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0" w:type="auto"/>
        <w:tblLayout w:type="fixed"/>
        <w:tblLook w:val="04A0" w:firstRow="1" w:lastRow="0" w:firstColumn="1" w:lastColumn="0" w:noHBand="0" w:noVBand="1"/>
      </w:tblPr>
      <w:tblGrid>
        <w:gridCol w:w="6705"/>
        <w:gridCol w:w="6705"/>
        <w:gridCol w:w="6705"/>
      </w:tblGrid>
      <w:tr w:rsidR="003307E1" w:rsidRPr="00B07F88" w:rsidTr="00AB5F23">
        <w:trPr>
          <w:trHeight w:val="20"/>
          <w:tblHeader/>
        </w:trPr>
        <w:tc>
          <w:tcPr>
            <w:tcW w:w="6705" w:type="dxa"/>
            <w:shd w:val="clear" w:color="auto" w:fill="F2F2F2" w:themeFill="background1" w:themeFillShade="F2"/>
            <w:vAlign w:val="center"/>
          </w:tcPr>
          <w:p w:rsidR="003307E1" w:rsidRPr="00B07F88" w:rsidRDefault="003307E1" w:rsidP="00E91F17">
            <w:pPr>
              <w:spacing w:before="60" w:after="60" w:line="0" w:lineRule="atLeast"/>
              <w:jc w:val="center"/>
              <w:rPr>
                <w:rFonts w:ascii="Meiryo UI" w:eastAsia="Meiryo UI" w:hAnsi="Meiryo UI"/>
              </w:rPr>
            </w:pPr>
            <w:r w:rsidRPr="00B07F88">
              <w:rPr>
                <w:rFonts w:ascii="Meiryo UI" w:eastAsia="Meiryo UI" w:hAnsi="Meiryo UI" w:hint="eastAsia"/>
              </w:rPr>
              <w:t>無線機器指令</w:t>
            </w:r>
          </w:p>
          <w:p w:rsidR="003307E1" w:rsidRPr="00B07F88" w:rsidRDefault="003307E1" w:rsidP="00E91F17">
            <w:pPr>
              <w:spacing w:before="60" w:after="60" w:line="0" w:lineRule="atLeast"/>
              <w:jc w:val="center"/>
              <w:rPr>
                <w:rFonts w:ascii="Meiryo UI" w:eastAsia="Meiryo UI" w:hAnsi="Meiryo UI"/>
              </w:rPr>
            </w:pPr>
            <w:r w:rsidRPr="00B07F88">
              <w:rPr>
                <w:rFonts w:ascii="Meiryo UI" w:eastAsia="Meiryo UI" w:hAnsi="Meiryo UI" w:hint="eastAsia"/>
              </w:rPr>
              <w:t>2</w:t>
            </w:r>
            <w:r w:rsidRPr="00B07F88">
              <w:rPr>
                <w:rFonts w:ascii="Meiryo UI" w:eastAsia="Meiryo UI" w:hAnsi="Meiryo UI"/>
              </w:rPr>
              <w:t>014/53/EU</w:t>
            </w:r>
          </w:p>
        </w:tc>
        <w:tc>
          <w:tcPr>
            <w:tcW w:w="6705" w:type="dxa"/>
            <w:shd w:val="clear" w:color="auto" w:fill="F2F2F2" w:themeFill="background1" w:themeFillShade="F2"/>
            <w:vAlign w:val="center"/>
          </w:tcPr>
          <w:p w:rsidR="003307E1" w:rsidRPr="00B07F88" w:rsidRDefault="003307E1" w:rsidP="00E91F17">
            <w:pPr>
              <w:spacing w:before="60" w:after="60" w:line="0" w:lineRule="atLeast"/>
              <w:jc w:val="center"/>
              <w:rPr>
                <w:rFonts w:ascii="Meiryo UI" w:eastAsia="Meiryo UI" w:hAnsi="Meiryo UI"/>
              </w:rPr>
            </w:pPr>
            <w:r w:rsidRPr="00B07F88">
              <w:rPr>
                <w:rFonts w:ascii="Meiryo UI" w:eastAsia="Meiryo UI" w:hAnsi="Meiryo UI" w:hint="eastAsia"/>
              </w:rPr>
              <w:t>EMC指令</w:t>
            </w:r>
          </w:p>
          <w:p w:rsidR="003307E1" w:rsidRPr="00B07F88" w:rsidRDefault="003307E1" w:rsidP="00E91F17">
            <w:pPr>
              <w:spacing w:before="60" w:after="60" w:line="0" w:lineRule="atLeast"/>
              <w:jc w:val="center"/>
              <w:rPr>
                <w:rFonts w:ascii="Meiryo UI" w:eastAsia="Meiryo UI" w:hAnsi="Meiryo UI"/>
              </w:rPr>
            </w:pPr>
            <w:r w:rsidRPr="00B07F88">
              <w:rPr>
                <w:rFonts w:ascii="Meiryo UI" w:eastAsia="Meiryo UI" w:hAnsi="Meiryo UI" w:hint="eastAsia"/>
              </w:rPr>
              <w:t>2014/30/EU</w:t>
            </w:r>
          </w:p>
        </w:tc>
        <w:tc>
          <w:tcPr>
            <w:tcW w:w="6705" w:type="dxa"/>
            <w:shd w:val="clear" w:color="auto" w:fill="F2F2F2" w:themeFill="background1" w:themeFillShade="F2"/>
            <w:vAlign w:val="center"/>
          </w:tcPr>
          <w:p w:rsidR="003307E1" w:rsidRPr="00B07F88" w:rsidRDefault="003307E1" w:rsidP="00E91F17">
            <w:pPr>
              <w:spacing w:before="60" w:after="60" w:line="0" w:lineRule="atLeast"/>
              <w:jc w:val="center"/>
              <w:rPr>
                <w:rFonts w:ascii="Meiryo UI" w:eastAsia="Meiryo UI" w:hAnsi="Meiryo UI"/>
              </w:rPr>
            </w:pPr>
            <w:r w:rsidRPr="00B07F88">
              <w:rPr>
                <w:rFonts w:ascii="Meiryo UI" w:eastAsia="Meiryo UI" w:hAnsi="Meiryo UI" w:hint="eastAsia"/>
              </w:rPr>
              <w:t>低電圧指令</w:t>
            </w:r>
          </w:p>
          <w:p w:rsidR="003307E1" w:rsidRPr="00B07F88" w:rsidRDefault="003307E1" w:rsidP="00E91F17">
            <w:pPr>
              <w:spacing w:before="60" w:after="60" w:line="0" w:lineRule="atLeast"/>
              <w:jc w:val="center"/>
              <w:rPr>
                <w:rFonts w:ascii="Meiryo UI" w:eastAsia="Meiryo UI" w:hAnsi="Meiryo UI"/>
              </w:rPr>
            </w:pPr>
            <w:r w:rsidRPr="00B07F88">
              <w:rPr>
                <w:rFonts w:ascii="Meiryo UI" w:eastAsia="Meiryo UI" w:hAnsi="Meiryo UI" w:hint="eastAsia"/>
              </w:rPr>
              <w:t>2014/35/EU</w:t>
            </w:r>
          </w:p>
        </w:tc>
      </w:tr>
      <w:tr w:rsidR="003307E1" w:rsidRPr="00B07F88" w:rsidTr="00AB5F23">
        <w:trPr>
          <w:trHeight w:val="20"/>
        </w:trPr>
        <w:tc>
          <w:tcPr>
            <w:tcW w:w="6705" w:type="dxa"/>
          </w:tcPr>
          <w:p w:rsidR="003307E1" w:rsidRPr="00EB50D1" w:rsidRDefault="003307E1" w:rsidP="00E91F17">
            <w:pPr>
              <w:spacing w:before="60" w:after="60" w:line="0" w:lineRule="atLeast"/>
              <w:rPr>
                <w:rFonts w:ascii="Meiryo UI" w:eastAsia="Meiryo UI" w:hAnsi="Meiryo UI"/>
                <w:b/>
              </w:rPr>
            </w:pPr>
            <w:r w:rsidRPr="00EB50D1">
              <w:rPr>
                <w:rFonts w:ascii="Meiryo UI" w:eastAsia="Meiryo UI" w:hAnsi="Meiryo UI"/>
                <w:b/>
              </w:rPr>
              <w:t>CHAPTER I</w:t>
            </w:r>
          </w:p>
          <w:p w:rsidR="003307E1" w:rsidRPr="00B07F88" w:rsidRDefault="003307E1" w:rsidP="00E91F17">
            <w:pPr>
              <w:spacing w:before="60" w:after="60" w:line="0" w:lineRule="atLeast"/>
              <w:rPr>
                <w:rFonts w:ascii="Meiryo UI" w:eastAsia="Meiryo UI" w:hAnsi="Meiryo UI"/>
              </w:rPr>
            </w:pPr>
            <w:r w:rsidRPr="00EB50D1">
              <w:rPr>
                <w:rFonts w:ascii="Meiryo UI" w:eastAsia="Meiryo UI" w:hAnsi="Meiryo UI"/>
                <w:b/>
              </w:rPr>
              <w:t>GENERAL PROVISIONS</w:t>
            </w:r>
          </w:p>
        </w:tc>
        <w:tc>
          <w:tcPr>
            <w:tcW w:w="6705" w:type="dxa"/>
          </w:tcPr>
          <w:p w:rsidR="003307E1" w:rsidRPr="009944EC" w:rsidRDefault="003307E1" w:rsidP="00E91F17">
            <w:pPr>
              <w:spacing w:before="60" w:after="60" w:line="0" w:lineRule="atLeast"/>
              <w:rPr>
                <w:rFonts w:ascii="Meiryo UI" w:eastAsia="Meiryo UI" w:hAnsi="Meiryo UI"/>
                <w:b/>
              </w:rPr>
            </w:pPr>
            <w:r w:rsidRPr="009944EC">
              <w:rPr>
                <w:rFonts w:ascii="Meiryo UI" w:eastAsia="Meiryo UI" w:hAnsi="Meiryo UI"/>
                <w:b/>
              </w:rPr>
              <w:t>CHAPTER 1</w:t>
            </w:r>
          </w:p>
          <w:p w:rsidR="003307E1" w:rsidRPr="009944EC" w:rsidRDefault="003307E1" w:rsidP="00E91F17">
            <w:pPr>
              <w:spacing w:before="60" w:after="60" w:line="0" w:lineRule="atLeast"/>
              <w:rPr>
                <w:rFonts w:ascii="Meiryo UI" w:eastAsia="Meiryo UI" w:hAnsi="Meiryo UI"/>
                <w:b/>
              </w:rPr>
            </w:pPr>
            <w:r w:rsidRPr="009944EC">
              <w:rPr>
                <w:rFonts w:ascii="Meiryo UI" w:eastAsia="Meiryo UI" w:hAnsi="Meiryo UI"/>
                <w:b/>
              </w:rPr>
              <w:t>GENERAL PROVISIONS</w:t>
            </w:r>
          </w:p>
        </w:tc>
        <w:tc>
          <w:tcPr>
            <w:tcW w:w="6705" w:type="dxa"/>
          </w:tcPr>
          <w:p w:rsidR="003307E1" w:rsidRPr="009944EC" w:rsidRDefault="003307E1" w:rsidP="00E91F17">
            <w:pPr>
              <w:spacing w:before="60" w:after="60" w:line="0" w:lineRule="atLeast"/>
              <w:rPr>
                <w:rFonts w:ascii="Meiryo UI" w:eastAsia="Meiryo UI" w:hAnsi="Meiryo UI"/>
                <w:b/>
              </w:rPr>
            </w:pPr>
            <w:r w:rsidRPr="009944EC">
              <w:rPr>
                <w:rFonts w:ascii="Meiryo UI" w:eastAsia="Meiryo UI" w:hAnsi="Meiryo UI"/>
                <w:b/>
              </w:rPr>
              <w:t>CHAPTER 1</w:t>
            </w:r>
          </w:p>
          <w:p w:rsidR="003307E1" w:rsidRPr="009944EC" w:rsidRDefault="003307E1" w:rsidP="00E91F17">
            <w:pPr>
              <w:spacing w:before="60" w:after="60" w:line="0" w:lineRule="atLeast"/>
              <w:rPr>
                <w:rFonts w:ascii="Meiryo UI" w:eastAsia="Meiryo UI" w:hAnsi="Meiryo UI"/>
                <w:b/>
              </w:rPr>
            </w:pPr>
            <w:r w:rsidRPr="009944EC">
              <w:rPr>
                <w:rFonts w:ascii="Meiryo UI" w:eastAsia="Meiryo UI" w:hAnsi="Meiryo UI"/>
                <w:b/>
              </w:rPr>
              <w:t>GENERAL PROVISIONS</w:t>
            </w:r>
          </w:p>
        </w:tc>
      </w:tr>
      <w:tr w:rsidR="003307E1" w:rsidRPr="00B07F88" w:rsidTr="00AB5F23">
        <w:trPr>
          <w:trHeight w:val="20"/>
        </w:trPr>
        <w:tc>
          <w:tcPr>
            <w:tcW w:w="6705" w:type="dxa"/>
          </w:tcPr>
          <w:p w:rsidR="003307E1" w:rsidRDefault="003307E1" w:rsidP="00E91F17">
            <w:pPr>
              <w:spacing w:before="60" w:after="60" w:line="0" w:lineRule="atLeast"/>
              <w:rPr>
                <w:rFonts w:ascii="Meiryo UI" w:eastAsia="Meiryo UI" w:hAnsi="Meiryo UI"/>
                <w:b/>
              </w:rPr>
            </w:pPr>
            <w:r w:rsidRPr="00EB50D1">
              <w:rPr>
                <w:rFonts w:ascii="Meiryo UI" w:eastAsia="Meiryo UI" w:hAnsi="Meiryo UI"/>
                <w:b/>
              </w:rPr>
              <w:t>Article 1</w:t>
            </w:r>
          </w:p>
          <w:p w:rsidR="003307E1" w:rsidRDefault="003307E1" w:rsidP="00E91F17">
            <w:pPr>
              <w:spacing w:before="60" w:after="60" w:line="0" w:lineRule="atLeast"/>
              <w:rPr>
                <w:rFonts w:ascii="Meiryo UI" w:eastAsia="Meiryo UI" w:hAnsi="Meiryo UI"/>
                <w:b/>
              </w:rPr>
            </w:pPr>
            <w:r w:rsidRPr="00EB50D1">
              <w:rPr>
                <w:rFonts w:ascii="Meiryo UI" w:eastAsia="Meiryo UI" w:hAnsi="Meiryo UI"/>
                <w:b/>
              </w:rPr>
              <w:t xml:space="preserve">Subject matter and scope </w:t>
            </w:r>
          </w:p>
          <w:p w:rsidR="00EA4496" w:rsidRPr="00EB50D1" w:rsidRDefault="00EA4496" w:rsidP="00E91F17">
            <w:pPr>
              <w:spacing w:before="60" w:after="60" w:line="0" w:lineRule="atLeast"/>
              <w:rPr>
                <w:rFonts w:ascii="Meiryo UI" w:eastAsia="Meiryo UI" w:hAnsi="Meiryo UI"/>
                <w:b/>
              </w:rPr>
            </w:pPr>
          </w:p>
          <w:p w:rsidR="003307E1" w:rsidRDefault="003307E1" w:rsidP="00E91F17">
            <w:pPr>
              <w:spacing w:before="60" w:after="60" w:line="0" w:lineRule="atLeast"/>
              <w:rPr>
                <w:rFonts w:ascii="Meiryo UI" w:eastAsia="Meiryo UI" w:hAnsi="Meiryo UI"/>
              </w:rPr>
            </w:pPr>
            <w:r w:rsidRPr="00AB2285">
              <w:rPr>
                <w:rFonts w:ascii="Meiryo UI" w:eastAsia="Meiryo UI" w:hAnsi="Meiryo UI"/>
              </w:rPr>
              <w:t>1.This Directive establishes a regulatory framework for the making available on the market and putting into service i</w:t>
            </w:r>
            <w:r>
              <w:rPr>
                <w:rFonts w:ascii="Meiryo UI" w:eastAsia="Meiryo UI" w:hAnsi="Meiryo UI"/>
              </w:rPr>
              <w:t>n the Union of radio equipment.</w:t>
            </w:r>
          </w:p>
          <w:p w:rsidR="003307E1" w:rsidRDefault="003307E1" w:rsidP="00E91F17">
            <w:pPr>
              <w:spacing w:before="60" w:after="60" w:line="0" w:lineRule="atLeast"/>
              <w:rPr>
                <w:rFonts w:ascii="Meiryo UI" w:eastAsia="Meiryo UI" w:hAnsi="Meiryo UI"/>
              </w:rPr>
            </w:pPr>
          </w:p>
          <w:p w:rsidR="003307E1" w:rsidRDefault="003307E1" w:rsidP="00E91F17">
            <w:pPr>
              <w:spacing w:before="60" w:after="60" w:line="0" w:lineRule="atLeast"/>
              <w:rPr>
                <w:rFonts w:ascii="Meiryo UI" w:eastAsia="Meiryo UI" w:hAnsi="Meiryo UI"/>
              </w:rPr>
            </w:pPr>
            <w:r w:rsidRPr="00AB2285">
              <w:rPr>
                <w:rFonts w:ascii="Meiryo UI" w:eastAsia="Meiryo UI" w:hAnsi="Meiryo UI"/>
              </w:rPr>
              <w:t>2.This Directive shall not apply to equipment listed in Annex I.</w:t>
            </w:r>
          </w:p>
          <w:p w:rsidR="003307E1" w:rsidRDefault="003307E1" w:rsidP="00E91F17">
            <w:pPr>
              <w:spacing w:before="60" w:after="60" w:line="0" w:lineRule="atLeast"/>
              <w:rPr>
                <w:rFonts w:ascii="Meiryo UI" w:eastAsia="Meiryo UI" w:hAnsi="Meiryo UI"/>
              </w:rPr>
            </w:pPr>
          </w:p>
          <w:p w:rsidR="003307E1" w:rsidRDefault="003307E1" w:rsidP="00E91F17">
            <w:pPr>
              <w:spacing w:before="60" w:after="60" w:line="0" w:lineRule="atLeast"/>
              <w:rPr>
                <w:rFonts w:ascii="Meiryo UI" w:eastAsia="Meiryo UI" w:hAnsi="Meiryo UI"/>
              </w:rPr>
            </w:pPr>
            <w:r w:rsidRPr="00AB2285">
              <w:rPr>
                <w:rFonts w:ascii="Meiryo UI" w:eastAsia="Meiryo UI" w:hAnsi="Meiryo UI"/>
              </w:rPr>
              <w:t xml:space="preserve">3.This Directive shall not apply to radio equipment exclusively used for activities concerning public security, </w:t>
            </w:r>
            <w:proofErr w:type="spellStart"/>
            <w:r w:rsidRPr="00AB2285">
              <w:rPr>
                <w:rFonts w:ascii="Meiryo UI" w:eastAsia="Meiryo UI" w:hAnsi="Meiryo UI"/>
              </w:rPr>
              <w:t>defence</w:t>
            </w:r>
            <w:proofErr w:type="spellEnd"/>
            <w:r w:rsidRPr="00AB2285">
              <w:rPr>
                <w:rFonts w:ascii="Meiryo UI" w:eastAsia="Meiryo UI" w:hAnsi="Meiryo UI"/>
              </w:rPr>
              <w:t>, State security, including the economic well-being of the State in the case of activities pertaining to State security matters, and the activities of the Sta</w:t>
            </w:r>
            <w:r>
              <w:rPr>
                <w:rFonts w:ascii="Meiryo UI" w:eastAsia="Meiryo UI" w:hAnsi="Meiryo UI"/>
              </w:rPr>
              <w:t xml:space="preserve">te </w:t>
            </w:r>
            <w:proofErr w:type="gramStart"/>
            <w:r>
              <w:rPr>
                <w:rFonts w:ascii="Meiryo UI" w:eastAsia="Meiryo UI" w:hAnsi="Meiryo UI"/>
              </w:rPr>
              <w:t>in the area of</w:t>
            </w:r>
            <w:proofErr w:type="gramEnd"/>
            <w:r>
              <w:rPr>
                <w:rFonts w:ascii="Meiryo UI" w:eastAsia="Meiryo UI" w:hAnsi="Meiryo UI"/>
              </w:rPr>
              <w:t xml:space="preserve"> criminal law.</w:t>
            </w:r>
          </w:p>
          <w:p w:rsidR="003307E1" w:rsidRDefault="003307E1" w:rsidP="00E91F17">
            <w:pPr>
              <w:spacing w:before="60" w:after="60" w:line="0" w:lineRule="atLeast"/>
              <w:rPr>
                <w:rFonts w:ascii="Meiryo UI" w:eastAsia="Meiryo UI" w:hAnsi="Meiryo UI"/>
              </w:rPr>
            </w:pPr>
          </w:p>
          <w:p w:rsidR="003307E1" w:rsidRPr="00B07F88" w:rsidRDefault="003307E1" w:rsidP="00E91F17">
            <w:pPr>
              <w:spacing w:before="60" w:after="60" w:line="0" w:lineRule="atLeast"/>
              <w:rPr>
                <w:rFonts w:ascii="Meiryo UI" w:eastAsia="Meiryo UI" w:hAnsi="Meiryo UI"/>
              </w:rPr>
            </w:pPr>
            <w:r w:rsidRPr="00AB2285">
              <w:rPr>
                <w:rFonts w:ascii="Meiryo UI" w:eastAsia="Meiryo UI" w:hAnsi="Meiryo UI"/>
              </w:rPr>
              <w:t>4.Radio equipment falling within the scope of this Directive shall not be subject to Directive 2014/35/EU, except as set out in point (a) of Article 3(1) of this Directive.</w:t>
            </w:r>
          </w:p>
        </w:tc>
        <w:tc>
          <w:tcPr>
            <w:tcW w:w="6705" w:type="dxa"/>
          </w:tcPr>
          <w:p w:rsidR="003307E1" w:rsidRPr="000E1607" w:rsidRDefault="003307E1" w:rsidP="00E91F17">
            <w:pPr>
              <w:spacing w:before="60" w:after="60" w:line="0" w:lineRule="atLeast"/>
              <w:rPr>
                <w:rFonts w:ascii="Meiryo UI" w:eastAsia="Meiryo UI" w:hAnsi="Meiryo UI"/>
                <w:b/>
              </w:rPr>
            </w:pPr>
            <w:r w:rsidRPr="000E1607">
              <w:rPr>
                <w:rFonts w:ascii="Meiryo UI" w:eastAsia="Meiryo UI" w:hAnsi="Meiryo UI"/>
                <w:b/>
              </w:rPr>
              <w:t>Article 1</w:t>
            </w:r>
          </w:p>
          <w:p w:rsidR="003307E1" w:rsidRDefault="003307E1" w:rsidP="00E91F17">
            <w:pPr>
              <w:spacing w:before="60" w:after="60" w:line="0" w:lineRule="atLeast"/>
              <w:rPr>
                <w:rFonts w:ascii="Meiryo UI" w:eastAsia="Meiryo UI" w:hAnsi="Meiryo UI"/>
                <w:b/>
              </w:rPr>
            </w:pPr>
            <w:r w:rsidRPr="000E1607">
              <w:rPr>
                <w:rFonts w:ascii="Meiryo UI" w:eastAsia="Meiryo UI" w:hAnsi="Meiryo UI"/>
                <w:b/>
              </w:rPr>
              <w:t>Subject matter</w:t>
            </w:r>
          </w:p>
          <w:p w:rsidR="00EA4496" w:rsidRPr="000E1607" w:rsidRDefault="00EA4496" w:rsidP="00E91F17">
            <w:pPr>
              <w:spacing w:before="60" w:after="60" w:line="0" w:lineRule="atLeast"/>
              <w:rPr>
                <w:rFonts w:ascii="Meiryo UI" w:eastAsia="Meiryo UI" w:hAnsi="Meiryo UI"/>
                <w:b/>
              </w:rPr>
            </w:pPr>
          </w:p>
          <w:p w:rsidR="003307E1" w:rsidRPr="000E1607" w:rsidRDefault="003307E1" w:rsidP="00E91F17">
            <w:pPr>
              <w:spacing w:before="60" w:after="60" w:line="0" w:lineRule="atLeast"/>
              <w:rPr>
                <w:rFonts w:ascii="Meiryo UI" w:eastAsia="Meiryo UI" w:hAnsi="Meiryo UI"/>
              </w:rPr>
            </w:pPr>
            <w:r w:rsidRPr="000E1607">
              <w:rPr>
                <w:rFonts w:ascii="Meiryo UI" w:eastAsia="Meiryo UI" w:hAnsi="Meiryo UI"/>
              </w:rPr>
              <w:t>This Directive regulates the electromagnetic compatibility of equipment. It aims to ensure the functioning of the internal market by requiring equipment to comply with an adequate level of electromagnetic compatibility.</w:t>
            </w:r>
          </w:p>
          <w:p w:rsidR="003307E1" w:rsidRDefault="003307E1" w:rsidP="00E91F17">
            <w:pPr>
              <w:spacing w:before="60" w:after="60" w:line="0" w:lineRule="atLeast"/>
              <w:rPr>
                <w:rFonts w:ascii="Meiryo UI" w:eastAsia="Meiryo UI" w:hAnsi="Meiryo UI"/>
              </w:rPr>
            </w:pPr>
          </w:p>
          <w:p w:rsidR="003307E1" w:rsidRPr="000E1607" w:rsidRDefault="003307E1" w:rsidP="00E91F17">
            <w:pPr>
              <w:spacing w:before="60" w:after="60" w:line="0" w:lineRule="atLeast"/>
              <w:rPr>
                <w:rFonts w:ascii="Meiryo UI" w:eastAsia="Meiryo UI" w:hAnsi="Meiryo UI"/>
                <w:b/>
              </w:rPr>
            </w:pPr>
            <w:r w:rsidRPr="000E1607">
              <w:rPr>
                <w:rFonts w:ascii="Meiryo UI" w:eastAsia="Meiryo UI" w:hAnsi="Meiryo UI"/>
                <w:b/>
              </w:rPr>
              <w:t>Article 2</w:t>
            </w:r>
          </w:p>
          <w:p w:rsidR="003307E1" w:rsidRPr="000E1607" w:rsidRDefault="003307E1" w:rsidP="00E91F17">
            <w:pPr>
              <w:spacing w:before="60" w:after="60" w:line="0" w:lineRule="atLeast"/>
              <w:rPr>
                <w:rFonts w:ascii="Meiryo UI" w:eastAsia="Meiryo UI" w:hAnsi="Meiryo UI"/>
                <w:b/>
              </w:rPr>
            </w:pPr>
            <w:r w:rsidRPr="000E1607">
              <w:rPr>
                <w:rFonts w:ascii="Meiryo UI" w:eastAsia="Meiryo UI" w:hAnsi="Meiryo UI"/>
                <w:b/>
              </w:rPr>
              <w:t>Scope</w:t>
            </w:r>
          </w:p>
          <w:p w:rsidR="003307E1" w:rsidRDefault="003307E1" w:rsidP="00E91F17">
            <w:pPr>
              <w:spacing w:before="60" w:after="60" w:line="0" w:lineRule="atLeast"/>
              <w:rPr>
                <w:rFonts w:ascii="Meiryo UI" w:eastAsia="Meiryo UI" w:hAnsi="Meiryo UI"/>
              </w:rPr>
            </w:pPr>
            <w:r w:rsidRPr="000E1607">
              <w:rPr>
                <w:rFonts w:ascii="Meiryo UI" w:eastAsia="Meiryo UI" w:hAnsi="Meiryo UI"/>
              </w:rPr>
              <w:t>1. This Directive shall apply to equipment as defined in Article 3.</w:t>
            </w:r>
          </w:p>
          <w:p w:rsidR="003307E1" w:rsidRDefault="003307E1" w:rsidP="00E91F17">
            <w:pPr>
              <w:spacing w:before="60" w:after="60" w:line="0" w:lineRule="atLeast"/>
              <w:rPr>
                <w:rFonts w:ascii="Meiryo UI" w:eastAsia="Meiryo UI" w:hAnsi="Meiryo UI"/>
              </w:rPr>
            </w:pPr>
          </w:p>
          <w:p w:rsidR="003307E1" w:rsidRDefault="003307E1" w:rsidP="00E91F17">
            <w:pPr>
              <w:spacing w:before="60" w:after="60" w:line="0" w:lineRule="atLeast"/>
              <w:rPr>
                <w:rFonts w:ascii="Meiryo UI" w:eastAsia="Meiryo UI" w:hAnsi="Meiryo UI"/>
              </w:rPr>
            </w:pPr>
            <w:r w:rsidRPr="000E1607">
              <w:rPr>
                <w:rFonts w:ascii="Meiryo UI" w:eastAsia="Meiryo UI" w:hAnsi="Meiryo UI"/>
              </w:rPr>
              <w:t>2. This Directive shall not apply to:</w:t>
            </w:r>
          </w:p>
          <w:p w:rsidR="003307E1" w:rsidRPr="000E1607" w:rsidRDefault="003307E1" w:rsidP="00E91F17">
            <w:pPr>
              <w:spacing w:before="60" w:after="60" w:line="0" w:lineRule="atLeast"/>
              <w:rPr>
                <w:rFonts w:ascii="Meiryo UI" w:eastAsia="Meiryo UI" w:hAnsi="Meiryo UI"/>
              </w:rPr>
            </w:pPr>
          </w:p>
          <w:p w:rsidR="003307E1" w:rsidRDefault="003307E1" w:rsidP="00E91F17">
            <w:pPr>
              <w:spacing w:before="60" w:after="60" w:line="0" w:lineRule="atLeast"/>
              <w:rPr>
                <w:rFonts w:ascii="Meiryo UI" w:eastAsia="Meiryo UI" w:hAnsi="Meiryo UI"/>
              </w:rPr>
            </w:pPr>
            <w:r w:rsidRPr="000E1607">
              <w:rPr>
                <w:rFonts w:ascii="Meiryo UI" w:eastAsia="Meiryo UI" w:hAnsi="Meiryo UI"/>
              </w:rPr>
              <w:t>(a) equipment covered by Directive 1999/5/EC;</w:t>
            </w:r>
          </w:p>
          <w:p w:rsidR="003307E1" w:rsidRPr="000E1607" w:rsidRDefault="003307E1" w:rsidP="00E91F17">
            <w:pPr>
              <w:spacing w:before="60" w:after="60" w:line="0" w:lineRule="atLeast"/>
              <w:rPr>
                <w:rFonts w:ascii="Meiryo UI" w:eastAsia="Meiryo UI" w:hAnsi="Meiryo UI"/>
              </w:rPr>
            </w:pPr>
          </w:p>
          <w:p w:rsidR="003307E1" w:rsidRDefault="003307E1" w:rsidP="00E91F17">
            <w:pPr>
              <w:spacing w:before="60" w:after="60" w:line="0" w:lineRule="atLeast"/>
              <w:rPr>
                <w:rFonts w:ascii="Meiryo UI" w:eastAsia="Meiryo UI" w:hAnsi="Meiryo UI"/>
              </w:rPr>
            </w:pPr>
            <w:r w:rsidRPr="000E1607">
              <w:rPr>
                <w:rFonts w:ascii="Meiryo UI" w:eastAsia="Meiryo UI" w:hAnsi="Meiryo UI"/>
              </w:rPr>
              <w:t>(b) aeronautical products, parts and appliances as referred to in Regulation (EC) No 216/2008 of the European Parliament and of the Council of 20 February 2008 on common rules in the field of civil aviation and establishing a European Aviation Safety Agency, and repealing Council Directive 91/670/EEC, Regulation (EC) No 1592/</w:t>
            </w:r>
            <w:r>
              <w:rPr>
                <w:rFonts w:ascii="Meiryo UI" w:eastAsia="Meiryo UI" w:hAnsi="Meiryo UI"/>
              </w:rPr>
              <w:t>2002 and Directive 2004/36/EC (</w:t>
            </w:r>
            <w:r w:rsidRPr="003776ED">
              <w:rPr>
                <w:rFonts w:ascii="Meiryo UI" w:eastAsia="Meiryo UI" w:hAnsi="Meiryo UI"/>
                <w:vertAlign w:val="superscript"/>
              </w:rPr>
              <w:t>2</w:t>
            </w:r>
            <w:r w:rsidRPr="000E1607">
              <w:rPr>
                <w:rFonts w:ascii="Meiryo UI" w:eastAsia="Meiryo UI" w:hAnsi="Meiryo UI"/>
              </w:rPr>
              <w:t>);</w:t>
            </w:r>
          </w:p>
          <w:p w:rsidR="003307E1" w:rsidRDefault="003307E1" w:rsidP="00E91F17">
            <w:pPr>
              <w:spacing w:before="60" w:after="60" w:line="0" w:lineRule="atLeast"/>
              <w:rPr>
                <w:rFonts w:ascii="Meiryo UI" w:eastAsia="Meiryo UI" w:hAnsi="Meiryo UI"/>
              </w:rPr>
            </w:pPr>
          </w:p>
          <w:p w:rsidR="003307E1" w:rsidRDefault="003307E1" w:rsidP="00E91F17">
            <w:pPr>
              <w:spacing w:before="60" w:after="60" w:line="0" w:lineRule="atLeast"/>
              <w:rPr>
                <w:rFonts w:ascii="Meiryo UI" w:eastAsia="Meiryo UI" w:hAnsi="Meiryo UI"/>
              </w:rPr>
            </w:pPr>
            <w:r w:rsidRPr="000E1607">
              <w:rPr>
                <w:rFonts w:ascii="Meiryo UI" w:eastAsia="Meiryo UI" w:hAnsi="Meiryo UI"/>
              </w:rPr>
              <w:t>(c) radio equipment used by radio amateurs within the meaning of the Radio Regulations adopted in the framework of the Constitution of the International Telecommunication Union and the Convention of the International Telecommunication Union (</w:t>
            </w:r>
            <w:r w:rsidRPr="000E1607">
              <w:rPr>
                <w:rFonts w:ascii="Meiryo UI" w:eastAsia="Meiryo UI" w:hAnsi="Meiryo UI"/>
                <w:vertAlign w:val="superscript"/>
              </w:rPr>
              <w:t>1</w:t>
            </w:r>
            <w:r w:rsidRPr="000E1607">
              <w:rPr>
                <w:rFonts w:ascii="Meiryo UI" w:eastAsia="Meiryo UI" w:hAnsi="Meiryo UI"/>
              </w:rPr>
              <w:t>), unless the equipment is made available on the market;</w:t>
            </w:r>
          </w:p>
          <w:p w:rsidR="003307E1" w:rsidRPr="000E1607" w:rsidRDefault="003307E1" w:rsidP="00E91F17">
            <w:pPr>
              <w:spacing w:before="60" w:after="60" w:line="0" w:lineRule="atLeast"/>
              <w:rPr>
                <w:rFonts w:ascii="Meiryo UI" w:eastAsia="Meiryo UI" w:hAnsi="Meiryo UI"/>
              </w:rPr>
            </w:pPr>
          </w:p>
          <w:p w:rsidR="003307E1" w:rsidRDefault="003307E1" w:rsidP="00E91F17">
            <w:pPr>
              <w:spacing w:before="60" w:after="60" w:line="0" w:lineRule="atLeast"/>
              <w:rPr>
                <w:rFonts w:ascii="Meiryo UI" w:eastAsia="Meiryo UI" w:hAnsi="Meiryo UI"/>
              </w:rPr>
            </w:pPr>
            <w:r w:rsidRPr="000E1607">
              <w:rPr>
                <w:rFonts w:ascii="Meiryo UI" w:eastAsia="Meiryo UI" w:hAnsi="Meiryo UI"/>
              </w:rPr>
              <w:t>(d) equipment the inherent nature of the physical characteristics of which is such that:</w:t>
            </w:r>
          </w:p>
          <w:p w:rsidR="003307E1" w:rsidRPr="000E1607" w:rsidRDefault="003307E1" w:rsidP="00E91F17">
            <w:pPr>
              <w:spacing w:before="60" w:after="60" w:line="0" w:lineRule="atLeast"/>
              <w:rPr>
                <w:rFonts w:ascii="Meiryo UI" w:eastAsia="Meiryo UI" w:hAnsi="Meiryo UI"/>
              </w:rPr>
            </w:pPr>
          </w:p>
          <w:p w:rsidR="003307E1" w:rsidRDefault="003307E1" w:rsidP="00E91F17">
            <w:pPr>
              <w:spacing w:before="60" w:after="60" w:line="0" w:lineRule="atLeast"/>
              <w:rPr>
                <w:rFonts w:ascii="Meiryo UI" w:eastAsia="Meiryo UI" w:hAnsi="Meiryo UI"/>
              </w:rPr>
            </w:pPr>
            <w:r w:rsidRPr="000E1607">
              <w:rPr>
                <w:rFonts w:ascii="Meiryo UI" w:eastAsia="Meiryo UI" w:hAnsi="Meiryo UI"/>
              </w:rPr>
              <w:t>(</w:t>
            </w:r>
            <w:proofErr w:type="spellStart"/>
            <w:r w:rsidRPr="000E1607">
              <w:rPr>
                <w:rFonts w:ascii="Meiryo UI" w:eastAsia="Meiryo UI" w:hAnsi="Meiryo UI"/>
              </w:rPr>
              <w:t>i</w:t>
            </w:r>
            <w:proofErr w:type="spellEnd"/>
            <w:r w:rsidRPr="000E1607">
              <w:rPr>
                <w:rFonts w:ascii="Meiryo UI" w:eastAsia="Meiryo UI" w:hAnsi="Meiryo UI"/>
              </w:rPr>
              <w:t>) it is incapable of generating or contributing to electromagnetic emissions which exceed a level allowing radio and telecommunication equipment and other equipment to operate as intended; and</w:t>
            </w:r>
          </w:p>
          <w:p w:rsidR="003307E1" w:rsidRPr="000E1607" w:rsidRDefault="003307E1" w:rsidP="00E91F17">
            <w:pPr>
              <w:spacing w:before="60" w:after="60" w:line="0" w:lineRule="atLeast"/>
              <w:rPr>
                <w:rFonts w:ascii="Meiryo UI" w:eastAsia="Meiryo UI" w:hAnsi="Meiryo UI"/>
              </w:rPr>
            </w:pPr>
          </w:p>
          <w:p w:rsidR="003307E1" w:rsidRDefault="003307E1" w:rsidP="00E91F17">
            <w:pPr>
              <w:spacing w:before="60" w:after="60" w:line="0" w:lineRule="atLeast"/>
              <w:rPr>
                <w:rFonts w:ascii="Meiryo UI" w:eastAsia="Meiryo UI" w:hAnsi="Meiryo UI"/>
              </w:rPr>
            </w:pPr>
            <w:r w:rsidRPr="000E1607">
              <w:rPr>
                <w:rFonts w:ascii="Meiryo UI" w:eastAsia="Meiryo UI" w:hAnsi="Meiryo UI"/>
              </w:rPr>
              <w:t>(ii) it operates without unacceptable degradation in the presence of the electromagnetic disturbance normally consequent upon its intended use;</w:t>
            </w:r>
          </w:p>
          <w:p w:rsidR="003307E1" w:rsidRPr="000E1607" w:rsidRDefault="003307E1" w:rsidP="00E91F17">
            <w:pPr>
              <w:spacing w:before="60" w:after="60" w:line="0" w:lineRule="atLeast"/>
              <w:rPr>
                <w:rFonts w:ascii="Meiryo UI" w:eastAsia="Meiryo UI" w:hAnsi="Meiryo UI"/>
              </w:rPr>
            </w:pPr>
          </w:p>
          <w:p w:rsidR="003307E1" w:rsidRPr="000E1607" w:rsidRDefault="003307E1" w:rsidP="00E91F17">
            <w:pPr>
              <w:spacing w:before="60" w:after="60" w:line="0" w:lineRule="atLeast"/>
              <w:rPr>
                <w:rFonts w:ascii="Meiryo UI" w:eastAsia="Meiryo UI" w:hAnsi="Meiryo UI"/>
              </w:rPr>
            </w:pPr>
            <w:r w:rsidRPr="000E1607">
              <w:rPr>
                <w:rFonts w:ascii="Meiryo UI" w:eastAsia="Meiryo UI" w:hAnsi="Meiryo UI"/>
              </w:rPr>
              <w:t>(e) custom built evaluation kits destined for professionals to be used solely at research and development facilities for such purposes.</w:t>
            </w:r>
          </w:p>
          <w:p w:rsidR="003307E1" w:rsidRDefault="003307E1" w:rsidP="00E91F17">
            <w:pPr>
              <w:spacing w:before="60" w:after="60" w:line="0" w:lineRule="atLeast"/>
              <w:rPr>
                <w:rFonts w:ascii="Meiryo UI" w:eastAsia="Meiryo UI" w:hAnsi="Meiryo UI"/>
              </w:rPr>
            </w:pPr>
            <w:r w:rsidRPr="000E1607">
              <w:rPr>
                <w:rFonts w:ascii="Meiryo UI" w:eastAsia="Meiryo UI" w:hAnsi="Meiryo UI"/>
              </w:rPr>
              <w:t>For the purposes of point (c) of the first subparagraph, kits of components to be assembled by radio amateurs and equipment made available on the market and modified by and for the use of radio amateurs are not regarded as equipment made available on the market.</w:t>
            </w:r>
          </w:p>
          <w:p w:rsidR="003307E1" w:rsidRDefault="003307E1" w:rsidP="00E91F17">
            <w:pPr>
              <w:spacing w:before="60" w:after="60" w:line="0" w:lineRule="atLeast"/>
              <w:rPr>
                <w:rFonts w:ascii="Meiryo UI" w:eastAsia="Meiryo UI" w:hAnsi="Meiryo UI"/>
              </w:rPr>
            </w:pPr>
          </w:p>
          <w:p w:rsidR="003307E1" w:rsidRDefault="003307E1" w:rsidP="00E91F17">
            <w:pPr>
              <w:spacing w:before="60" w:after="60" w:line="0" w:lineRule="atLeast"/>
              <w:rPr>
                <w:rFonts w:ascii="Meiryo UI" w:eastAsia="Meiryo UI" w:hAnsi="Meiryo UI"/>
              </w:rPr>
            </w:pPr>
            <w:r w:rsidRPr="00732F83">
              <w:rPr>
                <w:rFonts w:ascii="Meiryo UI" w:eastAsia="Meiryo UI" w:hAnsi="Meiryo UI"/>
              </w:rPr>
              <w:t>3. Where, for the equipment referred to in paragraph 1, the essential requirements set out in Annex I are wholly or partly laid down more specifically by other Union legislation, this Directive shall not apply, or shall cease to apply, to that equipment in respect of such requirements from the date of implementation of that Union legislation.</w:t>
            </w:r>
          </w:p>
          <w:p w:rsidR="003307E1" w:rsidRPr="00732F83" w:rsidRDefault="003307E1" w:rsidP="00E91F17">
            <w:pPr>
              <w:spacing w:before="60" w:after="60" w:line="0" w:lineRule="atLeast"/>
              <w:rPr>
                <w:rFonts w:ascii="Meiryo UI" w:eastAsia="Meiryo UI" w:hAnsi="Meiryo UI"/>
              </w:rPr>
            </w:pPr>
          </w:p>
          <w:p w:rsidR="003307E1" w:rsidRPr="00B07F88" w:rsidRDefault="003307E1" w:rsidP="00E91F17">
            <w:pPr>
              <w:spacing w:before="60" w:after="60" w:line="0" w:lineRule="atLeast"/>
              <w:rPr>
                <w:rFonts w:ascii="Meiryo UI" w:eastAsia="Meiryo UI" w:hAnsi="Meiryo UI"/>
              </w:rPr>
            </w:pPr>
            <w:r w:rsidRPr="00732F83">
              <w:rPr>
                <w:rFonts w:ascii="Meiryo UI" w:eastAsia="Meiryo UI" w:hAnsi="Meiryo UI"/>
              </w:rPr>
              <w:t>4. This Directive shall not affect the application of Union or national legislation regulating the safety of equipment.</w:t>
            </w:r>
          </w:p>
        </w:tc>
        <w:tc>
          <w:tcPr>
            <w:tcW w:w="6705" w:type="dxa"/>
          </w:tcPr>
          <w:p w:rsidR="003307E1" w:rsidRPr="00A27146" w:rsidRDefault="003307E1" w:rsidP="00E91F17">
            <w:pPr>
              <w:spacing w:before="60" w:after="60" w:line="0" w:lineRule="atLeast"/>
              <w:rPr>
                <w:rFonts w:ascii="Meiryo UI" w:eastAsia="Meiryo UI" w:hAnsi="Meiryo UI"/>
                <w:b/>
              </w:rPr>
            </w:pPr>
            <w:r w:rsidRPr="00A27146">
              <w:rPr>
                <w:rFonts w:ascii="Meiryo UI" w:eastAsia="Meiryo UI" w:hAnsi="Meiryo UI"/>
                <w:b/>
              </w:rPr>
              <w:t>Article 1</w:t>
            </w:r>
          </w:p>
          <w:p w:rsidR="003307E1" w:rsidRDefault="003307E1" w:rsidP="00E91F17">
            <w:pPr>
              <w:spacing w:before="60" w:after="60" w:line="0" w:lineRule="atLeast"/>
              <w:rPr>
                <w:rFonts w:ascii="Meiryo UI" w:eastAsia="Meiryo UI" w:hAnsi="Meiryo UI"/>
                <w:b/>
              </w:rPr>
            </w:pPr>
            <w:r w:rsidRPr="00A27146">
              <w:rPr>
                <w:rFonts w:ascii="Meiryo UI" w:eastAsia="Meiryo UI" w:hAnsi="Meiryo UI"/>
                <w:b/>
              </w:rPr>
              <w:t>Subject matter and scope</w:t>
            </w:r>
          </w:p>
          <w:p w:rsidR="00EA4496" w:rsidRPr="00A27146" w:rsidRDefault="00EA4496" w:rsidP="00E91F17">
            <w:pPr>
              <w:spacing w:before="60" w:after="60" w:line="0" w:lineRule="atLeast"/>
              <w:rPr>
                <w:rFonts w:ascii="Meiryo UI" w:eastAsia="Meiryo UI" w:hAnsi="Meiryo UI"/>
                <w:b/>
              </w:rPr>
            </w:pPr>
          </w:p>
          <w:p w:rsidR="003307E1" w:rsidRPr="00A27146" w:rsidRDefault="003307E1" w:rsidP="00E91F17">
            <w:pPr>
              <w:spacing w:before="60" w:after="60" w:line="0" w:lineRule="atLeast"/>
              <w:rPr>
                <w:rFonts w:ascii="Meiryo UI" w:eastAsia="Meiryo UI" w:hAnsi="Meiryo UI"/>
              </w:rPr>
            </w:pPr>
            <w:r w:rsidRPr="00A27146">
              <w:rPr>
                <w:rFonts w:ascii="Meiryo UI" w:eastAsia="Meiryo UI" w:hAnsi="Meiryo UI"/>
              </w:rPr>
              <w:t>The purpose of this Directive is to ensure that electrical equipment on the market fulfils the requirements providing for a high level of protection of health and safety of persons, and of domestic animals and property, while guaranteeing the functioning of the internal market.</w:t>
            </w:r>
          </w:p>
          <w:p w:rsidR="003307E1" w:rsidRPr="00B07F88" w:rsidRDefault="003307E1" w:rsidP="00E91F17">
            <w:pPr>
              <w:spacing w:before="60" w:after="60" w:line="0" w:lineRule="atLeast"/>
              <w:rPr>
                <w:rFonts w:ascii="Meiryo UI" w:eastAsia="Meiryo UI" w:hAnsi="Meiryo UI"/>
              </w:rPr>
            </w:pPr>
            <w:r w:rsidRPr="00A27146">
              <w:rPr>
                <w:rFonts w:ascii="Meiryo UI" w:eastAsia="Meiryo UI" w:hAnsi="Meiryo UI"/>
              </w:rPr>
              <w:t>This Directive shall apply to electrical equipment designed for use with a voltage rating of between 50 and 1 000 V for alternating current and between 75 and 1 500 V for direct current, other than the equipment and phenomena listed in Annex II.</w:t>
            </w:r>
          </w:p>
        </w:tc>
      </w:tr>
      <w:tr w:rsidR="003307E1" w:rsidRPr="00B07F88" w:rsidTr="00AB5F23">
        <w:trPr>
          <w:trHeight w:val="20"/>
        </w:trPr>
        <w:tc>
          <w:tcPr>
            <w:tcW w:w="6705" w:type="dxa"/>
          </w:tcPr>
          <w:p w:rsidR="003307E1" w:rsidRPr="00EB50D1" w:rsidRDefault="003307E1" w:rsidP="00E91F17">
            <w:pPr>
              <w:spacing w:before="60" w:after="60" w:line="0" w:lineRule="atLeast"/>
              <w:rPr>
                <w:rFonts w:ascii="Meiryo UI" w:eastAsia="Meiryo UI" w:hAnsi="Meiryo UI"/>
                <w:b/>
              </w:rPr>
            </w:pPr>
            <w:r w:rsidRPr="00EB50D1">
              <w:rPr>
                <w:rFonts w:ascii="Meiryo UI" w:eastAsia="Meiryo UI" w:hAnsi="Meiryo UI" w:hint="eastAsia"/>
                <w:b/>
              </w:rPr>
              <w:t>Article 2</w:t>
            </w:r>
          </w:p>
          <w:p w:rsidR="003307E1" w:rsidRDefault="003307E1" w:rsidP="00E91F17">
            <w:pPr>
              <w:spacing w:before="60" w:after="60" w:line="0" w:lineRule="atLeast"/>
              <w:rPr>
                <w:rFonts w:ascii="Meiryo UI" w:eastAsia="Meiryo UI" w:hAnsi="Meiryo UI"/>
                <w:b/>
              </w:rPr>
            </w:pPr>
            <w:r w:rsidRPr="00EB50D1">
              <w:rPr>
                <w:rFonts w:ascii="Meiryo UI" w:eastAsia="Meiryo UI" w:hAnsi="Meiryo UI"/>
                <w:b/>
              </w:rPr>
              <w:t>Definitions</w:t>
            </w:r>
          </w:p>
          <w:p w:rsidR="00EA4496" w:rsidRPr="00EB50D1" w:rsidRDefault="00EA4496" w:rsidP="00E91F17">
            <w:pPr>
              <w:spacing w:before="60" w:after="60" w:line="0" w:lineRule="atLeast"/>
              <w:rPr>
                <w:rFonts w:ascii="Meiryo UI" w:eastAsia="Meiryo UI" w:hAnsi="Meiryo UI"/>
                <w:b/>
              </w:rPr>
            </w:pPr>
          </w:p>
          <w:p w:rsidR="003307E1" w:rsidRDefault="003307E1" w:rsidP="00E91F17">
            <w:pPr>
              <w:spacing w:before="60" w:after="60" w:line="0" w:lineRule="atLeast"/>
              <w:rPr>
                <w:rFonts w:ascii="Meiryo UI" w:eastAsia="Meiryo UI" w:hAnsi="Meiryo UI"/>
              </w:rPr>
            </w:pPr>
            <w:r w:rsidRPr="00AB2285">
              <w:rPr>
                <w:rFonts w:ascii="Meiryo UI" w:eastAsia="Meiryo UI" w:hAnsi="Meiryo UI"/>
              </w:rPr>
              <w:t>1.</w:t>
            </w:r>
            <w:r>
              <w:rPr>
                <w:rFonts w:ascii="Meiryo UI" w:eastAsia="Meiryo UI" w:hAnsi="Meiryo UI" w:hint="eastAsia"/>
              </w:rPr>
              <w:t xml:space="preserve"> </w:t>
            </w:r>
            <w:r w:rsidRPr="00AB2285">
              <w:rPr>
                <w:rFonts w:ascii="Meiryo UI" w:eastAsia="Meiryo UI" w:hAnsi="Meiryo UI"/>
              </w:rPr>
              <w:t>For the purposes of this Directive, t</w:t>
            </w:r>
            <w:r>
              <w:rPr>
                <w:rFonts w:ascii="Meiryo UI" w:eastAsia="Meiryo UI" w:hAnsi="Meiryo UI"/>
              </w:rPr>
              <w:t>he following definitions apply:</w:t>
            </w:r>
          </w:p>
          <w:p w:rsidR="003307E1" w:rsidRDefault="003307E1" w:rsidP="00E91F17">
            <w:pPr>
              <w:spacing w:before="60" w:after="60" w:line="0" w:lineRule="atLeast"/>
              <w:rPr>
                <w:rFonts w:ascii="Meiryo UI" w:eastAsia="Meiryo UI" w:hAnsi="Meiryo UI"/>
              </w:rPr>
            </w:pPr>
          </w:p>
          <w:p w:rsidR="003307E1" w:rsidRDefault="003307E1" w:rsidP="00E91F17">
            <w:pPr>
              <w:spacing w:before="60" w:after="60" w:line="0" w:lineRule="atLeast"/>
              <w:rPr>
                <w:rFonts w:ascii="Meiryo UI" w:eastAsia="Meiryo UI" w:hAnsi="Meiryo UI"/>
              </w:rPr>
            </w:pPr>
            <w:r w:rsidRPr="00AB2285">
              <w:rPr>
                <w:rFonts w:ascii="Meiryo UI" w:eastAsia="Meiryo UI" w:hAnsi="Meiryo UI"/>
              </w:rPr>
              <w:t xml:space="preserve">(1) ‘radio equipment’ means an electrical or electronic product, which intentionally emits and/or receives radio waves </w:t>
            </w:r>
            <w:proofErr w:type="gramStart"/>
            <w:r w:rsidRPr="00AB2285">
              <w:rPr>
                <w:rFonts w:ascii="Meiryo UI" w:eastAsia="Meiryo UI" w:hAnsi="Meiryo UI"/>
              </w:rPr>
              <w:t>for the purpose of</w:t>
            </w:r>
            <w:proofErr w:type="gramEnd"/>
            <w:r w:rsidRPr="00AB2285">
              <w:rPr>
                <w:rFonts w:ascii="Meiryo UI" w:eastAsia="Meiryo UI" w:hAnsi="Meiryo UI"/>
              </w:rPr>
              <w:t xml:space="preserve"> radio communication and/or radiodetermination, or an electrical or electronic product which must be completed with an accessory, such as antenna, so as to intentionally emit and/or receive radio waves for the purpose of radio communication and/or radiodetermination;</w:t>
            </w:r>
          </w:p>
          <w:p w:rsidR="003307E1" w:rsidRDefault="003307E1" w:rsidP="00E91F17">
            <w:pPr>
              <w:spacing w:before="60" w:after="60" w:line="0" w:lineRule="atLeast"/>
              <w:rPr>
                <w:rFonts w:ascii="Meiryo UI" w:eastAsia="Meiryo UI" w:hAnsi="Meiryo UI"/>
              </w:rPr>
            </w:pPr>
          </w:p>
          <w:p w:rsidR="003307E1" w:rsidRDefault="003307E1" w:rsidP="00E91F17">
            <w:pPr>
              <w:spacing w:before="60" w:after="60" w:line="0" w:lineRule="atLeast"/>
              <w:rPr>
                <w:rFonts w:ascii="Meiryo UI" w:eastAsia="Meiryo UI" w:hAnsi="Meiryo UI"/>
              </w:rPr>
            </w:pPr>
            <w:r w:rsidRPr="00AB2285">
              <w:rPr>
                <w:rFonts w:ascii="Meiryo UI" w:eastAsia="Meiryo UI" w:hAnsi="Meiryo UI"/>
              </w:rPr>
              <w:t>(2) ‘radio communication</w:t>
            </w:r>
            <w:r w:rsidRPr="00AB2285">
              <w:rPr>
                <w:rFonts w:ascii="Meiryo UI" w:eastAsia="Meiryo UI" w:hAnsi="Meiryo UI" w:hint="eastAsia"/>
              </w:rPr>
              <w:t>’</w:t>
            </w:r>
            <w:r w:rsidRPr="00AB2285">
              <w:rPr>
                <w:rFonts w:ascii="Meiryo UI" w:eastAsia="Meiryo UI" w:hAnsi="Meiryo UI"/>
              </w:rPr>
              <w:t xml:space="preserve"> means communi</w:t>
            </w:r>
            <w:r>
              <w:rPr>
                <w:rFonts w:ascii="Meiryo UI" w:eastAsia="Meiryo UI" w:hAnsi="Meiryo UI"/>
              </w:rPr>
              <w:t>cation by means of radio waves;</w:t>
            </w:r>
          </w:p>
          <w:p w:rsidR="003307E1" w:rsidRDefault="003307E1" w:rsidP="00E91F17">
            <w:pPr>
              <w:spacing w:before="60" w:after="60" w:line="0" w:lineRule="atLeast"/>
              <w:rPr>
                <w:rFonts w:ascii="Meiryo UI" w:eastAsia="Meiryo UI" w:hAnsi="Meiryo UI"/>
              </w:rPr>
            </w:pPr>
          </w:p>
          <w:p w:rsidR="003307E1" w:rsidRDefault="003307E1" w:rsidP="00E91F17">
            <w:pPr>
              <w:spacing w:before="60" w:after="60" w:line="0" w:lineRule="atLeast"/>
              <w:rPr>
                <w:rFonts w:ascii="Meiryo UI" w:eastAsia="Meiryo UI" w:hAnsi="Meiryo UI"/>
              </w:rPr>
            </w:pPr>
            <w:r w:rsidRPr="00AB2285">
              <w:rPr>
                <w:rFonts w:ascii="Meiryo UI" w:eastAsia="Meiryo UI" w:hAnsi="Meiryo UI"/>
              </w:rPr>
              <w:t>(3) ‘radiodetermination’ means the determination of the position, velocity and/or other characteristics of an object, or the obtaining of information relating to those parameters, by means of the propaga</w:t>
            </w:r>
            <w:r>
              <w:rPr>
                <w:rFonts w:ascii="Meiryo UI" w:eastAsia="Meiryo UI" w:hAnsi="Meiryo UI"/>
              </w:rPr>
              <w:t>tion properties of radio waves;</w:t>
            </w:r>
          </w:p>
          <w:p w:rsidR="003307E1" w:rsidRDefault="003307E1" w:rsidP="00E91F17">
            <w:pPr>
              <w:spacing w:before="60" w:after="60" w:line="0" w:lineRule="atLeast"/>
              <w:rPr>
                <w:rFonts w:ascii="Meiryo UI" w:eastAsia="Meiryo UI" w:hAnsi="Meiryo UI"/>
              </w:rPr>
            </w:pPr>
            <w:r w:rsidRPr="00AB2285">
              <w:rPr>
                <w:rFonts w:ascii="Meiryo UI" w:eastAsia="Meiryo UI" w:hAnsi="Meiryo UI"/>
              </w:rPr>
              <w:t>(</w:t>
            </w:r>
            <w:proofErr w:type="gramStart"/>
            <w:r w:rsidRPr="00AB2285">
              <w:rPr>
                <w:rFonts w:ascii="Meiryo UI" w:eastAsia="Meiryo UI" w:hAnsi="Meiryo UI"/>
              </w:rPr>
              <w:t>4)‘</w:t>
            </w:r>
            <w:proofErr w:type="gramEnd"/>
            <w:r w:rsidRPr="00AB2285">
              <w:rPr>
                <w:rFonts w:ascii="Meiryo UI" w:eastAsia="Meiryo UI" w:hAnsi="Meiryo UI"/>
              </w:rPr>
              <w:t>radio waves’ means electromagnetic waves of frequencies lower than 3 000 GHz, propagated in space without artificial guide;</w:t>
            </w:r>
          </w:p>
          <w:p w:rsidR="003307E1" w:rsidRDefault="003307E1" w:rsidP="00E91F17">
            <w:pPr>
              <w:spacing w:before="60" w:after="60" w:line="0" w:lineRule="atLeast"/>
              <w:rPr>
                <w:rFonts w:ascii="Meiryo UI" w:eastAsia="Meiryo UI" w:hAnsi="Meiryo UI"/>
              </w:rPr>
            </w:pPr>
          </w:p>
          <w:p w:rsidR="003307E1" w:rsidRDefault="003307E1" w:rsidP="00E91F17">
            <w:pPr>
              <w:spacing w:before="60" w:after="60" w:line="0" w:lineRule="atLeast"/>
              <w:rPr>
                <w:rFonts w:ascii="Meiryo UI" w:eastAsia="Meiryo UI" w:hAnsi="Meiryo UI"/>
              </w:rPr>
            </w:pPr>
            <w:r w:rsidRPr="00AB2285">
              <w:rPr>
                <w:rFonts w:ascii="Meiryo UI" w:eastAsia="Meiryo UI" w:hAnsi="Meiryo UI"/>
              </w:rPr>
              <w:t>(5) ‘radio interface’ means the specification of the r</w:t>
            </w:r>
            <w:r>
              <w:rPr>
                <w:rFonts w:ascii="Meiryo UI" w:eastAsia="Meiryo UI" w:hAnsi="Meiryo UI"/>
              </w:rPr>
              <w:t>egulated use of radio spectrum;</w:t>
            </w:r>
          </w:p>
          <w:p w:rsidR="003307E1" w:rsidRDefault="003307E1" w:rsidP="00E91F17">
            <w:pPr>
              <w:spacing w:before="60" w:after="60" w:line="0" w:lineRule="atLeast"/>
              <w:rPr>
                <w:rFonts w:ascii="Meiryo UI" w:eastAsia="Meiryo UI" w:hAnsi="Meiryo UI"/>
              </w:rPr>
            </w:pPr>
          </w:p>
          <w:p w:rsidR="003307E1" w:rsidRDefault="003307E1" w:rsidP="00E91F17">
            <w:pPr>
              <w:spacing w:before="60" w:after="60" w:line="0" w:lineRule="atLeast"/>
              <w:rPr>
                <w:rFonts w:ascii="Meiryo UI" w:eastAsia="Meiryo UI" w:hAnsi="Meiryo UI"/>
              </w:rPr>
            </w:pPr>
            <w:r w:rsidRPr="00AB2285">
              <w:rPr>
                <w:rFonts w:ascii="Meiryo UI" w:eastAsia="Meiryo UI" w:hAnsi="Meiryo UI"/>
              </w:rPr>
              <w:t xml:space="preserve">(6) ‘radio equipment class’ means a class identifying </w:t>
            </w:r>
            <w:proofErr w:type="gramStart"/>
            <w:r w:rsidRPr="00AB2285">
              <w:rPr>
                <w:rFonts w:ascii="Meiryo UI" w:eastAsia="Meiryo UI" w:hAnsi="Meiryo UI"/>
              </w:rPr>
              <w:t>particular categories</w:t>
            </w:r>
            <w:proofErr w:type="gramEnd"/>
            <w:r w:rsidRPr="00AB2285">
              <w:rPr>
                <w:rFonts w:ascii="Meiryo UI" w:eastAsia="Meiryo UI" w:hAnsi="Meiryo UI"/>
              </w:rPr>
              <w:t xml:space="preserve"> of radio equipment which, under this Directive, are considered similar and those radio interfaces for which t</w:t>
            </w:r>
            <w:r>
              <w:rPr>
                <w:rFonts w:ascii="Meiryo UI" w:eastAsia="Meiryo UI" w:hAnsi="Meiryo UI"/>
              </w:rPr>
              <w:t>he radio equipment is designed;</w:t>
            </w:r>
          </w:p>
          <w:p w:rsidR="003307E1" w:rsidRDefault="003307E1" w:rsidP="00E91F17">
            <w:pPr>
              <w:spacing w:before="60" w:after="60" w:line="0" w:lineRule="atLeast"/>
              <w:rPr>
                <w:rFonts w:ascii="Meiryo UI" w:eastAsia="Meiryo UI" w:hAnsi="Meiryo UI"/>
              </w:rPr>
            </w:pPr>
          </w:p>
          <w:p w:rsidR="003307E1" w:rsidRPr="00B07F88" w:rsidRDefault="003307E1" w:rsidP="00E91F17">
            <w:pPr>
              <w:spacing w:before="60" w:after="60" w:line="0" w:lineRule="atLeast"/>
              <w:rPr>
                <w:rFonts w:ascii="Meiryo UI" w:eastAsia="Meiryo UI" w:hAnsi="Meiryo UI"/>
              </w:rPr>
            </w:pPr>
            <w:r w:rsidRPr="00AB2285">
              <w:rPr>
                <w:rFonts w:ascii="Meiryo UI" w:eastAsia="Meiryo UI" w:hAnsi="Meiryo UI"/>
              </w:rPr>
              <w:t>(7) ‘harmful interference’ means harmful interference as defined in point (r) of Article 2 of Directive 2002/21/EC of the European Parliament and o</w:t>
            </w:r>
            <w:r>
              <w:rPr>
                <w:rFonts w:ascii="Meiryo UI" w:eastAsia="Meiryo UI" w:hAnsi="Meiryo UI"/>
              </w:rPr>
              <w:t>f the Council (1);</w:t>
            </w:r>
          </w:p>
        </w:tc>
        <w:tc>
          <w:tcPr>
            <w:tcW w:w="6705" w:type="dxa"/>
          </w:tcPr>
          <w:p w:rsidR="003307E1" w:rsidRPr="00732F83" w:rsidRDefault="003307E1" w:rsidP="00E91F17">
            <w:pPr>
              <w:spacing w:before="60" w:after="60" w:line="0" w:lineRule="atLeast"/>
              <w:rPr>
                <w:rFonts w:ascii="Meiryo UI" w:eastAsia="Meiryo UI" w:hAnsi="Meiryo UI"/>
                <w:b/>
              </w:rPr>
            </w:pPr>
            <w:r w:rsidRPr="00732F83">
              <w:rPr>
                <w:rFonts w:ascii="Meiryo UI" w:eastAsia="Meiryo UI" w:hAnsi="Meiryo UI"/>
                <w:b/>
              </w:rPr>
              <w:t>Article 3</w:t>
            </w:r>
          </w:p>
          <w:p w:rsidR="00EA4496" w:rsidRDefault="003307E1" w:rsidP="00E91F17">
            <w:pPr>
              <w:spacing w:before="60" w:after="60" w:line="0" w:lineRule="atLeast"/>
              <w:rPr>
                <w:rFonts w:ascii="Meiryo UI" w:eastAsia="Meiryo UI" w:hAnsi="Meiryo UI"/>
                <w:b/>
              </w:rPr>
            </w:pPr>
            <w:r w:rsidRPr="00732F83">
              <w:rPr>
                <w:rFonts w:ascii="Meiryo UI" w:eastAsia="Meiryo UI" w:hAnsi="Meiryo UI"/>
                <w:b/>
              </w:rPr>
              <w:t>Definitions</w:t>
            </w:r>
          </w:p>
          <w:p w:rsidR="00EA4496" w:rsidRPr="00732F83" w:rsidRDefault="00EA4496" w:rsidP="00E91F17">
            <w:pPr>
              <w:spacing w:before="60" w:after="60" w:line="0" w:lineRule="atLeast"/>
              <w:rPr>
                <w:rFonts w:ascii="Meiryo UI" w:eastAsia="Meiryo UI" w:hAnsi="Meiryo UI"/>
                <w:b/>
              </w:rPr>
            </w:pPr>
          </w:p>
          <w:p w:rsidR="003307E1" w:rsidRDefault="003307E1" w:rsidP="00E91F17">
            <w:pPr>
              <w:spacing w:before="60" w:after="60" w:line="0" w:lineRule="atLeast"/>
              <w:rPr>
                <w:rFonts w:ascii="Meiryo UI" w:eastAsia="Meiryo UI" w:hAnsi="Meiryo UI"/>
              </w:rPr>
            </w:pPr>
            <w:r w:rsidRPr="00732F83">
              <w:rPr>
                <w:rFonts w:ascii="Meiryo UI" w:eastAsia="Meiryo UI" w:hAnsi="Meiryo UI"/>
              </w:rPr>
              <w:t>1. For the purposes of this Directive, the following definitions shall apply:</w:t>
            </w:r>
          </w:p>
          <w:p w:rsidR="003307E1" w:rsidRPr="00732F83" w:rsidRDefault="003307E1" w:rsidP="00E91F17">
            <w:pPr>
              <w:spacing w:before="60" w:after="60" w:line="0" w:lineRule="atLeast"/>
              <w:rPr>
                <w:rFonts w:ascii="Meiryo UI" w:eastAsia="Meiryo UI" w:hAnsi="Meiryo UI"/>
              </w:rPr>
            </w:pPr>
          </w:p>
          <w:p w:rsidR="003307E1" w:rsidRPr="00732F83" w:rsidRDefault="003307E1" w:rsidP="00E91F17">
            <w:pPr>
              <w:spacing w:before="60" w:after="60" w:line="0" w:lineRule="atLeast"/>
              <w:rPr>
                <w:rFonts w:ascii="Meiryo UI" w:eastAsia="Meiryo UI" w:hAnsi="Meiryo UI"/>
              </w:rPr>
            </w:pPr>
            <w:r w:rsidRPr="00732F83">
              <w:rPr>
                <w:rFonts w:ascii="Meiryo UI" w:eastAsia="Meiryo UI" w:hAnsi="Meiryo UI"/>
              </w:rPr>
              <w:t>(1) ‘equipment’ means any apparatus or fixed installation;</w:t>
            </w:r>
          </w:p>
          <w:p w:rsidR="003307E1" w:rsidRDefault="003307E1" w:rsidP="00E91F17">
            <w:pPr>
              <w:spacing w:before="60" w:after="60" w:line="0" w:lineRule="atLeast"/>
              <w:rPr>
                <w:rFonts w:ascii="Meiryo UI" w:eastAsia="Meiryo UI" w:hAnsi="Meiryo UI"/>
              </w:rPr>
            </w:pPr>
          </w:p>
          <w:p w:rsidR="003307E1" w:rsidRPr="00732F83" w:rsidRDefault="003307E1" w:rsidP="00E91F17">
            <w:pPr>
              <w:spacing w:before="60" w:after="60" w:line="0" w:lineRule="atLeast"/>
              <w:rPr>
                <w:rFonts w:ascii="Meiryo UI" w:eastAsia="Meiryo UI" w:hAnsi="Meiryo UI"/>
              </w:rPr>
            </w:pPr>
            <w:r w:rsidRPr="00732F83">
              <w:rPr>
                <w:rFonts w:ascii="Meiryo UI" w:eastAsia="Meiryo UI" w:hAnsi="Meiryo UI"/>
              </w:rPr>
              <w:t>(2) ‘apparatus’ means any finished appliance or combination thereof made available on the market as a single functional unit, intended for the end-user and liable to generate electromagnetic disturbance, or the performance of which is liable to be affected by such disturbance;</w:t>
            </w:r>
          </w:p>
          <w:p w:rsidR="003307E1" w:rsidRDefault="003307E1" w:rsidP="00E91F17">
            <w:pPr>
              <w:spacing w:before="60" w:after="60" w:line="0" w:lineRule="atLeast"/>
              <w:rPr>
                <w:rFonts w:ascii="Meiryo UI" w:eastAsia="Meiryo UI" w:hAnsi="Meiryo UI"/>
              </w:rPr>
            </w:pPr>
          </w:p>
          <w:p w:rsidR="003307E1" w:rsidRPr="00732F83" w:rsidRDefault="003307E1" w:rsidP="00E91F17">
            <w:pPr>
              <w:spacing w:before="60" w:after="60" w:line="0" w:lineRule="atLeast"/>
              <w:rPr>
                <w:rFonts w:ascii="Meiryo UI" w:eastAsia="Meiryo UI" w:hAnsi="Meiryo UI"/>
              </w:rPr>
            </w:pPr>
            <w:r w:rsidRPr="00732F83">
              <w:rPr>
                <w:rFonts w:ascii="Meiryo UI" w:eastAsia="Meiryo UI" w:hAnsi="Meiryo UI"/>
              </w:rPr>
              <w:t xml:space="preserve">(3) ‘fixed installation’ means a </w:t>
            </w:r>
            <w:proofErr w:type="gramStart"/>
            <w:r w:rsidRPr="00732F83">
              <w:rPr>
                <w:rFonts w:ascii="Meiryo UI" w:eastAsia="Meiryo UI" w:hAnsi="Meiryo UI"/>
              </w:rPr>
              <w:t>particular combination</w:t>
            </w:r>
            <w:proofErr w:type="gramEnd"/>
            <w:r w:rsidRPr="00732F83">
              <w:rPr>
                <w:rFonts w:ascii="Meiryo UI" w:eastAsia="Meiryo UI" w:hAnsi="Meiryo UI"/>
              </w:rPr>
              <w:t xml:space="preserve"> of several types of apparatus and, where applicable, other devices, which are assembled, installed and intended to be used permanently at a predefined location;</w:t>
            </w:r>
          </w:p>
          <w:p w:rsidR="003307E1" w:rsidRDefault="003307E1" w:rsidP="00E91F17">
            <w:pPr>
              <w:spacing w:before="60" w:after="60" w:line="0" w:lineRule="atLeast"/>
              <w:rPr>
                <w:rFonts w:ascii="Meiryo UI" w:eastAsia="Meiryo UI" w:hAnsi="Meiryo UI"/>
              </w:rPr>
            </w:pPr>
          </w:p>
          <w:p w:rsidR="003307E1" w:rsidRPr="00B07F88" w:rsidRDefault="003307E1" w:rsidP="00E91F17">
            <w:pPr>
              <w:spacing w:before="60" w:after="60" w:line="0" w:lineRule="atLeast"/>
              <w:rPr>
                <w:rFonts w:ascii="Meiryo UI" w:eastAsia="Meiryo UI" w:hAnsi="Meiryo UI"/>
              </w:rPr>
            </w:pPr>
            <w:r w:rsidRPr="00732F83">
              <w:rPr>
                <w:rFonts w:ascii="Meiryo UI" w:eastAsia="Meiryo UI" w:hAnsi="Meiryo UI"/>
              </w:rPr>
              <w:t>(4) ‘electromagnetic compatibility’ means the ability of equipment to function satisfactorily in its electromagnetic environment without introducing intolerable electromagnetic disturbances to other equipment in that environment;</w:t>
            </w:r>
          </w:p>
        </w:tc>
        <w:tc>
          <w:tcPr>
            <w:tcW w:w="6705" w:type="dxa"/>
          </w:tcPr>
          <w:p w:rsidR="003307E1" w:rsidRPr="00A27146" w:rsidRDefault="003307E1" w:rsidP="00E91F17">
            <w:pPr>
              <w:spacing w:before="60" w:after="60" w:line="0" w:lineRule="atLeast"/>
              <w:rPr>
                <w:rFonts w:ascii="Meiryo UI" w:eastAsia="Meiryo UI" w:hAnsi="Meiryo UI"/>
                <w:b/>
              </w:rPr>
            </w:pPr>
            <w:r w:rsidRPr="00A27146">
              <w:rPr>
                <w:rFonts w:ascii="Meiryo UI" w:eastAsia="Meiryo UI" w:hAnsi="Meiryo UI"/>
                <w:b/>
              </w:rPr>
              <w:t>Article 2</w:t>
            </w:r>
          </w:p>
          <w:p w:rsidR="003307E1" w:rsidRDefault="003307E1" w:rsidP="00E91F17">
            <w:pPr>
              <w:spacing w:before="60" w:after="60" w:line="0" w:lineRule="atLeast"/>
              <w:rPr>
                <w:rFonts w:ascii="Meiryo UI" w:eastAsia="Meiryo UI" w:hAnsi="Meiryo UI"/>
                <w:b/>
              </w:rPr>
            </w:pPr>
            <w:r w:rsidRPr="00A27146">
              <w:rPr>
                <w:rFonts w:ascii="Meiryo UI" w:eastAsia="Meiryo UI" w:hAnsi="Meiryo UI"/>
                <w:b/>
              </w:rPr>
              <w:t>Definitions</w:t>
            </w:r>
          </w:p>
          <w:p w:rsidR="00EA4496" w:rsidRPr="00A27146" w:rsidRDefault="00EA4496" w:rsidP="00E91F17">
            <w:pPr>
              <w:spacing w:before="60" w:after="60" w:line="0" w:lineRule="atLeast"/>
              <w:rPr>
                <w:rFonts w:ascii="Meiryo UI" w:eastAsia="Meiryo UI" w:hAnsi="Meiryo UI"/>
                <w:b/>
              </w:rPr>
            </w:pPr>
          </w:p>
          <w:p w:rsidR="003307E1" w:rsidRPr="00B07F88" w:rsidRDefault="003307E1" w:rsidP="00E91F17">
            <w:pPr>
              <w:spacing w:before="60" w:after="60" w:line="0" w:lineRule="atLeast"/>
              <w:rPr>
                <w:rFonts w:ascii="Meiryo UI" w:eastAsia="Meiryo UI" w:hAnsi="Meiryo UI"/>
              </w:rPr>
            </w:pPr>
            <w:r w:rsidRPr="00A27146">
              <w:rPr>
                <w:rFonts w:ascii="Meiryo UI" w:eastAsia="Meiryo UI" w:hAnsi="Meiryo UI"/>
              </w:rPr>
              <w:t>For the purposes of this Directive, the following definitions shall apply:</w:t>
            </w:r>
          </w:p>
        </w:tc>
      </w:tr>
      <w:tr w:rsidR="003307E1" w:rsidRPr="00B07F88" w:rsidTr="00AB5F23">
        <w:trPr>
          <w:trHeight w:val="20"/>
        </w:trPr>
        <w:tc>
          <w:tcPr>
            <w:tcW w:w="6705" w:type="dxa"/>
          </w:tcPr>
          <w:p w:rsidR="003307E1" w:rsidRPr="00EB50D1" w:rsidRDefault="003307E1" w:rsidP="00E91F17">
            <w:pPr>
              <w:spacing w:before="60" w:after="60" w:line="0" w:lineRule="atLeast"/>
              <w:rPr>
                <w:rFonts w:ascii="Meiryo UI" w:eastAsia="Meiryo UI" w:hAnsi="Meiryo UI"/>
                <w:b/>
              </w:rPr>
            </w:pPr>
            <w:r w:rsidRPr="00AB2285">
              <w:rPr>
                <w:rFonts w:ascii="Meiryo UI" w:eastAsia="Meiryo UI" w:hAnsi="Meiryo UI"/>
              </w:rPr>
              <w:t>(8) ‘electromagnetic disturbance’ means electromagnetic disturbance as defined in point 5 of Article 3(1) of Directive 2014/30/EU;</w:t>
            </w:r>
          </w:p>
        </w:tc>
        <w:tc>
          <w:tcPr>
            <w:tcW w:w="6705" w:type="dxa"/>
          </w:tcPr>
          <w:p w:rsidR="003307E1" w:rsidRPr="00732F83" w:rsidRDefault="003307E1" w:rsidP="00E91F17">
            <w:pPr>
              <w:spacing w:before="60" w:after="60" w:line="0" w:lineRule="atLeast"/>
              <w:rPr>
                <w:rFonts w:ascii="Meiryo UI" w:eastAsia="Meiryo UI" w:hAnsi="Meiryo UI"/>
              </w:rPr>
            </w:pPr>
            <w:r w:rsidRPr="00732F83">
              <w:rPr>
                <w:rFonts w:ascii="Meiryo UI" w:eastAsia="Meiryo UI" w:hAnsi="Meiryo UI"/>
              </w:rPr>
              <w:t>(5) ‘electromagnetic disturbance’ means any electromagnetic phenomenon which may degrade the performance of equipment; an electromagnetic disturbance may be electromagnetic noise, an unwanted signal or a change in the propagation medium itself;</w:t>
            </w:r>
          </w:p>
          <w:p w:rsidR="003307E1" w:rsidRDefault="003307E1" w:rsidP="00E91F17">
            <w:pPr>
              <w:spacing w:before="60" w:after="60" w:line="0" w:lineRule="atLeast"/>
              <w:rPr>
                <w:rFonts w:ascii="Meiryo UI" w:eastAsia="Meiryo UI" w:hAnsi="Meiryo UI"/>
              </w:rPr>
            </w:pPr>
          </w:p>
          <w:p w:rsidR="003307E1" w:rsidRDefault="003307E1" w:rsidP="00E91F17">
            <w:pPr>
              <w:spacing w:before="60" w:after="60" w:line="0" w:lineRule="atLeast"/>
              <w:rPr>
                <w:rFonts w:ascii="Meiryo UI" w:eastAsia="Meiryo UI" w:hAnsi="Meiryo UI"/>
              </w:rPr>
            </w:pPr>
            <w:r w:rsidRPr="00732F83">
              <w:rPr>
                <w:rFonts w:ascii="Meiryo UI" w:eastAsia="Meiryo UI" w:hAnsi="Meiryo UI"/>
              </w:rPr>
              <w:t>(6) ‘immunity’ means the ability of equipment to perform as intended without degradation in the presence of an electromagnetic disturbance;</w:t>
            </w:r>
          </w:p>
          <w:p w:rsidR="003307E1" w:rsidRPr="00732F83" w:rsidRDefault="003307E1" w:rsidP="00E91F17">
            <w:pPr>
              <w:spacing w:before="60" w:after="60" w:line="0" w:lineRule="atLeast"/>
              <w:rPr>
                <w:rFonts w:ascii="Meiryo UI" w:eastAsia="Meiryo UI" w:hAnsi="Meiryo UI"/>
              </w:rPr>
            </w:pPr>
          </w:p>
          <w:p w:rsidR="003307E1" w:rsidRDefault="003307E1" w:rsidP="00E91F17">
            <w:pPr>
              <w:spacing w:before="60" w:after="60" w:line="0" w:lineRule="atLeast"/>
              <w:rPr>
                <w:rFonts w:ascii="Meiryo UI" w:eastAsia="Meiryo UI" w:hAnsi="Meiryo UI"/>
              </w:rPr>
            </w:pPr>
            <w:r w:rsidRPr="00732F83">
              <w:rPr>
                <w:rFonts w:ascii="Meiryo UI" w:eastAsia="Meiryo UI" w:hAnsi="Meiryo UI"/>
              </w:rPr>
              <w:t>(7) ‘safety purposes’ means the purposes of safeguarding human life or property;</w:t>
            </w:r>
          </w:p>
          <w:p w:rsidR="003307E1" w:rsidRPr="00732F83" w:rsidRDefault="003307E1" w:rsidP="00E91F17">
            <w:pPr>
              <w:spacing w:before="60" w:after="60" w:line="0" w:lineRule="atLeast"/>
              <w:rPr>
                <w:rFonts w:ascii="Meiryo UI" w:eastAsia="Meiryo UI" w:hAnsi="Meiryo UI"/>
              </w:rPr>
            </w:pPr>
          </w:p>
          <w:p w:rsidR="003307E1" w:rsidRPr="00732F83" w:rsidRDefault="003307E1" w:rsidP="00E91F17">
            <w:pPr>
              <w:spacing w:before="60" w:after="60" w:line="0" w:lineRule="atLeast"/>
              <w:rPr>
                <w:rFonts w:ascii="Meiryo UI" w:eastAsia="Meiryo UI" w:hAnsi="Meiryo UI"/>
                <w:b/>
              </w:rPr>
            </w:pPr>
            <w:r w:rsidRPr="00732F83">
              <w:rPr>
                <w:rFonts w:ascii="Meiryo UI" w:eastAsia="Meiryo UI" w:hAnsi="Meiryo UI"/>
              </w:rPr>
              <w:t xml:space="preserve">(8) ‘electromagnetic environment’ means all electromagnetic phenomena observable </w:t>
            </w:r>
            <w:proofErr w:type="gramStart"/>
            <w:r w:rsidRPr="00732F83">
              <w:rPr>
                <w:rFonts w:ascii="Meiryo UI" w:eastAsia="Meiryo UI" w:hAnsi="Meiryo UI"/>
              </w:rPr>
              <w:t>in a given</w:t>
            </w:r>
            <w:proofErr w:type="gramEnd"/>
            <w:r w:rsidRPr="00732F83">
              <w:rPr>
                <w:rFonts w:ascii="Meiryo UI" w:eastAsia="Meiryo UI" w:hAnsi="Meiryo UI"/>
              </w:rPr>
              <w:t xml:space="preserve"> location;</w:t>
            </w:r>
          </w:p>
        </w:tc>
        <w:tc>
          <w:tcPr>
            <w:tcW w:w="6705" w:type="dxa"/>
          </w:tcPr>
          <w:p w:rsidR="003307E1" w:rsidRPr="00A27146" w:rsidRDefault="003307E1" w:rsidP="00E91F17">
            <w:pPr>
              <w:spacing w:before="60" w:after="60" w:line="0" w:lineRule="atLeast"/>
              <w:rPr>
                <w:rFonts w:ascii="Meiryo UI" w:eastAsia="Meiryo UI" w:hAnsi="Meiryo UI"/>
                <w:b/>
              </w:rPr>
            </w:pPr>
          </w:p>
        </w:tc>
      </w:tr>
      <w:tr w:rsidR="003307E1" w:rsidRPr="00B07F88" w:rsidTr="00AB5F23">
        <w:trPr>
          <w:trHeight w:val="20"/>
        </w:trPr>
        <w:tc>
          <w:tcPr>
            <w:tcW w:w="6705" w:type="dxa"/>
          </w:tcPr>
          <w:p w:rsidR="003307E1" w:rsidRDefault="003307E1" w:rsidP="00E91F17">
            <w:pPr>
              <w:spacing w:before="60" w:after="60" w:line="0" w:lineRule="atLeast"/>
              <w:rPr>
                <w:rFonts w:ascii="Meiryo UI" w:eastAsia="Meiryo UI" w:hAnsi="Meiryo UI"/>
              </w:rPr>
            </w:pPr>
            <w:r w:rsidRPr="00AB2285">
              <w:rPr>
                <w:rFonts w:ascii="Meiryo UI" w:eastAsia="Meiryo UI" w:hAnsi="Meiryo UI"/>
              </w:rPr>
              <w:t xml:space="preserve">(9) ‘making available on the market’ means any supply of </w:t>
            </w:r>
            <w:r w:rsidRPr="003C1632">
              <w:rPr>
                <w:rFonts w:ascii="Meiryo UI" w:eastAsia="Meiryo UI" w:hAnsi="Meiryo UI"/>
                <w:highlight w:val="cyan"/>
              </w:rPr>
              <w:t>radio equipment</w:t>
            </w:r>
            <w:r w:rsidRPr="00AB2285">
              <w:rPr>
                <w:rFonts w:ascii="Meiryo UI" w:eastAsia="Meiryo UI" w:hAnsi="Meiryo UI"/>
              </w:rPr>
              <w:t xml:space="preserve"> for distribution, consumption or use on the Union market </w:t>
            </w:r>
            <w:proofErr w:type="gramStart"/>
            <w:r w:rsidRPr="00AB2285">
              <w:rPr>
                <w:rFonts w:ascii="Meiryo UI" w:eastAsia="Meiryo UI" w:hAnsi="Meiryo UI"/>
              </w:rPr>
              <w:t>in the course of</w:t>
            </w:r>
            <w:proofErr w:type="gramEnd"/>
            <w:r w:rsidRPr="00AB2285">
              <w:rPr>
                <w:rFonts w:ascii="Meiryo UI" w:eastAsia="Meiryo UI" w:hAnsi="Meiryo UI"/>
              </w:rPr>
              <w:t xml:space="preserve"> a commercial activity, whether in return</w:t>
            </w:r>
            <w:r>
              <w:rPr>
                <w:rFonts w:ascii="Meiryo UI" w:eastAsia="Meiryo UI" w:hAnsi="Meiryo UI"/>
              </w:rPr>
              <w:t xml:space="preserve"> for payment or free of charge;</w:t>
            </w:r>
          </w:p>
          <w:p w:rsidR="003307E1" w:rsidRDefault="003307E1" w:rsidP="00E91F17">
            <w:pPr>
              <w:spacing w:before="60" w:after="60" w:line="0" w:lineRule="atLeast"/>
              <w:rPr>
                <w:rFonts w:ascii="Meiryo UI" w:eastAsia="Meiryo UI" w:hAnsi="Meiryo UI"/>
              </w:rPr>
            </w:pPr>
          </w:p>
          <w:p w:rsidR="003307E1" w:rsidRPr="00EB50D1" w:rsidRDefault="003307E1" w:rsidP="00E91F17">
            <w:pPr>
              <w:spacing w:before="60" w:after="60" w:line="0" w:lineRule="atLeast"/>
              <w:rPr>
                <w:rFonts w:ascii="Meiryo UI" w:eastAsia="Meiryo UI" w:hAnsi="Meiryo UI"/>
                <w:b/>
              </w:rPr>
            </w:pPr>
            <w:r w:rsidRPr="00AB2285">
              <w:rPr>
                <w:rFonts w:ascii="Meiryo UI" w:eastAsia="Meiryo UI" w:hAnsi="Meiryo UI"/>
              </w:rPr>
              <w:t xml:space="preserve">(10) ‘placing on the market’ means the first making available of </w:t>
            </w:r>
            <w:r w:rsidRPr="003C1632">
              <w:rPr>
                <w:rFonts w:ascii="Meiryo UI" w:eastAsia="Meiryo UI" w:hAnsi="Meiryo UI"/>
                <w:highlight w:val="cyan"/>
              </w:rPr>
              <w:t>radio equipment</w:t>
            </w:r>
            <w:r>
              <w:rPr>
                <w:rFonts w:ascii="Meiryo UI" w:eastAsia="Meiryo UI" w:hAnsi="Meiryo UI"/>
              </w:rPr>
              <w:t xml:space="preserve"> on the Union market;</w:t>
            </w:r>
          </w:p>
        </w:tc>
        <w:tc>
          <w:tcPr>
            <w:tcW w:w="6705" w:type="dxa"/>
          </w:tcPr>
          <w:p w:rsidR="003307E1" w:rsidRDefault="003307E1" w:rsidP="00E91F17">
            <w:pPr>
              <w:spacing w:before="60" w:after="60" w:line="0" w:lineRule="atLeast"/>
              <w:rPr>
                <w:rFonts w:ascii="Meiryo UI" w:eastAsia="Meiryo UI" w:hAnsi="Meiryo UI"/>
              </w:rPr>
            </w:pPr>
            <w:r w:rsidRPr="00732F83">
              <w:rPr>
                <w:rFonts w:ascii="Meiryo UI" w:eastAsia="Meiryo UI" w:hAnsi="Meiryo UI"/>
              </w:rPr>
              <w:t xml:space="preserve">(9) ‘making available on the market’ means any supply of </w:t>
            </w:r>
            <w:r w:rsidRPr="003C1632">
              <w:rPr>
                <w:rFonts w:ascii="Meiryo UI" w:eastAsia="Meiryo UI" w:hAnsi="Meiryo UI"/>
                <w:highlight w:val="cyan"/>
              </w:rPr>
              <w:t>apparatus</w:t>
            </w:r>
            <w:r w:rsidRPr="00732F83">
              <w:rPr>
                <w:rFonts w:ascii="Meiryo UI" w:eastAsia="Meiryo UI" w:hAnsi="Meiryo UI"/>
              </w:rPr>
              <w:t xml:space="preserve"> for distribution, consumption or use on the Union market </w:t>
            </w:r>
            <w:proofErr w:type="gramStart"/>
            <w:r w:rsidRPr="00732F83">
              <w:rPr>
                <w:rFonts w:ascii="Meiryo UI" w:eastAsia="Meiryo UI" w:hAnsi="Meiryo UI"/>
              </w:rPr>
              <w:t>in the course of</w:t>
            </w:r>
            <w:proofErr w:type="gramEnd"/>
            <w:r w:rsidRPr="00732F83">
              <w:rPr>
                <w:rFonts w:ascii="Meiryo UI" w:eastAsia="Meiryo UI" w:hAnsi="Meiryo UI"/>
              </w:rPr>
              <w:t xml:space="preserve"> a commercial activity, whether in return for payment or free of charge;</w:t>
            </w:r>
          </w:p>
          <w:p w:rsidR="003307E1" w:rsidRPr="00732F83" w:rsidRDefault="003307E1" w:rsidP="00E91F17">
            <w:pPr>
              <w:spacing w:before="60" w:after="60" w:line="0" w:lineRule="atLeast"/>
              <w:rPr>
                <w:rFonts w:ascii="Meiryo UI" w:eastAsia="Meiryo UI" w:hAnsi="Meiryo UI"/>
              </w:rPr>
            </w:pPr>
          </w:p>
          <w:p w:rsidR="003307E1" w:rsidRPr="00732F83" w:rsidRDefault="003307E1" w:rsidP="00E91F17">
            <w:pPr>
              <w:spacing w:before="60" w:after="60" w:line="0" w:lineRule="atLeast"/>
              <w:rPr>
                <w:rFonts w:ascii="Meiryo UI" w:eastAsia="Meiryo UI" w:hAnsi="Meiryo UI"/>
                <w:b/>
              </w:rPr>
            </w:pPr>
            <w:r w:rsidRPr="00732F83">
              <w:rPr>
                <w:rFonts w:ascii="Meiryo UI" w:eastAsia="Meiryo UI" w:hAnsi="Meiryo UI"/>
              </w:rPr>
              <w:t xml:space="preserve">(10) ‘placing on the market’ means the first making available of </w:t>
            </w:r>
            <w:r w:rsidRPr="003C1632">
              <w:rPr>
                <w:rFonts w:ascii="Meiryo UI" w:eastAsia="Meiryo UI" w:hAnsi="Meiryo UI"/>
                <w:highlight w:val="cyan"/>
              </w:rPr>
              <w:t>apparatus</w:t>
            </w:r>
            <w:r w:rsidRPr="00732F83">
              <w:rPr>
                <w:rFonts w:ascii="Meiryo UI" w:eastAsia="Meiryo UI" w:hAnsi="Meiryo UI"/>
              </w:rPr>
              <w:t xml:space="preserve"> on the Union market;</w:t>
            </w:r>
          </w:p>
        </w:tc>
        <w:tc>
          <w:tcPr>
            <w:tcW w:w="6705" w:type="dxa"/>
          </w:tcPr>
          <w:p w:rsidR="003307E1" w:rsidRDefault="003307E1" w:rsidP="00E91F17">
            <w:pPr>
              <w:spacing w:before="60" w:after="60" w:line="0" w:lineRule="atLeast"/>
              <w:rPr>
                <w:rFonts w:ascii="Meiryo UI" w:eastAsia="Meiryo UI" w:hAnsi="Meiryo UI"/>
              </w:rPr>
            </w:pPr>
            <w:r w:rsidRPr="00A27146">
              <w:rPr>
                <w:rFonts w:ascii="Meiryo UI" w:eastAsia="Meiryo UI" w:hAnsi="Meiryo UI"/>
              </w:rPr>
              <w:t xml:space="preserve">(1) ‘making available on the market’ means any supply of </w:t>
            </w:r>
            <w:r w:rsidRPr="003C1632">
              <w:rPr>
                <w:rFonts w:ascii="Meiryo UI" w:eastAsia="Meiryo UI" w:hAnsi="Meiryo UI"/>
                <w:highlight w:val="cyan"/>
              </w:rPr>
              <w:t>electrical equipment</w:t>
            </w:r>
            <w:r w:rsidRPr="00A27146">
              <w:rPr>
                <w:rFonts w:ascii="Meiryo UI" w:eastAsia="Meiryo UI" w:hAnsi="Meiryo UI"/>
              </w:rPr>
              <w:t xml:space="preserve"> for distribution, consumption or use on the Union market </w:t>
            </w:r>
            <w:proofErr w:type="gramStart"/>
            <w:r w:rsidRPr="00A27146">
              <w:rPr>
                <w:rFonts w:ascii="Meiryo UI" w:eastAsia="Meiryo UI" w:hAnsi="Meiryo UI"/>
              </w:rPr>
              <w:t>in the course of</w:t>
            </w:r>
            <w:proofErr w:type="gramEnd"/>
            <w:r w:rsidRPr="00A27146">
              <w:rPr>
                <w:rFonts w:ascii="Meiryo UI" w:eastAsia="Meiryo UI" w:hAnsi="Meiryo UI"/>
              </w:rPr>
              <w:t xml:space="preserve"> a commercial activity, whether in return for payment or free of charge;</w:t>
            </w:r>
          </w:p>
          <w:p w:rsidR="003307E1" w:rsidRPr="00A27146" w:rsidRDefault="003307E1" w:rsidP="00E91F17">
            <w:pPr>
              <w:spacing w:before="60" w:after="60" w:line="0" w:lineRule="atLeast"/>
              <w:rPr>
                <w:rFonts w:ascii="Meiryo UI" w:eastAsia="Meiryo UI" w:hAnsi="Meiryo UI"/>
              </w:rPr>
            </w:pPr>
          </w:p>
          <w:p w:rsidR="003307E1" w:rsidRPr="00A27146" w:rsidRDefault="003307E1" w:rsidP="00E91F17">
            <w:pPr>
              <w:spacing w:before="60" w:after="60" w:line="0" w:lineRule="atLeast"/>
              <w:rPr>
                <w:rFonts w:ascii="Meiryo UI" w:eastAsia="Meiryo UI" w:hAnsi="Meiryo UI"/>
                <w:b/>
              </w:rPr>
            </w:pPr>
            <w:r w:rsidRPr="00A27146">
              <w:rPr>
                <w:rFonts w:ascii="Meiryo UI" w:eastAsia="Meiryo UI" w:hAnsi="Meiryo UI"/>
              </w:rPr>
              <w:t xml:space="preserve">(2) ‘placing on the market’ means the first making available of </w:t>
            </w:r>
            <w:r w:rsidRPr="003C1632">
              <w:rPr>
                <w:rFonts w:ascii="Meiryo UI" w:eastAsia="Meiryo UI" w:hAnsi="Meiryo UI"/>
                <w:highlight w:val="cyan"/>
              </w:rPr>
              <w:t>electrical equipment</w:t>
            </w:r>
            <w:r w:rsidRPr="00A27146">
              <w:rPr>
                <w:rFonts w:ascii="Meiryo UI" w:eastAsia="Meiryo UI" w:hAnsi="Meiryo UI"/>
              </w:rPr>
              <w:t xml:space="preserve"> on the Union market;</w:t>
            </w:r>
          </w:p>
        </w:tc>
      </w:tr>
      <w:tr w:rsidR="003307E1" w:rsidRPr="00B07F88" w:rsidTr="00AB5F23">
        <w:trPr>
          <w:trHeight w:val="20"/>
        </w:trPr>
        <w:tc>
          <w:tcPr>
            <w:tcW w:w="6705" w:type="dxa"/>
          </w:tcPr>
          <w:p w:rsidR="003307E1" w:rsidRPr="00AB2285" w:rsidRDefault="00E91F17" w:rsidP="00E91F17">
            <w:pPr>
              <w:spacing w:before="60" w:after="60" w:line="0" w:lineRule="atLeast"/>
              <w:rPr>
                <w:rFonts w:ascii="Meiryo UI" w:eastAsia="Meiryo UI" w:hAnsi="Meiryo UI"/>
              </w:rPr>
            </w:pPr>
            <w:r>
              <w:rPr>
                <w:rFonts w:ascii="Meiryo UI" w:eastAsia="Meiryo UI" w:hAnsi="Meiryo UI"/>
              </w:rPr>
              <w:t>(11)</w:t>
            </w:r>
            <w:r>
              <w:rPr>
                <w:rFonts w:ascii="Meiryo UI" w:eastAsia="Meiryo UI" w:hAnsi="Meiryo UI" w:hint="eastAsia"/>
              </w:rPr>
              <w:t xml:space="preserve"> </w:t>
            </w:r>
            <w:r w:rsidRPr="00AB2285">
              <w:rPr>
                <w:rFonts w:ascii="Meiryo UI" w:eastAsia="Meiryo UI" w:hAnsi="Meiryo UI"/>
              </w:rPr>
              <w:t>‘putting into service’ means the first use of radio equipment in the Union by its end-user;</w:t>
            </w:r>
          </w:p>
        </w:tc>
        <w:tc>
          <w:tcPr>
            <w:tcW w:w="6705" w:type="dxa"/>
          </w:tcPr>
          <w:p w:rsidR="003307E1" w:rsidRPr="00732F83" w:rsidRDefault="003307E1" w:rsidP="00E91F17">
            <w:pPr>
              <w:spacing w:before="60" w:after="60" w:line="0" w:lineRule="atLeast"/>
              <w:rPr>
                <w:rFonts w:ascii="Meiryo UI" w:eastAsia="Meiryo UI" w:hAnsi="Meiryo UI"/>
              </w:rPr>
            </w:pPr>
          </w:p>
        </w:tc>
        <w:tc>
          <w:tcPr>
            <w:tcW w:w="6705" w:type="dxa"/>
          </w:tcPr>
          <w:p w:rsidR="003307E1" w:rsidRPr="00A27146" w:rsidRDefault="003307E1" w:rsidP="00E91F17">
            <w:pPr>
              <w:spacing w:before="60" w:after="60" w:line="0" w:lineRule="atLeast"/>
              <w:rPr>
                <w:rFonts w:ascii="Meiryo UI" w:eastAsia="Meiryo UI" w:hAnsi="Meiryo UI"/>
              </w:rPr>
            </w:pPr>
          </w:p>
        </w:tc>
      </w:tr>
      <w:tr w:rsidR="003307E1" w:rsidRPr="00B07F88" w:rsidTr="00AB5F23">
        <w:trPr>
          <w:trHeight w:val="20"/>
        </w:trPr>
        <w:tc>
          <w:tcPr>
            <w:tcW w:w="6705" w:type="dxa"/>
          </w:tcPr>
          <w:p w:rsidR="003307E1" w:rsidRDefault="003307E1" w:rsidP="00E91F17">
            <w:pPr>
              <w:spacing w:before="60" w:after="60" w:line="0" w:lineRule="atLeast"/>
              <w:rPr>
                <w:rFonts w:ascii="Meiryo UI" w:eastAsia="Meiryo UI" w:hAnsi="Meiryo UI"/>
              </w:rPr>
            </w:pPr>
            <w:r w:rsidRPr="00AB2285">
              <w:rPr>
                <w:rFonts w:ascii="Meiryo UI" w:eastAsia="Meiryo UI" w:hAnsi="Meiryo UI"/>
              </w:rPr>
              <w:t xml:space="preserve">(12) ‘manufacturer’ means any natural or legal person who manufactures </w:t>
            </w:r>
            <w:r w:rsidRPr="00796AB0">
              <w:rPr>
                <w:rFonts w:ascii="Meiryo UI" w:eastAsia="Meiryo UI" w:hAnsi="Meiryo UI"/>
                <w:highlight w:val="cyan"/>
              </w:rPr>
              <w:t>radio equipment</w:t>
            </w:r>
            <w:r w:rsidRPr="00AB2285">
              <w:rPr>
                <w:rFonts w:ascii="Meiryo UI" w:eastAsia="Meiryo UI" w:hAnsi="Meiryo UI"/>
              </w:rPr>
              <w:t xml:space="preserve"> or has </w:t>
            </w:r>
            <w:r w:rsidRPr="00796AB0">
              <w:rPr>
                <w:rFonts w:ascii="Meiryo UI" w:eastAsia="Meiryo UI" w:hAnsi="Meiryo UI"/>
                <w:highlight w:val="cyan"/>
              </w:rPr>
              <w:t>radio equipment</w:t>
            </w:r>
            <w:r w:rsidRPr="00AB2285">
              <w:rPr>
                <w:rFonts w:ascii="Meiryo UI" w:eastAsia="Meiryo UI" w:hAnsi="Meiryo UI"/>
              </w:rPr>
              <w:t xml:space="preserve"> designed or manufactured, and markets that </w:t>
            </w:r>
            <w:r w:rsidRPr="009421F5">
              <w:rPr>
                <w:rFonts w:ascii="Meiryo UI" w:eastAsia="Meiryo UI" w:hAnsi="Meiryo UI"/>
                <w:highlight w:val="cyan"/>
              </w:rPr>
              <w:t>equipment</w:t>
            </w:r>
            <w:r w:rsidRPr="00AB2285">
              <w:rPr>
                <w:rFonts w:ascii="Meiryo UI" w:eastAsia="Meiryo UI" w:hAnsi="Meiryo UI"/>
              </w:rPr>
              <w:t xml:space="preserve"> under </w:t>
            </w:r>
            <w:r>
              <w:rPr>
                <w:rFonts w:ascii="Meiryo UI" w:eastAsia="Meiryo UI" w:hAnsi="Meiryo UI"/>
              </w:rPr>
              <w:t>his name or trade mark;</w:t>
            </w:r>
          </w:p>
          <w:p w:rsidR="003307E1" w:rsidRDefault="003307E1" w:rsidP="00E91F17">
            <w:pPr>
              <w:spacing w:before="60" w:after="60" w:line="0" w:lineRule="atLeast"/>
              <w:rPr>
                <w:rFonts w:ascii="Meiryo UI" w:eastAsia="Meiryo UI" w:hAnsi="Meiryo UI"/>
              </w:rPr>
            </w:pPr>
          </w:p>
          <w:p w:rsidR="003307E1" w:rsidRDefault="003307E1" w:rsidP="00E91F17">
            <w:pPr>
              <w:spacing w:before="60" w:after="60" w:line="0" w:lineRule="atLeast"/>
              <w:rPr>
                <w:rFonts w:ascii="Meiryo UI" w:eastAsia="Meiryo UI" w:hAnsi="Meiryo UI"/>
              </w:rPr>
            </w:pPr>
            <w:r w:rsidRPr="00AB2285">
              <w:rPr>
                <w:rFonts w:ascii="Meiryo UI" w:eastAsia="Meiryo UI" w:hAnsi="Meiryo UI"/>
              </w:rPr>
              <w:t>(13) ‘</w:t>
            </w:r>
            <w:proofErr w:type="spellStart"/>
            <w:r w:rsidRPr="00AB2285">
              <w:rPr>
                <w:rFonts w:ascii="Meiryo UI" w:eastAsia="Meiryo UI" w:hAnsi="Meiryo UI"/>
              </w:rPr>
              <w:t>authorised</w:t>
            </w:r>
            <w:proofErr w:type="spellEnd"/>
            <w:r w:rsidRPr="00AB2285">
              <w:rPr>
                <w:rFonts w:ascii="Meiryo UI" w:eastAsia="Meiryo UI" w:hAnsi="Meiryo UI"/>
              </w:rPr>
              <w:t xml:space="preserve"> representative’ means any natural or legal person established within the Union who has received a written mandate from a manufacturer to act on his behalf </w:t>
            </w:r>
            <w:r>
              <w:rPr>
                <w:rFonts w:ascii="Meiryo UI" w:eastAsia="Meiryo UI" w:hAnsi="Meiryo UI"/>
              </w:rPr>
              <w:t>in relation to specified tasks;</w:t>
            </w:r>
          </w:p>
          <w:p w:rsidR="003307E1" w:rsidRDefault="003307E1" w:rsidP="00E91F17">
            <w:pPr>
              <w:spacing w:before="60" w:after="60" w:line="0" w:lineRule="atLeast"/>
              <w:rPr>
                <w:rFonts w:ascii="Meiryo UI" w:eastAsia="Meiryo UI" w:hAnsi="Meiryo UI"/>
              </w:rPr>
            </w:pPr>
          </w:p>
          <w:p w:rsidR="003307E1" w:rsidRDefault="003307E1" w:rsidP="00E91F17">
            <w:pPr>
              <w:spacing w:before="60" w:after="60" w:line="0" w:lineRule="atLeast"/>
              <w:rPr>
                <w:rFonts w:ascii="Meiryo UI" w:eastAsia="Meiryo UI" w:hAnsi="Meiryo UI"/>
              </w:rPr>
            </w:pPr>
            <w:r w:rsidRPr="00AB2285">
              <w:rPr>
                <w:rFonts w:ascii="Meiryo UI" w:eastAsia="Meiryo UI" w:hAnsi="Meiryo UI"/>
              </w:rPr>
              <w:t xml:space="preserve">(14) ‘importer’ means any natural or legal person established within the Union who places </w:t>
            </w:r>
            <w:r w:rsidRPr="00796AB0">
              <w:rPr>
                <w:rFonts w:ascii="Meiryo UI" w:eastAsia="Meiryo UI" w:hAnsi="Meiryo UI"/>
                <w:highlight w:val="cyan"/>
              </w:rPr>
              <w:t>radio equipment</w:t>
            </w:r>
            <w:r w:rsidRPr="00AB2285">
              <w:rPr>
                <w:rFonts w:ascii="Meiryo UI" w:eastAsia="Meiryo UI" w:hAnsi="Meiryo UI"/>
              </w:rPr>
              <w:t xml:space="preserve"> from a third country on the Union market;</w:t>
            </w:r>
          </w:p>
          <w:p w:rsidR="003307E1" w:rsidRDefault="003307E1" w:rsidP="00E91F17">
            <w:pPr>
              <w:spacing w:before="60" w:after="60" w:line="0" w:lineRule="atLeast"/>
              <w:rPr>
                <w:rFonts w:ascii="Meiryo UI" w:eastAsia="Meiryo UI" w:hAnsi="Meiryo UI"/>
              </w:rPr>
            </w:pPr>
          </w:p>
          <w:p w:rsidR="003307E1" w:rsidRDefault="003307E1" w:rsidP="00E91F17">
            <w:pPr>
              <w:spacing w:before="60" w:after="60" w:line="0" w:lineRule="atLeast"/>
              <w:rPr>
                <w:rFonts w:ascii="Meiryo UI" w:eastAsia="Meiryo UI" w:hAnsi="Meiryo UI"/>
              </w:rPr>
            </w:pPr>
            <w:r w:rsidRPr="00AB2285">
              <w:rPr>
                <w:rFonts w:ascii="Meiryo UI" w:eastAsia="Meiryo UI" w:hAnsi="Meiryo UI"/>
              </w:rPr>
              <w:t xml:space="preserve">(15) ‘distributor’ means any natural or legal person in the supply chain, other than the manufacturer or the importer, who makes </w:t>
            </w:r>
            <w:r w:rsidRPr="00796AB0">
              <w:rPr>
                <w:rFonts w:ascii="Meiryo UI" w:eastAsia="Meiryo UI" w:hAnsi="Meiryo UI"/>
                <w:highlight w:val="cyan"/>
              </w:rPr>
              <w:t>radio equipment</w:t>
            </w:r>
            <w:r>
              <w:rPr>
                <w:rFonts w:ascii="Meiryo UI" w:eastAsia="Meiryo UI" w:hAnsi="Meiryo UI"/>
              </w:rPr>
              <w:t xml:space="preserve"> available on the market;</w:t>
            </w:r>
          </w:p>
          <w:p w:rsidR="003307E1" w:rsidRDefault="003307E1" w:rsidP="00E91F17">
            <w:pPr>
              <w:spacing w:before="60" w:after="60" w:line="0" w:lineRule="atLeast"/>
              <w:rPr>
                <w:rFonts w:ascii="Meiryo UI" w:eastAsia="Meiryo UI" w:hAnsi="Meiryo UI" w:hint="eastAsia"/>
              </w:rPr>
            </w:pPr>
          </w:p>
          <w:p w:rsidR="003307E1" w:rsidRDefault="003307E1" w:rsidP="00E91F17">
            <w:pPr>
              <w:spacing w:before="60" w:after="60" w:line="0" w:lineRule="atLeast"/>
              <w:rPr>
                <w:rFonts w:ascii="Meiryo UI" w:eastAsia="Meiryo UI" w:hAnsi="Meiryo UI"/>
              </w:rPr>
            </w:pPr>
            <w:r w:rsidRPr="00AB2285">
              <w:rPr>
                <w:rFonts w:ascii="Meiryo UI" w:eastAsia="Meiryo UI" w:hAnsi="Meiryo UI"/>
              </w:rPr>
              <w:t xml:space="preserve">(16) ‘economic operators’ means the manufacturer, the </w:t>
            </w:r>
            <w:proofErr w:type="spellStart"/>
            <w:r w:rsidRPr="00AB2285">
              <w:rPr>
                <w:rFonts w:ascii="Meiryo UI" w:eastAsia="Meiryo UI" w:hAnsi="Meiryo UI"/>
              </w:rPr>
              <w:t>authorised</w:t>
            </w:r>
            <w:proofErr w:type="spellEnd"/>
            <w:r w:rsidRPr="00AB2285">
              <w:rPr>
                <w:rFonts w:ascii="Meiryo UI" w:eastAsia="Meiryo UI" w:hAnsi="Meiryo UI"/>
              </w:rPr>
              <w:t xml:space="preserve"> representative, th</w:t>
            </w:r>
            <w:r>
              <w:rPr>
                <w:rFonts w:ascii="Meiryo UI" w:eastAsia="Meiryo UI" w:hAnsi="Meiryo UI"/>
              </w:rPr>
              <w:t>e importer and the distributor;</w:t>
            </w:r>
          </w:p>
          <w:p w:rsidR="003307E1" w:rsidRDefault="003307E1" w:rsidP="00E91F17">
            <w:pPr>
              <w:spacing w:before="60" w:after="60" w:line="0" w:lineRule="atLeast"/>
              <w:rPr>
                <w:rFonts w:ascii="Meiryo UI" w:eastAsia="Meiryo UI" w:hAnsi="Meiryo UI"/>
              </w:rPr>
            </w:pPr>
          </w:p>
          <w:p w:rsidR="00E91F17" w:rsidRDefault="003307E1" w:rsidP="00E91F17">
            <w:pPr>
              <w:spacing w:before="60" w:after="60" w:line="0" w:lineRule="atLeast"/>
              <w:rPr>
                <w:rFonts w:ascii="Meiryo UI" w:eastAsia="Meiryo UI" w:hAnsi="Meiryo UI"/>
              </w:rPr>
            </w:pPr>
            <w:r w:rsidRPr="00AB2285">
              <w:rPr>
                <w:rFonts w:ascii="Meiryo UI" w:eastAsia="Meiryo UI" w:hAnsi="Meiryo UI"/>
              </w:rPr>
              <w:t>(17)</w:t>
            </w:r>
            <w:r>
              <w:rPr>
                <w:rFonts w:ascii="Meiryo UI" w:eastAsia="Meiryo UI" w:hAnsi="Meiryo UI" w:hint="eastAsia"/>
              </w:rPr>
              <w:t xml:space="preserve"> </w:t>
            </w:r>
            <w:r w:rsidRPr="00AB2285">
              <w:rPr>
                <w:rFonts w:ascii="Meiryo UI" w:eastAsia="Meiryo UI" w:hAnsi="Meiryo UI"/>
              </w:rPr>
              <w:t xml:space="preserve">‘technical specification’ means a document that prescribes technical requirements to be fulfilled by </w:t>
            </w:r>
          </w:p>
          <w:p w:rsidR="003307E1" w:rsidRDefault="003307E1" w:rsidP="00E91F17">
            <w:pPr>
              <w:spacing w:before="60" w:after="60" w:line="0" w:lineRule="atLeast"/>
              <w:rPr>
                <w:rFonts w:ascii="Meiryo UI" w:eastAsia="Meiryo UI" w:hAnsi="Meiryo UI"/>
              </w:rPr>
            </w:pPr>
            <w:r w:rsidRPr="00796AB0">
              <w:rPr>
                <w:rFonts w:ascii="Meiryo UI" w:eastAsia="Meiryo UI" w:hAnsi="Meiryo UI"/>
                <w:highlight w:val="cyan"/>
              </w:rPr>
              <w:t>radio equipment</w:t>
            </w:r>
            <w:r>
              <w:rPr>
                <w:rFonts w:ascii="Meiryo UI" w:eastAsia="Meiryo UI" w:hAnsi="Meiryo UI"/>
              </w:rPr>
              <w:t>;</w:t>
            </w:r>
          </w:p>
          <w:p w:rsidR="00E91F17" w:rsidRDefault="00E91F17" w:rsidP="00E91F17">
            <w:pPr>
              <w:spacing w:before="60" w:after="60" w:line="0" w:lineRule="atLeast"/>
              <w:rPr>
                <w:rFonts w:ascii="Meiryo UI" w:eastAsia="Meiryo UI" w:hAnsi="Meiryo UI" w:hint="eastAsia"/>
              </w:rPr>
            </w:pPr>
          </w:p>
          <w:p w:rsidR="003307E1" w:rsidRPr="00AB2285" w:rsidRDefault="003307E1" w:rsidP="00E91F17">
            <w:pPr>
              <w:spacing w:before="60" w:after="60" w:line="0" w:lineRule="atLeast"/>
              <w:rPr>
                <w:rFonts w:ascii="Meiryo UI" w:eastAsia="Meiryo UI" w:hAnsi="Meiryo UI"/>
              </w:rPr>
            </w:pPr>
            <w:r w:rsidRPr="00AB2285">
              <w:rPr>
                <w:rFonts w:ascii="Meiryo UI" w:eastAsia="Meiryo UI" w:hAnsi="Meiryo UI"/>
              </w:rPr>
              <w:t>(18) ‘</w:t>
            </w:r>
            <w:proofErr w:type="spellStart"/>
            <w:r w:rsidRPr="00AB2285">
              <w:rPr>
                <w:rFonts w:ascii="Meiryo UI" w:eastAsia="Meiryo UI" w:hAnsi="Meiryo UI"/>
              </w:rPr>
              <w:t>harmonised</w:t>
            </w:r>
            <w:proofErr w:type="spellEnd"/>
            <w:r w:rsidRPr="00AB2285">
              <w:rPr>
                <w:rFonts w:ascii="Meiryo UI" w:eastAsia="Meiryo UI" w:hAnsi="Meiryo UI"/>
              </w:rPr>
              <w:t xml:space="preserve"> standard’ means </w:t>
            </w:r>
            <w:proofErr w:type="spellStart"/>
            <w:r w:rsidRPr="00AB2285">
              <w:rPr>
                <w:rFonts w:ascii="Meiryo UI" w:eastAsia="Meiryo UI" w:hAnsi="Meiryo UI"/>
              </w:rPr>
              <w:t>harmonised</w:t>
            </w:r>
            <w:proofErr w:type="spellEnd"/>
            <w:r w:rsidRPr="00AB2285">
              <w:rPr>
                <w:rFonts w:ascii="Meiryo UI" w:eastAsia="Meiryo UI" w:hAnsi="Meiryo UI"/>
              </w:rPr>
              <w:t xml:space="preserve"> standard as defined in point (c) of point 1 of Article 2 o</w:t>
            </w:r>
            <w:r>
              <w:rPr>
                <w:rFonts w:ascii="Meiryo UI" w:eastAsia="Meiryo UI" w:hAnsi="Meiryo UI"/>
              </w:rPr>
              <w:t>f Regulation (EU) No 1025/2012;</w:t>
            </w:r>
          </w:p>
        </w:tc>
        <w:tc>
          <w:tcPr>
            <w:tcW w:w="6705" w:type="dxa"/>
          </w:tcPr>
          <w:p w:rsidR="003307E1" w:rsidRPr="00732F83" w:rsidRDefault="003307E1" w:rsidP="00E91F17">
            <w:pPr>
              <w:spacing w:before="60" w:after="60" w:line="0" w:lineRule="atLeast"/>
              <w:rPr>
                <w:rFonts w:ascii="Meiryo UI" w:eastAsia="Meiryo UI" w:hAnsi="Meiryo UI"/>
              </w:rPr>
            </w:pPr>
            <w:r w:rsidRPr="00732F83">
              <w:rPr>
                <w:rFonts w:ascii="Meiryo UI" w:eastAsia="Meiryo UI" w:hAnsi="Meiryo UI"/>
              </w:rPr>
              <w:t xml:space="preserve">(11) ‘manufacturer’ means any natural or legal person who manufactures </w:t>
            </w:r>
            <w:r w:rsidRPr="00796AB0">
              <w:rPr>
                <w:rFonts w:ascii="Meiryo UI" w:eastAsia="Meiryo UI" w:hAnsi="Meiryo UI"/>
                <w:highlight w:val="cyan"/>
              </w:rPr>
              <w:t>apparatus</w:t>
            </w:r>
            <w:r w:rsidRPr="00732F83">
              <w:rPr>
                <w:rFonts w:ascii="Meiryo UI" w:eastAsia="Meiryo UI" w:hAnsi="Meiryo UI"/>
              </w:rPr>
              <w:t xml:space="preserve"> or has </w:t>
            </w:r>
            <w:r w:rsidRPr="00796AB0">
              <w:rPr>
                <w:rFonts w:ascii="Meiryo UI" w:eastAsia="Meiryo UI" w:hAnsi="Meiryo UI"/>
                <w:highlight w:val="cyan"/>
              </w:rPr>
              <w:t>apparatus</w:t>
            </w:r>
            <w:r w:rsidRPr="00732F83">
              <w:rPr>
                <w:rFonts w:ascii="Meiryo UI" w:eastAsia="Meiryo UI" w:hAnsi="Meiryo UI"/>
              </w:rPr>
              <w:t xml:space="preserve"> designed or manufactured, and markets that </w:t>
            </w:r>
            <w:r w:rsidRPr="009421F5">
              <w:rPr>
                <w:rFonts w:ascii="Meiryo UI" w:eastAsia="Meiryo UI" w:hAnsi="Meiryo UI"/>
                <w:highlight w:val="cyan"/>
              </w:rPr>
              <w:t>apparatus</w:t>
            </w:r>
            <w:r w:rsidRPr="00732F83">
              <w:rPr>
                <w:rFonts w:ascii="Meiryo UI" w:eastAsia="Meiryo UI" w:hAnsi="Meiryo UI"/>
              </w:rPr>
              <w:t xml:space="preserve"> under his name or trade mark;</w:t>
            </w:r>
          </w:p>
          <w:p w:rsidR="003307E1" w:rsidRDefault="003307E1" w:rsidP="00E91F17">
            <w:pPr>
              <w:spacing w:before="60" w:after="60" w:line="0" w:lineRule="atLeast"/>
              <w:rPr>
                <w:rFonts w:ascii="Meiryo UI" w:eastAsia="Meiryo UI" w:hAnsi="Meiryo UI"/>
              </w:rPr>
            </w:pPr>
          </w:p>
          <w:p w:rsidR="003307E1" w:rsidRDefault="003307E1" w:rsidP="00E91F17">
            <w:pPr>
              <w:spacing w:before="60" w:after="60" w:line="0" w:lineRule="atLeast"/>
              <w:rPr>
                <w:rFonts w:ascii="Meiryo UI" w:eastAsia="Meiryo UI" w:hAnsi="Meiryo UI"/>
              </w:rPr>
            </w:pPr>
            <w:r w:rsidRPr="00732F83">
              <w:rPr>
                <w:rFonts w:ascii="Meiryo UI" w:eastAsia="Meiryo UI" w:hAnsi="Meiryo UI"/>
              </w:rPr>
              <w:t>(12) ‘</w:t>
            </w:r>
            <w:proofErr w:type="spellStart"/>
            <w:r w:rsidRPr="00732F83">
              <w:rPr>
                <w:rFonts w:ascii="Meiryo UI" w:eastAsia="Meiryo UI" w:hAnsi="Meiryo UI"/>
              </w:rPr>
              <w:t>authorised</w:t>
            </w:r>
            <w:proofErr w:type="spellEnd"/>
            <w:r w:rsidRPr="00732F83">
              <w:rPr>
                <w:rFonts w:ascii="Meiryo UI" w:eastAsia="Meiryo UI" w:hAnsi="Meiryo UI"/>
              </w:rPr>
              <w:t xml:space="preserve"> representative’ means any natural or legal person established within the Union who has received a written mandate from a manufacturer to act on his behalf in relation to specified tasks;</w:t>
            </w:r>
          </w:p>
          <w:p w:rsidR="003307E1" w:rsidRPr="00732F83" w:rsidRDefault="003307E1" w:rsidP="00E91F17">
            <w:pPr>
              <w:spacing w:before="60" w:after="60" w:line="0" w:lineRule="atLeast"/>
              <w:rPr>
                <w:rFonts w:ascii="Meiryo UI" w:eastAsia="Meiryo UI" w:hAnsi="Meiryo UI"/>
              </w:rPr>
            </w:pPr>
          </w:p>
          <w:p w:rsidR="003307E1" w:rsidRDefault="003307E1" w:rsidP="00E91F17">
            <w:pPr>
              <w:spacing w:before="60" w:after="60" w:line="0" w:lineRule="atLeast"/>
              <w:rPr>
                <w:rFonts w:ascii="Meiryo UI" w:eastAsia="Meiryo UI" w:hAnsi="Meiryo UI"/>
              </w:rPr>
            </w:pPr>
            <w:r w:rsidRPr="00732F83">
              <w:rPr>
                <w:rFonts w:ascii="Meiryo UI" w:eastAsia="Meiryo UI" w:hAnsi="Meiryo UI"/>
              </w:rPr>
              <w:t xml:space="preserve">(13) ‘importer’ means any natural or legal person established within the Union who places </w:t>
            </w:r>
            <w:r w:rsidRPr="00796AB0">
              <w:rPr>
                <w:rFonts w:ascii="Meiryo UI" w:eastAsia="Meiryo UI" w:hAnsi="Meiryo UI"/>
                <w:highlight w:val="cyan"/>
              </w:rPr>
              <w:t>apparatus</w:t>
            </w:r>
            <w:r w:rsidRPr="00732F83">
              <w:rPr>
                <w:rFonts w:ascii="Meiryo UI" w:eastAsia="Meiryo UI" w:hAnsi="Meiryo UI"/>
              </w:rPr>
              <w:t xml:space="preserve"> from a third country on the Union market;</w:t>
            </w:r>
          </w:p>
          <w:p w:rsidR="003307E1" w:rsidRPr="00732F83" w:rsidRDefault="003307E1" w:rsidP="00E91F17">
            <w:pPr>
              <w:spacing w:before="60" w:after="60" w:line="0" w:lineRule="atLeast"/>
              <w:rPr>
                <w:rFonts w:ascii="Meiryo UI" w:eastAsia="Meiryo UI" w:hAnsi="Meiryo UI"/>
              </w:rPr>
            </w:pPr>
          </w:p>
          <w:p w:rsidR="003307E1" w:rsidRDefault="003307E1" w:rsidP="00E91F17">
            <w:pPr>
              <w:spacing w:before="60" w:after="60" w:line="0" w:lineRule="atLeast"/>
              <w:rPr>
                <w:rFonts w:ascii="Meiryo UI" w:eastAsia="Meiryo UI" w:hAnsi="Meiryo UI"/>
              </w:rPr>
            </w:pPr>
            <w:r w:rsidRPr="00732F83">
              <w:rPr>
                <w:rFonts w:ascii="Meiryo UI" w:eastAsia="Meiryo UI" w:hAnsi="Meiryo UI"/>
              </w:rPr>
              <w:t xml:space="preserve">(14) ‘distributor’ means any natural or legal person in the supply chain, other than the manufacturer or the importer, who makes </w:t>
            </w:r>
            <w:r w:rsidRPr="00796AB0">
              <w:rPr>
                <w:rFonts w:ascii="Meiryo UI" w:eastAsia="Meiryo UI" w:hAnsi="Meiryo UI"/>
                <w:highlight w:val="cyan"/>
              </w:rPr>
              <w:t>apparatus</w:t>
            </w:r>
            <w:r w:rsidRPr="00732F83">
              <w:rPr>
                <w:rFonts w:ascii="Meiryo UI" w:eastAsia="Meiryo UI" w:hAnsi="Meiryo UI"/>
              </w:rPr>
              <w:t xml:space="preserve"> available on the market;</w:t>
            </w:r>
          </w:p>
          <w:p w:rsidR="003307E1" w:rsidRDefault="003307E1" w:rsidP="00E91F17">
            <w:pPr>
              <w:spacing w:before="60" w:after="60" w:line="0" w:lineRule="atLeast"/>
              <w:rPr>
                <w:rFonts w:ascii="Meiryo UI" w:eastAsia="Meiryo UI" w:hAnsi="Meiryo UI"/>
              </w:rPr>
            </w:pPr>
          </w:p>
          <w:p w:rsidR="003307E1" w:rsidRDefault="003307E1" w:rsidP="00E91F17">
            <w:pPr>
              <w:spacing w:before="60" w:after="60" w:line="0" w:lineRule="atLeast"/>
              <w:rPr>
                <w:rFonts w:ascii="Meiryo UI" w:eastAsia="Meiryo UI" w:hAnsi="Meiryo UI"/>
              </w:rPr>
            </w:pPr>
            <w:r w:rsidRPr="00732F83">
              <w:rPr>
                <w:rFonts w:ascii="Meiryo UI" w:eastAsia="Meiryo UI" w:hAnsi="Meiryo UI"/>
              </w:rPr>
              <w:t xml:space="preserve">(15) ‘economic operators’ means the manufacturer, the </w:t>
            </w:r>
            <w:proofErr w:type="spellStart"/>
            <w:r w:rsidRPr="00732F83">
              <w:rPr>
                <w:rFonts w:ascii="Meiryo UI" w:eastAsia="Meiryo UI" w:hAnsi="Meiryo UI"/>
              </w:rPr>
              <w:t>authorised</w:t>
            </w:r>
            <w:proofErr w:type="spellEnd"/>
            <w:r w:rsidRPr="00732F83">
              <w:rPr>
                <w:rFonts w:ascii="Meiryo UI" w:eastAsia="Meiryo UI" w:hAnsi="Meiryo UI"/>
              </w:rPr>
              <w:t xml:space="preserve"> representative, the importer and the distributor;</w:t>
            </w:r>
          </w:p>
          <w:p w:rsidR="003307E1" w:rsidRPr="00732F83" w:rsidRDefault="003307E1" w:rsidP="00E91F17">
            <w:pPr>
              <w:spacing w:before="60" w:after="60" w:line="0" w:lineRule="atLeast"/>
              <w:rPr>
                <w:rFonts w:ascii="Meiryo UI" w:eastAsia="Meiryo UI" w:hAnsi="Meiryo UI"/>
              </w:rPr>
            </w:pPr>
          </w:p>
          <w:p w:rsidR="00E91F17" w:rsidRDefault="003307E1" w:rsidP="00E91F17">
            <w:pPr>
              <w:spacing w:before="60" w:after="60" w:line="0" w:lineRule="atLeast"/>
              <w:rPr>
                <w:rFonts w:ascii="Meiryo UI" w:eastAsia="Meiryo UI" w:hAnsi="Meiryo UI"/>
              </w:rPr>
            </w:pPr>
            <w:r w:rsidRPr="00732F83">
              <w:rPr>
                <w:rFonts w:ascii="Meiryo UI" w:eastAsia="Meiryo UI" w:hAnsi="Meiryo UI"/>
              </w:rPr>
              <w:t xml:space="preserve">(16) ‘technical specification’ means a document that prescribes technical requirements to be fulfilled by </w:t>
            </w:r>
          </w:p>
          <w:p w:rsidR="003307E1" w:rsidRDefault="003307E1" w:rsidP="00E91F17">
            <w:pPr>
              <w:spacing w:before="60" w:after="60" w:line="0" w:lineRule="atLeast"/>
              <w:rPr>
                <w:rFonts w:ascii="Meiryo UI" w:eastAsia="Meiryo UI" w:hAnsi="Meiryo UI"/>
              </w:rPr>
            </w:pPr>
            <w:r w:rsidRPr="00796AB0">
              <w:rPr>
                <w:rFonts w:ascii="Meiryo UI" w:eastAsia="Meiryo UI" w:hAnsi="Meiryo UI"/>
                <w:highlight w:val="green"/>
              </w:rPr>
              <w:t>the equipment</w:t>
            </w:r>
            <w:r w:rsidRPr="00732F83">
              <w:rPr>
                <w:rFonts w:ascii="Meiryo UI" w:eastAsia="Meiryo UI" w:hAnsi="Meiryo UI"/>
              </w:rPr>
              <w:t>;</w:t>
            </w:r>
          </w:p>
          <w:p w:rsidR="00E91F17" w:rsidRPr="00732F83" w:rsidRDefault="00E91F17" w:rsidP="00E91F17">
            <w:pPr>
              <w:spacing w:before="60" w:after="60" w:line="0" w:lineRule="atLeast"/>
              <w:rPr>
                <w:rFonts w:ascii="Meiryo UI" w:eastAsia="Meiryo UI" w:hAnsi="Meiryo UI" w:hint="eastAsia"/>
              </w:rPr>
            </w:pPr>
          </w:p>
          <w:p w:rsidR="003307E1" w:rsidRPr="00732F83" w:rsidRDefault="003307E1" w:rsidP="00E91F17">
            <w:pPr>
              <w:spacing w:before="60" w:after="60" w:line="0" w:lineRule="atLeast"/>
              <w:rPr>
                <w:rFonts w:ascii="Meiryo UI" w:eastAsia="Meiryo UI" w:hAnsi="Meiryo UI"/>
              </w:rPr>
            </w:pPr>
            <w:r w:rsidRPr="00732F83">
              <w:rPr>
                <w:rFonts w:ascii="Meiryo UI" w:eastAsia="Meiryo UI" w:hAnsi="Meiryo UI"/>
              </w:rPr>
              <w:t>(17) ‘</w:t>
            </w:r>
            <w:proofErr w:type="spellStart"/>
            <w:r w:rsidRPr="00732F83">
              <w:rPr>
                <w:rFonts w:ascii="Meiryo UI" w:eastAsia="Meiryo UI" w:hAnsi="Meiryo UI"/>
              </w:rPr>
              <w:t>harmonised</w:t>
            </w:r>
            <w:proofErr w:type="spellEnd"/>
            <w:r w:rsidRPr="00732F83">
              <w:rPr>
                <w:rFonts w:ascii="Meiryo UI" w:eastAsia="Meiryo UI" w:hAnsi="Meiryo UI"/>
              </w:rPr>
              <w:t xml:space="preserve"> standard’ means </w:t>
            </w:r>
            <w:proofErr w:type="spellStart"/>
            <w:r w:rsidRPr="00732F83">
              <w:rPr>
                <w:rFonts w:ascii="Meiryo UI" w:eastAsia="Meiryo UI" w:hAnsi="Meiryo UI"/>
              </w:rPr>
              <w:t>harmonised</w:t>
            </w:r>
            <w:proofErr w:type="spellEnd"/>
            <w:r w:rsidRPr="00732F83">
              <w:rPr>
                <w:rFonts w:ascii="Meiryo UI" w:eastAsia="Meiryo UI" w:hAnsi="Meiryo UI"/>
              </w:rPr>
              <w:t xml:space="preserve"> standard as defined in point (c) of point 1 of Article 2 of Regulation (EU) No 1025/2012;</w:t>
            </w:r>
          </w:p>
        </w:tc>
        <w:tc>
          <w:tcPr>
            <w:tcW w:w="6705" w:type="dxa"/>
          </w:tcPr>
          <w:p w:rsidR="003307E1" w:rsidRDefault="003307E1" w:rsidP="00E91F17">
            <w:pPr>
              <w:spacing w:before="60" w:after="60" w:line="0" w:lineRule="atLeast"/>
              <w:rPr>
                <w:rFonts w:ascii="Meiryo UI" w:eastAsia="Meiryo UI" w:hAnsi="Meiryo UI"/>
              </w:rPr>
            </w:pPr>
            <w:proofErr w:type="gramStart"/>
            <w:r w:rsidRPr="00A27146">
              <w:rPr>
                <w:rFonts w:ascii="Meiryo UI" w:eastAsia="Meiryo UI" w:hAnsi="Meiryo UI"/>
              </w:rPr>
              <w:t>(</w:t>
            </w:r>
            <w:r>
              <w:rPr>
                <w:rFonts w:ascii="Meiryo UI" w:eastAsia="Meiryo UI" w:hAnsi="Meiryo UI" w:hint="eastAsia"/>
              </w:rPr>
              <w:t xml:space="preserve"> </w:t>
            </w:r>
            <w:r w:rsidRPr="00A27146">
              <w:rPr>
                <w:rFonts w:ascii="Meiryo UI" w:eastAsia="Meiryo UI" w:hAnsi="Meiryo UI"/>
              </w:rPr>
              <w:t>3</w:t>
            </w:r>
            <w:proofErr w:type="gramEnd"/>
            <w:r w:rsidRPr="00A27146">
              <w:rPr>
                <w:rFonts w:ascii="Meiryo UI" w:eastAsia="Meiryo UI" w:hAnsi="Meiryo UI"/>
              </w:rPr>
              <w:t xml:space="preserve">) ‘manufacturer’ means any natural or legal person who manufactures </w:t>
            </w:r>
            <w:r w:rsidRPr="00796AB0">
              <w:rPr>
                <w:rFonts w:ascii="Meiryo UI" w:eastAsia="Meiryo UI" w:hAnsi="Meiryo UI"/>
                <w:highlight w:val="cyan"/>
              </w:rPr>
              <w:t>electrical equipment</w:t>
            </w:r>
            <w:r w:rsidRPr="00A27146">
              <w:rPr>
                <w:rFonts w:ascii="Meiryo UI" w:eastAsia="Meiryo UI" w:hAnsi="Meiryo UI"/>
              </w:rPr>
              <w:t xml:space="preserve"> or has </w:t>
            </w:r>
            <w:r w:rsidRPr="00796AB0">
              <w:rPr>
                <w:rFonts w:ascii="Meiryo UI" w:eastAsia="Meiryo UI" w:hAnsi="Meiryo UI"/>
                <w:highlight w:val="cyan"/>
              </w:rPr>
              <w:t>electrical equipment</w:t>
            </w:r>
            <w:r w:rsidRPr="00A27146">
              <w:rPr>
                <w:rFonts w:ascii="Meiryo UI" w:eastAsia="Meiryo UI" w:hAnsi="Meiryo UI"/>
              </w:rPr>
              <w:t xml:space="preserve"> designed or manufactured, and markets that </w:t>
            </w:r>
            <w:r w:rsidRPr="009421F5">
              <w:rPr>
                <w:rFonts w:ascii="Meiryo UI" w:eastAsia="Meiryo UI" w:hAnsi="Meiryo UI"/>
                <w:highlight w:val="cyan"/>
              </w:rPr>
              <w:t>equipment</w:t>
            </w:r>
            <w:r w:rsidRPr="00A27146">
              <w:rPr>
                <w:rFonts w:ascii="Meiryo UI" w:eastAsia="Meiryo UI" w:hAnsi="Meiryo UI"/>
              </w:rPr>
              <w:t xml:space="preserve"> under his name or trade mark;</w:t>
            </w:r>
          </w:p>
          <w:p w:rsidR="003307E1" w:rsidRPr="00A27146" w:rsidRDefault="003307E1" w:rsidP="00E91F17">
            <w:pPr>
              <w:spacing w:before="60" w:after="60" w:line="0" w:lineRule="atLeast"/>
              <w:rPr>
                <w:rFonts w:ascii="Meiryo UI" w:eastAsia="Meiryo UI" w:hAnsi="Meiryo UI"/>
              </w:rPr>
            </w:pPr>
          </w:p>
          <w:p w:rsidR="003307E1" w:rsidRDefault="003307E1" w:rsidP="00E91F17">
            <w:pPr>
              <w:spacing w:before="60" w:after="60" w:line="0" w:lineRule="atLeast"/>
              <w:rPr>
                <w:rFonts w:ascii="Meiryo UI" w:eastAsia="Meiryo UI" w:hAnsi="Meiryo UI"/>
              </w:rPr>
            </w:pPr>
            <w:proofErr w:type="gramStart"/>
            <w:r w:rsidRPr="00A27146">
              <w:rPr>
                <w:rFonts w:ascii="Meiryo UI" w:eastAsia="Meiryo UI" w:hAnsi="Meiryo UI"/>
              </w:rPr>
              <w:t>(</w:t>
            </w:r>
            <w:r>
              <w:rPr>
                <w:rFonts w:ascii="Meiryo UI" w:eastAsia="Meiryo UI" w:hAnsi="Meiryo UI" w:hint="eastAsia"/>
              </w:rPr>
              <w:t xml:space="preserve"> </w:t>
            </w:r>
            <w:r w:rsidRPr="00A27146">
              <w:rPr>
                <w:rFonts w:ascii="Meiryo UI" w:eastAsia="Meiryo UI" w:hAnsi="Meiryo UI"/>
              </w:rPr>
              <w:t>4</w:t>
            </w:r>
            <w:proofErr w:type="gramEnd"/>
            <w:r w:rsidRPr="00A27146">
              <w:rPr>
                <w:rFonts w:ascii="Meiryo UI" w:eastAsia="Meiryo UI" w:hAnsi="Meiryo UI"/>
              </w:rPr>
              <w:t>) ‘</w:t>
            </w:r>
            <w:proofErr w:type="spellStart"/>
            <w:r w:rsidRPr="00A27146">
              <w:rPr>
                <w:rFonts w:ascii="Meiryo UI" w:eastAsia="Meiryo UI" w:hAnsi="Meiryo UI"/>
              </w:rPr>
              <w:t>authorised</w:t>
            </w:r>
            <w:proofErr w:type="spellEnd"/>
            <w:r w:rsidRPr="00A27146">
              <w:rPr>
                <w:rFonts w:ascii="Meiryo UI" w:eastAsia="Meiryo UI" w:hAnsi="Meiryo UI"/>
              </w:rPr>
              <w:t xml:space="preserve"> representative’ means any natural or legal person established within the Union who has received a written mandate from a manufacturer to act on his behalf in relation to specified tasks;</w:t>
            </w:r>
          </w:p>
          <w:p w:rsidR="003307E1" w:rsidRPr="00A27146" w:rsidRDefault="003307E1" w:rsidP="00E91F17">
            <w:pPr>
              <w:spacing w:before="60" w:after="60" w:line="0" w:lineRule="atLeast"/>
              <w:rPr>
                <w:rFonts w:ascii="Meiryo UI" w:eastAsia="Meiryo UI" w:hAnsi="Meiryo UI"/>
              </w:rPr>
            </w:pPr>
          </w:p>
          <w:p w:rsidR="003307E1" w:rsidRDefault="003307E1" w:rsidP="00E91F17">
            <w:pPr>
              <w:spacing w:before="60" w:after="60" w:line="0" w:lineRule="atLeast"/>
              <w:rPr>
                <w:rFonts w:ascii="Meiryo UI" w:eastAsia="Meiryo UI" w:hAnsi="Meiryo UI"/>
              </w:rPr>
            </w:pPr>
            <w:r w:rsidRPr="00A27146">
              <w:rPr>
                <w:rFonts w:ascii="Meiryo UI" w:eastAsia="Meiryo UI" w:hAnsi="Meiryo UI"/>
              </w:rPr>
              <w:t xml:space="preserve">(5) ‘importer’ means any natural or legal person established within the Union who places </w:t>
            </w:r>
            <w:r w:rsidRPr="00796AB0">
              <w:rPr>
                <w:rFonts w:ascii="Meiryo UI" w:eastAsia="Meiryo UI" w:hAnsi="Meiryo UI"/>
                <w:highlight w:val="cyan"/>
              </w:rPr>
              <w:t>electrical equipment</w:t>
            </w:r>
            <w:r w:rsidRPr="00A27146">
              <w:rPr>
                <w:rFonts w:ascii="Meiryo UI" w:eastAsia="Meiryo UI" w:hAnsi="Meiryo UI"/>
              </w:rPr>
              <w:t xml:space="preserve"> from a third country on the Union market;</w:t>
            </w:r>
          </w:p>
          <w:p w:rsidR="003307E1" w:rsidRPr="00A27146" w:rsidRDefault="003307E1" w:rsidP="00E91F17">
            <w:pPr>
              <w:spacing w:before="60" w:after="60" w:line="0" w:lineRule="atLeast"/>
              <w:rPr>
                <w:rFonts w:ascii="Meiryo UI" w:eastAsia="Meiryo UI" w:hAnsi="Meiryo UI"/>
              </w:rPr>
            </w:pPr>
          </w:p>
          <w:p w:rsidR="003307E1" w:rsidRDefault="003307E1" w:rsidP="00E91F17">
            <w:pPr>
              <w:spacing w:before="60" w:after="60" w:line="0" w:lineRule="atLeast"/>
              <w:rPr>
                <w:rFonts w:ascii="Meiryo UI" w:eastAsia="Meiryo UI" w:hAnsi="Meiryo UI"/>
              </w:rPr>
            </w:pPr>
            <w:r w:rsidRPr="00A27146">
              <w:rPr>
                <w:rFonts w:ascii="Meiryo UI" w:eastAsia="Meiryo UI" w:hAnsi="Meiryo UI"/>
              </w:rPr>
              <w:t xml:space="preserve">(6) ‘distributor’ means any natural or legal person in the supply chain, other than the manufacturer or the importer, who makes </w:t>
            </w:r>
            <w:r w:rsidRPr="00796AB0">
              <w:rPr>
                <w:rFonts w:ascii="Meiryo UI" w:eastAsia="Meiryo UI" w:hAnsi="Meiryo UI"/>
                <w:highlight w:val="cyan"/>
              </w:rPr>
              <w:t>electrical equipment</w:t>
            </w:r>
            <w:r w:rsidRPr="00A27146">
              <w:rPr>
                <w:rFonts w:ascii="Meiryo UI" w:eastAsia="Meiryo UI" w:hAnsi="Meiryo UI"/>
              </w:rPr>
              <w:t xml:space="preserve"> available on the market;</w:t>
            </w:r>
          </w:p>
          <w:p w:rsidR="003307E1" w:rsidRPr="00A27146" w:rsidRDefault="003307E1" w:rsidP="00E91F17">
            <w:pPr>
              <w:spacing w:before="60" w:after="60" w:line="0" w:lineRule="atLeast"/>
              <w:rPr>
                <w:rFonts w:ascii="Meiryo UI" w:eastAsia="Meiryo UI" w:hAnsi="Meiryo UI"/>
              </w:rPr>
            </w:pPr>
          </w:p>
          <w:p w:rsidR="003307E1" w:rsidRDefault="003307E1" w:rsidP="00E91F17">
            <w:pPr>
              <w:spacing w:before="60" w:after="60" w:line="0" w:lineRule="atLeast"/>
              <w:rPr>
                <w:rFonts w:ascii="Meiryo UI" w:eastAsia="Meiryo UI" w:hAnsi="Meiryo UI"/>
              </w:rPr>
            </w:pPr>
            <w:r w:rsidRPr="00A27146">
              <w:rPr>
                <w:rFonts w:ascii="Meiryo UI" w:eastAsia="Meiryo UI" w:hAnsi="Meiryo UI"/>
              </w:rPr>
              <w:t xml:space="preserve">(7) ‘economic operators’ means the manufacturer, the </w:t>
            </w:r>
            <w:proofErr w:type="spellStart"/>
            <w:r w:rsidRPr="00A27146">
              <w:rPr>
                <w:rFonts w:ascii="Meiryo UI" w:eastAsia="Meiryo UI" w:hAnsi="Meiryo UI"/>
              </w:rPr>
              <w:t>authorised</w:t>
            </w:r>
            <w:proofErr w:type="spellEnd"/>
            <w:r w:rsidRPr="00A27146">
              <w:rPr>
                <w:rFonts w:ascii="Meiryo UI" w:eastAsia="Meiryo UI" w:hAnsi="Meiryo UI"/>
              </w:rPr>
              <w:t xml:space="preserve"> representative, the importer and the distributor;</w:t>
            </w:r>
          </w:p>
          <w:p w:rsidR="003307E1" w:rsidRPr="00A27146" w:rsidRDefault="003307E1" w:rsidP="00E91F17">
            <w:pPr>
              <w:spacing w:before="60" w:after="60" w:line="0" w:lineRule="atLeast"/>
              <w:rPr>
                <w:rFonts w:ascii="Meiryo UI" w:eastAsia="Meiryo UI" w:hAnsi="Meiryo UI"/>
              </w:rPr>
            </w:pPr>
          </w:p>
          <w:p w:rsidR="00E91F17" w:rsidRDefault="003307E1" w:rsidP="00E91F17">
            <w:pPr>
              <w:spacing w:before="60" w:after="60" w:line="0" w:lineRule="atLeast"/>
              <w:rPr>
                <w:rFonts w:ascii="Meiryo UI" w:eastAsia="Meiryo UI" w:hAnsi="Meiryo UI"/>
              </w:rPr>
            </w:pPr>
            <w:r w:rsidRPr="00A27146">
              <w:rPr>
                <w:rFonts w:ascii="Meiryo UI" w:eastAsia="Meiryo UI" w:hAnsi="Meiryo UI"/>
              </w:rPr>
              <w:t xml:space="preserve">(8) ‘technical specification’ means a document that prescribes technical requirements to be fulfilled by </w:t>
            </w:r>
          </w:p>
          <w:p w:rsidR="003307E1" w:rsidRDefault="003307E1" w:rsidP="00E91F17">
            <w:pPr>
              <w:spacing w:before="60" w:after="60" w:line="0" w:lineRule="atLeast"/>
              <w:rPr>
                <w:rFonts w:ascii="Meiryo UI" w:eastAsia="Meiryo UI" w:hAnsi="Meiryo UI"/>
              </w:rPr>
            </w:pPr>
            <w:r w:rsidRPr="00796AB0">
              <w:rPr>
                <w:rFonts w:ascii="Meiryo UI" w:eastAsia="Meiryo UI" w:hAnsi="Meiryo UI"/>
                <w:highlight w:val="cyan"/>
              </w:rPr>
              <w:t>an electrical equipment</w:t>
            </w:r>
            <w:r w:rsidRPr="00A27146">
              <w:rPr>
                <w:rFonts w:ascii="Meiryo UI" w:eastAsia="Meiryo UI" w:hAnsi="Meiryo UI"/>
              </w:rPr>
              <w:t>;</w:t>
            </w:r>
          </w:p>
          <w:p w:rsidR="003307E1" w:rsidRPr="00A27146" w:rsidRDefault="003307E1" w:rsidP="00E91F17">
            <w:pPr>
              <w:spacing w:before="60" w:after="60" w:line="0" w:lineRule="atLeast"/>
              <w:rPr>
                <w:rFonts w:ascii="Meiryo UI" w:eastAsia="Meiryo UI" w:hAnsi="Meiryo UI"/>
              </w:rPr>
            </w:pPr>
          </w:p>
          <w:p w:rsidR="003307E1" w:rsidRPr="00A27146" w:rsidRDefault="003307E1" w:rsidP="00E91F17">
            <w:pPr>
              <w:spacing w:before="60" w:after="60" w:line="0" w:lineRule="atLeast"/>
              <w:rPr>
                <w:rFonts w:ascii="Meiryo UI" w:eastAsia="Meiryo UI" w:hAnsi="Meiryo UI"/>
              </w:rPr>
            </w:pPr>
            <w:r w:rsidRPr="00A27146">
              <w:rPr>
                <w:rFonts w:ascii="Meiryo UI" w:eastAsia="Meiryo UI" w:hAnsi="Meiryo UI"/>
              </w:rPr>
              <w:t>(9) ‘</w:t>
            </w:r>
            <w:proofErr w:type="spellStart"/>
            <w:r w:rsidRPr="00A27146">
              <w:rPr>
                <w:rFonts w:ascii="Meiryo UI" w:eastAsia="Meiryo UI" w:hAnsi="Meiryo UI"/>
              </w:rPr>
              <w:t>harmonised</w:t>
            </w:r>
            <w:proofErr w:type="spellEnd"/>
            <w:r w:rsidRPr="00A27146">
              <w:rPr>
                <w:rFonts w:ascii="Meiryo UI" w:eastAsia="Meiryo UI" w:hAnsi="Meiryo UI"/>
              </w:rPr>
              <w:t xml:space="preserve"> standard’ means </w:t>
            </w:r>
            <w:proofErr w:type="spellStart"/>
            <w:r w:rsidRPr="00A27146">
              <w:rPr>
                <w:rFonts w:ascii="Meiryo UI" w:eastAsia="Meiryo UI" w:hAnsi="Meiryo UI"/>
              </w:rPr>
              <w:t>harmonised</w:t>
            </w:r>
            <w:proofErr w:type="spellEnd"/>
            <w:r w:rsidRPr="00A27146">
              <w:rPr>
                <w:rFonts w:ascii="Meiryo UI" w:eastAsia="Meiryo UI" w:hAnsi="Meiryo UI"/>
              </w:rPr>
              <w:t xml:space="preserve"> standard as defined in point (c) of point 1 of Article 2 of Regulation (EU) No 1025/2012;</w:t>
            </w:r>
          </w:p>
        </w:tc>
      </w:tr>
      <w:tr w:rsidR="00E91F17" w:rsidRPr="00B07F88" w:rsidTr="00AB5F23">
        <w:trPr>
          <w:trHeight w:val="20"/>
        </w:trPr>
        <w:tc>
          <w:tcPr>
            <w:tcW w:w="6705" w:type="dxa"/>
          </w:tcPr>
          <w:p w:rsidR="00E91F17" w:rsidRDefault="00E91F17" w:rsidP="00E91F17">
            <w:pPr>
              <w:spacing w:before="60" w:after="60" w:line="0" w:lineRule="atLeast"/>
              <w:rPr>
                <w:rFonts w:ascii="Meiryo UI" w:eastAsia="Meiryo UI" w:hAnsi="Meiryo UI"/>
              </w:rPr>
            </w:pPr>
            <w:r w:rsidRPr="00AB2285">
              <w:rPr>
                <w:rFonts w:ascii="Meiryo UI" w:eastAsia="Meiryo UI" w:hAnsi="Meiryo UI"/>
              </w:rPr>
              <w:t>(19) ‘accreditation’ means accreditation as defined in point 10 of Article 2 of Regulation (EC) No 765/2008;</w:t>
            </w:r>
          </w:p>
          <w:p w:rsidR="00E91F17" w:rsidRDefault="00E91F17" w:rsidP="00E91F17">
            <w:pPr>
              <w:spacing w:before="60" w:after="60" w:line="0" w:lineRule="atLeast"/>
              <w:rPr>
                <w:rFonts w:ascii="Meiryo UI" w:eastAsia="Meiryo UI" w:hAnsi="Meiryo UI"/>
              </w:rPr>
            </w:pPr>
          </w:p>
          <w:p w:rsidR="00E91F17" w:rsidRDefault="00E91F17" w:rsidP="00E91F17">
            <w:pPr>
              <w:spacing w:before="60" w:after="60" w:line="0" w:lineRule="atLeast"/>
              <w:rPr>
                <w:rFonts w:ascii="Meiryo UI" w:eastAsia="Meiryo UI" w:hAnsi="Meiryo UI"/>
              </w:rPr>
            </w:pPr>
            <w:r w:rsidRPr="00AB2285">
              <w:rPr>
                <w:rFonts w:ascii="Meiryo UI" w:eastAsia="Meiryo UI" w:hAnsi="Meiryo UI"/>
              </w:rPr>
              <w:t xml:space="preserve">(20) ‘national accreditation body’ means national accreditation body as defined in point 11 of Article 2 </w:t>
            </w:r>
            <w:r>
              <w:rPr>
                <w:rFonts w:ascii="Meiryo UI" w:eastAsia="Meiryo UI" w:hAnsi="Meiryo UI"/>
              </w:rPr>
              <w:t>of Regulation (EC) No 765/2008;</w:t>
            </w:r>
          </w:p>
          <w:p w:rsidR="00E91F17" w:rsidRDefault="00E91F17" w:rsidP="00E91F17">
            <w:pPr>
              <w:spacing w:before="60" w:after="60" w:line="0" w:lineRule="atLeast"/>
              <w:rPr>
                <w:rFonts w:ascii="Meiryo UI" w:eastAsia="Meiryo UI" w:hAnsi="Meiryo UI"/>
              </w:rPr>
            </w:pPr>
          </w:p>
          <w:p w:rsidR="00E91F17" w:rsidRPr="00AB2285" w:rsidRDefault="00E91F17" w:rsidP="00E91F17">
            <w:pPr>
              <w:spacing w:before="60" w:after="60" w:line="0" w:lineRule="atLeast"/>
              <w:rPr>
                <w:rFonts w:ascii="Meiryo UI" w:eastAsia="Meiryo UI" w:hAnsi="Meiryo UI"/>
              </w:rPr>
            </w:pPr>
            <w:r w:rsidRPr="00AB2285">
              <w:rPr>
                <w:rFonts w:ascii="Meiryo UI" w:eastAsia="Meiryo UI" w:hAnsi="Meiryo UI"/>
              </w:rPr>
              <w:t xml:space="preserve">(21) ‘conformity assessment’ means the process demonstrating whether the </w:t>
            </w:r>
            <w:r w:rsidRPr="00796AB0">
              <w:rPr>
                <w:rFonts w:ascii="Meiryo UI" w:eastAsia="Meiryo UI" w:hAnsi="Meiryo UI"/>
                <w:highlight w:val="cyan"/>
              </w:rPr>
              <w:t>essential requirements</w:t>
            </w:r>
            <w:r w:rsidRPr="00AB2285">
              <w:rPr>
                <w:rFonts w:ascii="Meiryo UI" w:eastAsia="Meiryo UI" w:hAnsi="Meiryo UI"/>
              </w:rPr>
              <w:t xml:space="preserve"> of this Directive relating to </w:t>
            </w:r>
            <w:r w:rsidRPr="00796AB0">
              <w:rPr>
                <w:rFonts w:ascii="Meiryo UI" w:eastAsia="Meiryo UI" w:hAnsi="Meiryo UI"/>
                <w:highlight w:val="cyan"/>
              </w:rPr>
              <w:t>radio equipment</w:t>
            </w:r>
            <w:r w:rsidRPr="00AB2285">
              <w:rPr>
                <w:rFonts w:ascii="Meiryo UI" w:eastAsia="Meiryo UI" w:hAnsi="Meiryo UI"/>
              </w:rPr>
              <w:t xml:space="preserve"> have been fulfilled;</w:t>
            </w:r>
          </w:p>
        </w:tc>
        <w:tc>
          <w:tcPr>
            <w:tcW w:w="6705" w:type="dxa"/>
          </w:tcPr>
          <w:p w:rsidR="00E91F17" w:rsidRDefault="00E91F17" w:rsidP="00E91F17">
            <w:pPr>
              <w:spacing w:before="60" w:after="60" w:line="0" w:lineRule="atLeast"/>
              <w:rPr>
                <w:rFonts w:ascii="Meiryo UI" w:eastAsia="Meiryo UI" w:hAnsi="Meiryo UI"/>
              </w:rPr>
            </w:pPr>
            <w:r w:rsidRPr="00732F83">
              <w:rPr>
                <w:rFonts w:ascii="Meiryo UI" w:eastAsia="Meiryo UI" w:hAnsi="Meiryo UI"/>
              </w:rPr>
              <w:t>(18) ‘accreditation’ means accreditation as defined in point 10 of Article 2 of Regulation (EC) No 765/2008;</w:t>
            </w:r>
          </w:p>
          <w:p w:rsidR="00E91F17" w:rsidRPr="00732F83" w:rsidRDefault="00E91F17" w:rsidP="00E91F17">
            <w:pPr>
              <w:spacing w:before="60" w:after="60" w:line="0" w:lineRule="atLeast"/>
              <w:rPr>
                <w:rFonts w:ascii="Meiryo UI" w:eastAsia="Meiryo UI" w:hAnsi="Meiryo UI"/>
              </w:rPr>
            </w:pPr>
          </w:p>
          <w:p w:rsidR="00E91F17" w:rsidRDefault="00E91F17" w:rsidP="00E91F17">
            <w:pPr>
              <w:spacing w:before="60" w:after="60" w:line="0" w:lineRule="atLeast"/>
              <w:rPr>
                <w:rFonts w:ascii="Meiryo UI" w:eastAsia="Meiryo UI" w:hAnsi="Meiryo UI"/>
              </w:rPr>
            </w:pPr>
            <w:r w:rsidRPr="00732F83">
              <w:rPr>
                <w:rFonts w:ascii="Meiryo UI" w:eastAsia="Meiryo UI" w:hAnsi="Meiryo UI"/>
              </w:rPr>
              <w:t>(19) ‘national accreditation body’ means national accreditation body as defined in point 11 of Article 2 of Regulation (EC) No 765/2008;</w:t>
            </w:r>
          </w:p>
          <w:p w:rsidR="00E91F17" w:rsidRPr="00732F83" w:rsidRDefault="00E91F17" w:rsidP="00E91F17">
            <w:pPr>
              <w:spacing w:before="60" w:after="60" w:line="0" w:lineRule="atLeast"/>
              <w:rPr>
                <w:rFonts w:ascii="Meiryo UI" w:eastAsia="Meiryo UI" w:hAnsi="Meiryo UI"/>
              </w:rPr>
            </w:pPr>
          </w:p>
          <w:p w:rsidR="00E91F17" w:rsidRPr="00732F83" w:rsidRDefault="00E91F17" w:rsidP="00E91F17">
            <w:pPr>
              <w:spacing w:before="60" w:after="60" w:line="0" w:lineRule="atLeast"/>
              <w:rPr>
                <w:rFonts w:ascii="Meiryo UI" w:eastAsia="Meiryo UI" w:hAnsi="Meiryo UI"/>
              </w:rPr>
            </w:pPr>
            <w:r w:rsidRPr="00732F83">
              <w:rPr>
                <w:rFonts w:ascii="Meiryo UI" w:eastAsia="Meiryo UI" w:hAnsi="Meiryo UI"/>
              </w:rPr>
              <w:t xml:space="preserve">(20) ‘conformity assessment’ means the process demonstrating whether the </w:t>
            </w:r>
            <w:r w:rsidRPr="00796AB0">
              <w:rPr>
                <w:rFonts w:ascii="Meiryo UI" w:eastAsia="Meiryo UI" w:hAnsi="Meiryo UI"/>
                <w:highlight w:val="cyan"/>
              </w:rPr>
              <w:t>essential requirements</w:t>
            </w:r>
            <w:r w:rsidRPr="00732F83">
              <w:rPr>
                <w:rFonts w:ascii="Meiryo UI" w:eastAsia="Meiryo UI" w:hAnsi="Meiryo UI"/>
              </w:rPr>
              <w:t xml:space="preserve"> of this Directive relating to </w:t>
            </w:r>
            <w:r w:rsidRPr="00796AB0">
              <w:rPr>
                <w:rFonts w:ascii="Meiryo UI" w:eastAsia="Meiryo UI" w:hAnsi="Meiryo UI"/>
                <w:highlight w:val="cyan"/>
              </w:rPr>
              <w:t>an apparatus</w:t>
            </w:r>
            <w:r w:rsidRPr="00732F83">
              <w:rPr>
                <w:rFonts w:ascii="Meiryo UI" w:eastAsia="Meiryo UI" w:hAnsi="Meiryo UI"/>
              </w:rPr>
              <w:t xml:space="preserve"> have been fulfilled;</w:t>
            </w:r>
          </w:p>
        </w:tc>
        <w:tc>
          <w:tcPr>
            <w:tcW w:w="6705" w:type="dxa"/>
          </w:tcPr>
          <w:p w:rsidR="00E91F17" w:rsidRPr="00A27146" w:rsidRDefault="00E91F17" w:rsidP="00E91F17">
            <w:pPr>
              <w:spacing w:before="60" w:after="60" w:line="0" w:lineRule="atLeast"/>
              <w:rPr>
                <w:rFonts w:ascii="Meiryo UI" w:eastAsia="Meiryo UI" w:hAnsi="Meiryo UI"/>
              </w:rPr>
            </w:pPr>
          </w:p>
        </w:tc>
      </w:tr>
      <w:tr w:rsidR="00E91F17" w:rsidRPr="00B07F88" w:rsidTr="00AB5F23">
        <w:trPr>
          <w:trHeight w:val="20"/>
        </w:trPr>
        <w:tc>
          <w:tcPr>
            <w:tcW w:w="6705" w:type="dxa"/>
          </w:tcPr>
          <w:p w:rsidR="00E91F17" w:rsidRPr="00AB2285" w:rsidRDefault="00E91F17" w:rsidP="00E91F17">
            <w:pPr>
              <w:spacing w:before="60" w:after="60" w:line="0" w:lineRule="atLeast"/>
              <w:rPr>
                <w:rFonts w:ascii="Meiryo UI" w:eastAsia="Meiryo UI" w:hAnsi="Meiryo UI"/>
              </w:rPr>
            </w:pPr>
            <w:r w:rsidRPr="00AB2285">
              <w:rPr>
                <w:rFonts w:ascii="Meiryo UI" w:eastAsia="Meiryo UI" w:hAnsi="Meiryo UI"/>
              </w:rPr>
              <w:t>(22) ‘conformity assessment body’ means a body that performs conformity assessment activities;</w:t>
            </w:r>
          </w:p>
        </w:tc>
        <w:tc>
          <w:tcPr>
            <w:tcW w:w="6705" w:type="dxa"/>
          </w:tcPr>
          <w:p w:rsidR="00E91F17" w:rsidRPr="00732F83" w:rsidRDefault="00E91F17" w:rsidP="00E91F17">
            <w:pPr>
              <w:spacing w:before="60" w:after="60" w:line="0" w:lineRule="atLeast"/>
              <w:rPr>
                <w:rFonts w:ascii="Meiryo UI" w:eastAsia="Meiryo UI" w:hAnsi="Meiryo UI"/>
              </w:rPr>
            </w:pPr>
            <w:r w:rsidRPr="00732F83">
              <w:rPr>
                <w:rFonts w:ascii="Meiryo UI" w:eastAsia="Meiryo UI" w:hAnsi="Meiryo UI"/>
              </w:rPr>
              <w:t xml:space="preserve">(21) ‘conformity assessment body’ means a body that performs conformity assessment activities </w:t>
            </w:r>
            <w:r w:rsidRPr="00796AB0">
              <w:rPr>
                <w:rFonts w:ascii="Meiryo UI" w:eastAsia="Meiryo UI" w:hAnsi="Meiryo UI"/>
                <w:highlight w:val="green"/>
              </w:rPr>
              <w:t>including calibration, testing, certification and inspection</w:t>
            </w:r>
            <w:r w:rsidRPr="00732F83">
              <w:rPr>
                <w:rFonts w:ascii="Meiryo UI" w:eastAsia="Meiryo UI" w:hAnsi="Meiryo UI"/>
              </w:rPr>
              <w:t>;</w:t>
            </w:r>
          </w:p>
        </w:tc>
        <w:tc>
          <w:tcPr>
            <w:tcW w:w="6705" w:type="dxa"/>
          </w:tcPr>
          <w:p w:rsidR="00E91F17" w:rsidRPr="00A27146" w:rsidRDefault="00E91F17" w:rsidP="00E91F17">
            <w:pPr>
              <w:spacing w:before="60" w:after="60" w:line="0" w:lineRule="atLeast"/>
              <w:rPr>
                <w:rFonts w:ascii="Meiryo UI" w:eastAsia="Meiryo UI" w:hAnsi="Meiryo UI"/>
              </w:rPr>
            </w:pPr>
            <w:r w:rsidRPr="00A27146">
              <w:rPr>
                <w:rFonts w:ascii="Meiryo UI" w:eastAsia="Meiryo UI" w:hAnsi="Meiryo UI"/>
              </w:rPr>
              <w:t xml:space="preserve">(10) ‘conformity assessment’ means the process demonstrating whether the </w:t>
            </w:r>
            <w:r w:rsidRPr="00796AB0">
              <w:rPr>
                <w:rFonts w:ascii="Meiryo UI" w:eastAsia="Meiryo UI" w:hAnsi="Meiryo UI"/>
                <w:highlight w:val="green"/>
              </w:rPr>
              <w:t>safety objectives</w:t>
            </w:r>
            <w:r w:rsidRPr="00A27146">
              <w:rPr>
                <w:rFonts w:ascii="Meiryo UI" w:eastAsia="Meiryo UI" w:hAnsi="Meiryo UI"/>
              </w:rPr>
              <w:t xml:space="preserve"> referred to in Article 3 and set out in Annex I relating to electrical equipment have been fulfilled;</w:t>
            </w:r>
          </w:p>
        </w:tc>
      </w:tr>
      <w:tr w:rsidR="00E91F17" w:rsidRPr="00B07F88" w:rsidTr="00AB5F23">
        <w:trPr>
          <w:trHeight w:val="20"/>
        </w:trPr>
        <w:tc>
          <w:tcPr>
            <w:tcW w:w="6705" w:type="dxa"/>
          </w:tcPr>
          <w:p w:rsidR="00E91F17" w:rsidRDefault="00E91F17" w:rsidP="00E91F17">
            <w:pPr>
              <w:spacing w:before="60" w:after="60" w:line="0" w:lineRule="atLeast"/>
              <w:rPr>
                <w:rFonts w:ascii="Meiryo UI" w:eastAsia="Meiryo UI" w:hAnsi="Meiryo UI"/>
              </w:rPr>
            </w:pPr>
            <w:r w:rsidRPr="00AB2285">
              <w:rPr>
                <w:rFonts w:ascii="Meiryo UI" w:eastAsia="Meiryo UI" w:hAnsi="Meiryo UI"/>
              </w:rPr>
              <w:t xml:space="preserve">(23) ‘recall’ means any measure aimed at achieving the return of </w:t>
            </w:r>
            <w:r w:rsidRPr="00796AB0">
              <w:rPr>
                <w:rFonts w:ascii="Meiryo UI" w:eastAsia="Meiryo UI" w:hAnsi="Meiryo UI"/>
                <w:highlight w:val="cyan"/>
              </w:rPr>
              <w:t>radio equipment</w:t>
            </w:r>
            <w:r w:rsidRPr="00AB2285">
              <w:rPr>
                <w:rFonts w:ascii="Meiryo UI" w:eastAsia="Meiryo UI" w:hAnsi="Meiryo UI"/>
              </w:rPr>
              <w:t xml:space="preserve"> that has already been made available</w:t>
            </w:r>
            <w:r>
              <w:rPr>
                <w:rFonts w:ascii="Meiryo UI" w:eastAsia="Meiryo UI" w:hAnsi="Meiryo UI"/>
              </w:rPr>
              <w:t xml:space="preserve"> to the end-user;</w:t>
            </w:r>
          </w:p>
          <w:p w:rsidR="00E91F17" w:rsidRDefault="00E91F17" w:rsidP="00E91F17">
            <w:pPr>
              <w:spacing w:before="60" w:after="60" w:line="0" w:lineRule="atLeast"/>
              <w:rPr>
                <w:rFonts w:ascii="Meiryo UI" w:eastAsia="Meiryo UI" w:hAnsi="Meiryo UI"/>
              </w:rPr>
            </w:pPr>
          </w:p>
          <w:p w:rsidR="00E91F17" w:rsidRDefault="00E91F17" w:rsidP="00E91F17">
            <w:pPr>
              <w:spacing w:before="60" w:after="60" w:line="0" w:lineRule="atLeast"/>
              <w:rPr>
                <w:rFonts w:ascii="Meiryo UI" w:eastAsia="Meiryo UI" w:hAnsi="Meiryo UI"/>
              </w:rPr>
            </w:pPr>
            <w:r w:rsidRPr="00AB2285">
              <w:rPr>
                <w:rFonts w:ascii="Meiryo UI" w:eastAsia="Meiryo UI" w:hAnsi="Meiryo UI"/>
              </w:rPr>
              <w:t>(</w:t>
            </w:r>
            <w:proofErr w:type="gramStart"/>
            <w:r w:rsidRPr="00AB2285">
              <w:rPr>
                <w:rFonts w:ascii="Meiryo UI" w:eastAsia="Meiryo UI" w:hAnsi="Meiryo UI"/>
              </w:rPr>
              <w:t>24)‘</w:t>
            </w:r>
            <w:proofErr w:type="gramEnd"/>
            <w:r w:rsidRPr="00AB2285">
              <w:rPr>
                <w:rFonts w:ascii="Meiryo UI" w:eastAsia="Meiryo UI" w:hAnsi="Meiryo UI"/>
              </w:rPr>
              <w:t xml:space="preserve">withdrawal’ means any measure aimed at preventing </w:t>
            </w:r>
            <w:r w:rsidRPr="00796AB0">
              <w:rPr>
                <w:rFonts w:ascii="Meiryo UI" w:eastAsia="Meiryo UI" w:hAnsi="Meiryo UI"/>
                <w:highlight w:val="cyan"/>
              </w:rPr>
              <w:t>radio equipment</w:t>
            </w:r>
            <w:r w:rsidRPr="00AB2285">
              <w:rPr>
                <w:rFonts w:ascii="Meiryo UI" w:eastAsia="Meiryo UI" w:hAnsi="Meiryo UI"/>
              </w:rPr>
              <w:t xml:space="preserve"> in the supply chain from being made available on the market;</w:t>
            </w:r>
          </w:p>
          <w:p w:rsidR="00E91F17" w:rsidRDefault="00E91F17" w:rsidP="00E91F17">
            <w:pPr>
              <w:spacing w:before="60" w:after="60" w:line="0" w:lineRule="atLeast"/>
              <w:rPr>
                <w:rFonts w:ascii="Meiryo UI" w:eastAsia="Meiryo UI" w:hAnsi="Meiryo UI"/>
              </w:rPr>
            </w:pPr>
          </w:p>
          <w:p w:rsidR="00E91F17" w:rsidRDefault="00E91F17" w:rsidP="00E91F17">
            <w:pPr>
              <w:spacing w:before="60" w:after="60" w:line="0" w:lineRule="atLeast"/>
              <w:rPr>
                <w:rFonts w:ascii="Meiryo UI" w:eastAsia="Meiryo UI" w:hAnsi="Meiryo UI"/>
              </w:rPr>
            </w:pPr>
            <w:r w:rsidRPr="00AB2285">
              <w:rPr>
                <w:rFonts w:ascii="Meiryo UI" w:eastAsia="Meiryo UI" w:hAnsi="Meiryo UI"/>
              </w:rPr>
              <w:t xml:space="preserve">(25) ‘Union </w:t>
            </w:r>
            <w:proofErr w:type="spellStart"/>
            <w:r w:rsidRPr="00AB2285">
              <w:rPr>
                <w:rFonts w:ascii="Meiryo UI" w:eastAsia="Meiryo UI" w:hAnsi="Meiryo UI"/>
              </w:rPr>
              <w:t>harmonisation</w:t>
            </w:r>
            <w:proofErr w:type="spellEnd"/>
            <w:r w:rsidRPr="00AB2285">
              <w:rPr>
                <w:rFonts w:ascii="Meiryo UI" w:eastAsia="Meiryo UI" w:hAnsi="Meiryo UI"/>
              </w:rPr>
              <w:t xml:space="preserve"> legislation’ means any Union legislation </w:t>
            </w:r>
            <w:proofErr w:type="spellStart"/>
            <w:r w:rsidRPr="00AB2285">
              <w:rPr>
                <w:rFonts w:ascii="Meiryo UI" w:eastAsia="Meiryo UI" w:hAnsi="Meiryo UI"/>
              </w:rPr>
              <w:t>harmonising</w:t>
            </w:r>
            <w:proofErr w:type="spellEnd"/>
            <w:r w:rsidRPr="00AB2285">
              <w:rPr>
                <w:rFonts w:ascii="Meiryo UI" w:eastAsia="Meiryo UI" w:hAnsi="Meiryo UI"/>
              </w:rPr>
              <w:t xml:space="preserve"> the conditions for the mark</w:t>
            </w:r>
            <w:r>
              <w:rPr>
                <w:rFonts w:ascii="Meiryo UI" w:eastAsia="Meiryo UI" w:hAnsi="Meiryo UI"/>
              </w:rPr>
              <w:t>eting of products;</w:t>
            </w:r>
          </w:p>
          <w:p w:rsidR="00E91F17" w:rsidRDefault="00E91F17" w:rsidP="00E91F17">
            <w:pPr>
              <w:spacing w:before="60" w:after="60" w:line="0" w:lineRule="atLeast"/>
              <w:rPr>
                <w:rFonts w:ascii="Meiryo UI" w:eastAsia="Meiryo UI" w:hAnsi="Meiryo UI"/>
              </w:rPr>
            </w:pPr>
          </w:p>
          <w:p w:rsidR="00E91F17" w:rsidRPr="00AB2285" w:rsidRDefault="00E91F17" w:rsidP="00E91F17">
            <w:pPr>
              <w:spacing w:before="60" w:after="60" w:line="0" w:lineRule="atLeast"/>
              <w:rPr>
                <w:rFonts w:ascii="Meiryo UI" w:eastAsia="Meiryo UI" w:hAnsi="Meiryo UI"/>
              </w:rPr>
            </w:pPr>
            <w:r w:rsidRPr="00AB2285">
              <w:rPr>
                <w:rFonts w:ascii="Meiryo UI" w:eastAsia="Meiryo UI" w:hAnsi="Meiryo UI"/>
              </w:rPr>
              <w:t xml:space="preserve">(26) ‘CE marking’ means a marking by which the manufacturer indicates that </w:t>
            </w:r>
            <w:r w:rsidRPr="00796AB0">
              <w:rPr>
                <w:rFonts w:ascii="Meiryo UI" w:eastAsia="Meiryo UI" w:hAnsi="Meiryo UI"/>
                <w:highlight w:val="cyan"/>
              </w:rPr>
              <w:t>the radio equipment</w:t>
            </w:r>
            <w:r w:rsidRPr="00AB2285">
              <w:rPr>
                <w:rFonts w:ascii="Meiryo UI" w:eastAsia="Meiryo UI" w:hAnsi="Meiryo UI"/>
              </w:rPr>
              <w:t xml:space="preserve"> is in conformity with the applicable requirements set out in Union </w:t>
            </w:r>
            <w:proofErr w:type="spellStart"/>
            <w:r w:rsidRPr="00AB2285">
              <w:rPr>
                <w:rFonts w:ascii="Meiryo UI" w:eastAsia="Meiryo UI" w:hAnsi="Meiryo UI"/>
              </w:rPr>
              <w:t>harmonisation</w:t>
            </w:r>
            <w:proofErr w:type="spellEnd"/>
            <w:r w:rsidRPr="00AB2285">
              <w:rPr>
                <w:rFonts w:ascii="Meiryo UI" w:eastAsia="Meiryo UI" w:hAnsi="Meiryo UI"/>
              </w:rPr>
              <w:t xml:space="preserve"> legislat</w:t>
            </w:r>
            <w:r>
              <w:rPr>
                <w:rFonts w:ascii="Meiryo UI" w:eastAsia="Meiryo UI" w:hAnsi="Meiryo UI"/>
              </w:rPr>
              <w:t>ion providing for its affixing.</w:t>
            </w:r>
          </w:p>
        </w:tc>
        <w:tc>
          <w:tcPr>
            <w:tcW w:w="6705" w:type="dxa"/>
          </w:tcPr>
          <w:p w:rsidR="00E91F17" w:rsidRPr="00732F83" w:rsidRDefault="00E91F17" w:rsidP="00E91F17">
            <w:pPr>
              <w:spacing w:before="60" w:after="60" w:line="0" w:lineRule="atLeast"/>
              <w:rPr>
                <w:rFonts w:ascii="Meiryo UI" w:eastAsia="Meiryo UI" w:hAnsi="Meiryo UI"/>
              </w:rPr>
            </w:pPr>
            <w:r w:rsidRPr="00732F83">
              <w:rPr>
                <w:rFonts w:ascii="Meiryo UI" w:eastAsia="Meiryo UI" w:hAnsi="Meiryo UI"/>
              </w:rPr>
              <w:t xml:space="preserve">(22) ‘recall’ means any measure aimed at achieving the return of </w:t>
            </w:r>
            <w:r w:rsidRPr="00796AB0">
              <w:rPr>
                <w:rFonts w:ascii="Meiryo UI" w:eastAsia="Meiryo UI" w:hAnsi="Meiryo UI"/>
                <w:highlight w:val="cyan"/>
              </w:rPr>
              <w:t>apparatus</w:t>
            </w:r>
            <w:r w:rsidRPr="00732F83">
              <w:rPr>
                <w:rFonts w:ascii="Meiryo UI" w:eastAsia="Meiryo UI" w:hAnsi="Meiryo UI"/>
              </w:rPr>
              <w:t xml:space="preserve"> that has already been made available to the end- user;</w:t>
            </w:r>
          </w:p>
          <w:p w:rsidR="00E91F17" w:rsidRDefault="00E91F17" w:rsidP="00E91F17">
            <w:pPr>
              <w:spacing w:before="60" w:after="60" w:line="0" w:lineRule="atLeast"/>
              <w:rPr>
                <w:rFonts w:ascii="Meiryo UI" w:eastAsia="Meiryo UI" w:hAnsi="Meiryo UI"/>
              </w:rPr>
            </w:pPr>
          </w:p>
          <w:p w:rsidR="00E91F17" w:rsidRDefault="00E91F17" w:rsidP="00E91F17">
            <w:pPr>
              <w:spacing w:before="60" w:after="60" w:line="0" w:lineRule="atLeast"/>
              <w:rPr>
                <w:rFonts w:ascii="Meiryo UI" w:eastAsia="Meiryo UI" w:hAnsi="Meiryo UI"/>
              </w:rPr>
            </w:pPr>
            <w:r w:rsidRPr="00732F83">
              <w:rPr>
                <w:rFonts w:ascii="Meiryo UI" w:eastAsia="Meiryo UI" w:hAnsi="Meiryo UI"/>
              </w:rPr>
              <w:t xml:space="preserve">(23) ‘withdrawal’ means any measure aimed at preventing </w:t>
            </w:r>
            <w:r w:rsidRPr="00796AB0">
              <w:rPr>
                <w:rFonts w:ascii="Meiryo UI" w:eastAsia="Meiryo UI" w:hAnsi="Meiryo UI"/>
                <w:highlight w:val="cyan"/>
              </w:rPr>
              <w:t>apparatus</w:t>
            </w:r>
            <w:r w:rsidRPr="00732F83">
              <w:rPr>
                <w:rFonts w:ascii="Meiryo UI" w:eastAsia="Meiryo UI" w:hAnsi="Meiryo UI"/>
              </w:rPr>
              <w:t xml:space="preserve"> in the supply chain from being made available on the market;</w:t>
            </w:r>
          </w:p>
          <w:p w:rsidR="00E91F17" w:rsidRPr="00732F83" w:rsidRDefault="00E91F17" w:rsidP="00E91F17">
            <w:pPr>
              <w:spacing w:before="60" w:after="60" w:line="0" w:lineRule="atLeast"/>
              <w:rPr>
                <w:rFonts w:ascii="Meiryo UI" w:eastAsia="Meiryo UI" w:hAnsi="Meiryo UI"/>
              </w:rPr>
            </w:pPr>
          </w:p>
          <w:p w:rsidR="00E91F17" w:rsidRDefault="00E91F17" w:rsidP="00E91F17">
            <w:pPr>
              <w:spacing w:before="60" w:after="60" w:line="0" w:lineRule="atLeast"/>
              <w:rPr>
                <w:rFonts w:ascii="Meiryo UI" w:eastAsia="Meiryo UI" w:hAnsi="Meiryo UI"/>
              </w:rPr>
            </w:pPr>
            <w:r w:rsidRPr="00732F83">
              <w:rPr>
                <w:rFonts w:ascii="Meiryo UI" w:eastAsia="Meiryo UI" w:hAnsi="Meiryo UI"/>
              </w:rPr>
              <w:t xml:space="preserve">(24) ‘Union </w:t>
            </w:r>
            <w:proofErr w:type="spellStart"/>
            <w:r w:rsidRPr="00732F83">
              <w:rPr>
                <w:rFonts w:ascii="Meiryo UI" w:eastAsia="Meiryo UI" w:hAnsi="Meiryo UI"/>
              </w:rPr>
              <w:t>harmonisation</w:t>
            </w:r>
            <w:proofErr w:type="spellEnd"/>
            <w:r w:rsidRPr="00732F83">
              <w:rPr>
                <w:rFonts w:ascii="Meiryo UI" w:eastAsia="Meiryo UI" w:hAnsi="Meiryo UI"/>
              </w:rPr>
              <w:t xml:space="preserve"> legislation’ means any Union legislation </w:t>
            </w:r>
            <w:proofErr w:type="spellStart"/>
            <w:r w:rsidRPr="00732F83">
              <w:rPr>
                <w:rFonts w:ascii="Meiryo UI" w:eastAsia="Meiryo UI" w:hAnsi="Meiryo UI"/>
              </w:rPr>
              <w:t>harmonising</w:t>
            </w:r>
            <w:proofErr w:type="spellEnd"/>
            <w:r w:rsidRPr="00732F83">
              <w:rPr>
                <w:rFonts w:ascii="Meiryo UI" w:eastAsia="Meiryo UI" w:hAnsi="Meiryo UI"/>
              </w:rPr>
              <w:t xml:space="preserve"> the conditions for the marketing of products;</w:t>
            </w:r>
          </w:p>
          <w:p w:rsidR="00E91F17" w:rsidRPr="00732F83" w:rsidRDefault="00E91F17" w:rsidP="00E91F17">
            <w:pPr>
              <w:spacing w:before="60" w:after="60" w:line="0" w:lineRule="atLeast"/>
              <w:rPr>
                <w:rFonts w:ascii="Meiryo UI" w:eastAsia="Meiryo UI" w:hAnsi="Meiryo UI"/>
              </w:rPr>
            </w:pPr>
          </w:p>
          <w:p w:rsidR="00E91F17" w:rsidRPr="00732F83" w:rsidRDefault="00E91F17" w:rsidP="00E91F17">
            <w:pPr>
              <w:spacing w:before="60" w:after="60" w:line="0" w:lineRule="atLeast"/>
              <w:rPr>
                <w:rFonts w:ascii="Meiryo UI" w:eastAsia="Meiryo UI" w:hAnsi="Meiryo UI"/>
              </w:rPr>
            </w:pPr>
            <w:r w:rsidRPr="00732F83">
              <w:rPr>
                <w:rFonts w:ascii="Meiryo UI" w:eastAsia="Meiryo UI" w:hAnsi="Meiryo UI"/>
              </w:rPr>
              <w:t xml:space="preserve">(25) ‘CE marking’ means a marking by which the manufacturer indicates that </w:t>
            </w:r>
            <w:r w:rsidRPr="00796AB0">
              <w:rPr>
                <w:rFonts w:ascii="Meiryo UI" w:eastAsia="Meiryo UI" w:hAnsi="Meiryo UI"/>
                <w:highlight w:val="cyan"/>
              </w:rPr>
              <w:t>the apparatus</w:t>
            </w:r>
            <w:r w:rsidRPr="00732F83">
              <w:rPr>
                <w:rFonts w:ascii="Meiryo UI" w:eastAsia="Meiryo UI" w:hAnsi="Meiryo UI"/>
              </w:rPr>
              <w:t xml:space="preserve"> is in conformity with the applicable requirements set out in Union </w:t>
            </w:r>
            <w:proofErr w:type="spellStart"/>
            <w:r w:rsidRPr="00732F83">
              <w:rPr>
                <w:rFonts w:ascii="Meiryo UI" w:eastAsia="Meiryo UI" w:hAnsi="Meiryo UI"/>
              </w:rPr>
              <w:t>harmonisation</w:t>
            </w:r>
            <w:proofErr w:type="spellEnd"/>
            <w:r w:rsidRPr="00732F83">
              <w:rPr>
                <w:rFonts w:ascii="Meiryo UI" w:eastAsia="Meiryo UI" w:hAnsi="Meiryo UI"/>
              </w:rPr>
              <w:t xml:space="preserve"> legislation providing for its affixing.</w:t>
            </w:r>
          </w:p>
        </w:tc>
        <w:tc>
          <w:tcPr>
            <w:tcW w:w="6705" w:type="dxa"/>
          </w:tcPr>
          <w:p w:rsidR="00E91F17" w:rsidRDefault="00E91F17" w:rsidP="00E91F17">
            <w:pPr>
              <w:spacing w:before="60" w:after="60" w:line="0" w:lineRule="atLeast"/>
              <w:rPr>
                <w:rFonts w:ascii="Meiryo UI" w:eastAsia="Meiryo UI" w:hAnsi="Meiryo UI"/>
              </w:rPr>
            </w:pPr>
            <w:r w:rsidRPr="00A27146">
              <w:rPr>
                <w:rFonts w:ascii="Meiryo UI" w:eastAsia="Meiryo UI" w:hAnsi="Meiryo UI"/>
              </w:rPr>
              <w:t xml:space="preserve">(11) ‘recall’ means any measure aimed at achieving the return of </w:t>
            </w:r>
            <w:r w:rsidRPr="009421F5">
              <w:rPr>
                <w:rFonts w:ascii="Meiryo UI" w:eastAsia="Meiryo UI" w:hAnsi="Meiryo UI"/>
                <w:highlight w:val="cyan"/>
              </w:rPr>
              <w:t>electrical equipment</w:t>
            </w:r>
            <w:r w:rsidRPr="00A27146">
              <w:rPr>
                <w:rFonts w:ascii="Meiryo UI" w:eastAsia="Meiryo UI" w:hAnsi="Meiryo UI"/>
              </w:rPr>
              <w:t xml:space="preserve"> that has already been made available to the end-user;</w:t>
            </w:r>
          </w:p>
          <w:p w:rsidR="00E91F17" w:rsidRDefault="00E91F17" w:rsidP="00E91F17">
            <w:pPr>
              <w:spacing w:before="60" w:after="60" w:line="0" w:lineRule="atLeast"/>
              <w:rPr>
                <w:rFonts w:ascii="Meiryo UI" w:eastAsia="Meiryo UI" w:hAnsi="Meiryo UI"/>
              </w:rPr>
            </w:pPr>
          </w:p>
          <w:p w:rsidR="00E91F17" w:rsidRDefault="00E91F17" w:rsidP="00E91F17">
            <w:pPr>
              <w:spacing w:before="60" w:after="60" w:line="0" w:lineRule="atLeast"/>
              <w:rPr>
                <w:rFonts w:ascii="Meiryo UI" w:eastAsia="Meiryo UI" w:hAnsi="Meiryo UI"/>
              </w:rPr>
            </w:pPr>
            <w:r w:rsidRPr="00893A95">
              <w:rPr>
                <w:rFonts w:ascii="Meiryo UI" w:eastAsia="Meiryo UI" w:hAnsi="Meiryo UI"/>
              </w:rPr>
              <w:t xml:space="preserve">(12) ‘withdrawal’ means any measure aimed at preventing </w:t>
            </w:r>
            <w:r w:rsidRPr="00796AB0">
              <w:rPr>
                <w:rFonts w:ascii="Meiryo UI" w:eastAsia="Meiryo UI" w:hAnsi="Meiryo UI"/>
                <w:highlight w:val="cyan"/>
              </w:rPr>
              <w:t>electrical equipment</w:t>
            </w:r>
            <w:r w:rsidRPr="00893A95">
              <w:rPr>
                <w:rFonts w:ascii="Meiryo UI" w:eastAsia="Meiryo UI" w:hAnsi="Meiryo UI"/>
              </w:rPr>
              <w:t xml:space="preserve"> in the supply chain from being made available on the market;</w:t>
            </w:r>
          </w:p>
          <w:p w:rsidR="00E91F17" w:rsidRPr="00893A95" w:rsidRDefault="00E91F17" w:rsidP="00E91F17">
            <w:pPr>
              <w:spacing w:before="60" w:after="60" w:line="0" w:lineRule="atLeast"/>
              <w:rPr>
                <w:rFonts w:ascii="Meiryo UI" w:eastAsia="Meiryo UI" w:hAnsi="Meiryo UI"/>
              </w:rPr>
            </w:pPr>
          </w:p>
          <w:p w:rsidR="00E91F17" w:rsidRDefault="00E91F17" w:rsidP="00E91F17">
            <w:pPr>
              <w:spacing w:before="60" w:after="60" w:line="0" w:lineRule="atLeast"/>
              <w:rPr>
                <w:rFonts w:ascii="Meiryo UI" w:eastAsia="Meiryo UI" w:hAnsi="Meiryo UI"/>
              </w:rPr>
            </w:pPr>
            <w:r w:rsidRPr="00893A95">
              <w:rPr>
                <w:rFonts w:ascii="Meiryo UI" w:eastAsia="Meiryo UI" w:hAnsi="Meiryo UI"/>
              </w:rPr>
              <w:t xml:space="preserve">(13) ‘Union </w:t>
            </w:r>
            <w:proofErr w:type="spellStart"/>
            <w:r w:rsidRPr="00893A95">
              <w:rPr>
                <w:rFonts w:ascii="Meiryo UI" w:eastAsia="Meiryo UI" w:hAnsi="Meiryo UI"/>
              </w:rPr>
              <w:t>harmonisation</w:t>
            </w:r>
            <w:proofErr w:type="spellEnd"/>
            <w:r w:rsidRPr="00893A95">
              <w:rPr>
                <w:rFonts w:ascii="Meiryo UI" w:eastAsia="Meiryo UI" w:hAnsi="Meiryo UI"/>
              </w:rPr>
              <w:t xml:space="preserve"> legislation’ means any Union legislation </w:t>
            </w:r>
            <w:proofErr w:type="spellStart"/>
            <w:r w:rsidRPr="00893A95">
              <w:rPr>
                <w:rFonts w:ascii="Meiryo UI" w:eastAsia="Meiryo UI" w:hAnsi="Meiryo UI"/>
              </w:rPr>
              <w:t>harmonising</w:t>
            </w:r>
            <w:proofErr w:type="spellEnd"/>
            <w:r w:rsidRPr="00893A95">
              <w:rPr>
                <w:rFonts w:ascii="Meiryo UI" w:eastAsia="Meiryo UI" w:hAnsi="Meiryo UI"/>
              </w:rPr>
              <w:t xml:space="preserve"> the conditions for the marketing of products;</w:t>
            </w:r>
          </w:p>
          <w:p w:rsidR="00E91F17" w:rsidRPr="00893A95" w:rsidRDefault="00E91F17" w:rsidP="00E91F17">
            <w:pPr>
              <w:spacing w:before="60" w:after="60" w:line="0" w:lineRule="atLeast"/>
              <w:rPr>
                <w:rFonts w:ascii="Meiryo UI" w:eastAsia="Meiryo UI" w:hAnsi="Meiryo UI"/>
              </w:rPr>
            </w:pPr>
          </w:p>
          <w:p w:rsidR="00E91F17" w:rsidRPr="00A27146" w:rsidRDefault="00E91F17" w:rsidP="00E91F17">
            <w:pPr>
              <w:spacing w:before="60" w:after="60" w:line="0" w:lineRule="atLeast"/>
              <w:rPr>
                <w:rFonts w:ascii="Meiryo UI" w:eastAsia="Meiryo UI" w:hAnsi="Meiryo UI"/>
              </w:rPr>
            </w:pPr>
            <w:r w:rsidRPr="00893A95">
              <w:rPr>
                <w:rFonts w:ascii="Meiryo UI" w:eastAsia="Meiryo UI" w:hAnsi="Meiryo UI"/>
              </w:rPr>
              <w:t xml:space="preserve">(14) ‘CE marking’ means a marking by which the manufacturer indicates that </w:t>
            </w:r>
            <w:r w:rsidRPr="00796AB0">
              <w:rPr>
                <w:rFonts w:ascii="Meiryo UI" w:eastAsia="Meiryo UI" w:hAnsi="Meiryo UI"/>
                <w:highlight w:val="cyan"/>
              </w:rPr>
              <w:t>the electrical equipment</w:t>
            </w:r>
            <w:r w:rsidRPr="00893A95">
              <w:rPr>
                <w:rFonts w:ascii="Meiryo UI" w:eastAsia="Meiryo UI" w:hAnsi="Meiryo UI"/>
              </w:rPr>
              <w:t xml:space="preserve"> is in conformity with the applicable requirements set out in Union </w:t>
            </w:r>
            <w:proofErr w:type="spellStart"/>
            <w:r w:rsidRPr="00893A95">
              <w:rPr>
                <w:rFonts w:ascii="Meiryo UI" w:eastAsia="Meiryo UI" w:hAnsi="Meiryo UI"/>
              </w:rPr>
              <w:t>harmonisation</w:t>
            </w:r>
            <w:proofErr w:type="spellEnd"/>
            <w:r w:rsidRPr="00893A95">
              <w:rPr>
                <w:rFonts w:ascii="Meiryo UI" w:eastAsia="Meiryo UI" w:hAnsi="Meiryo UI"/>
              </w:rPr>
              <w:t xml:space="preserve"> legislation providing for its affixing.</w:t>
            </w:r>
          </w:p>
        </w:tc>
      </w:tr>
      <w:tr w:rsidR="003307E1" w:rsidRPr="00B07F88" w:rsidTr="00AB5F23">
        <w:trPr>
          <w:trHeight w:val="20"/>
        </w:trPr>
        <w:tc>
          <w:tcPr>
            <w:tcW w:w="6705" w:type="dxa"/>
          </w:tcPr>
          <w:p w:rsidR="003307E1" w:rsidRPr="00AB2285" w:rsidRDefault="003307E1" w:rsidP="00E91F17">
            <w:pPr>
              <w:spacing w:before="60" w:after="60" w:line="0" w:lineRule="atLeast"/>
              <w:rPr>
                <w:rFonts w:ascii="Meiryo UI" w:eastAsia="Meiryo UI" w:hAnsi="Meiryo UI"/>
              </w:rPr>
            </w:pPr>
            <w:r w:rsidRPr="004812F7">
              <w:rPr>
                <w:rFonts w:ascii="Meiryo UI" w:eastAsia="Meiryo UI" w:hAnsi="Meiryo UI"/>
                <w:highlight w:val="green"/>
              </w:rPr>
              <w:t>2.The Commission may adopt implementing acts to determine whether certain categories of electrical or electronic products meet the definition set out in point 1 of paragraph 1 of this Article. Those implementing acts shall be adopted in accordance with the examination procedure referred to in Article 45(3).</w:t>
            </w:r>
          </w:p>
        </w:tc>
        <w:tc>
          <w:tcPr>
            <w:tcW w:w="6705" w:type="dxa"/>
          </w:tcPr>
          <w:p w:rsidR="003307E1" w:rsidRPr="004812F7" w:rsidRDefault="003307E1" w:rsidP="00E91F17">
            <w:pPr>
              <w:spacing w:before="60" w:after="60" w:line="0" w:lineRule="atLeast"/>
              <w:rPr>
                <w:rFonts w:ascii="Meiryo UI" w:eastAsia="Meiryo UI" w:hAnsi="Meiryo UI"/>
                <w:highlight w:val="green"/>
              </w:rPr>
            </w:pPr>
            <w:r w:rsidRPr="004812F7">
              <w:rPr>
                <w:rFonts w:ascii="Meiryo UI" w:eastAsia="Meiryo UI" w:hAnsi="Meiryo UI"/>
                <w:highlight w:val="green"/>
              </w:rPr>
              <w:t>2. For the purposes of this Directive, the following shall be considered as apparatus:</w:t>
            </w:r>
          </w:p>
          <w:p w:rsidR="003307E1" w:rsidRPr="004812F7" w:rsidRDefault="003307E1" w:rsidP="00E91F17">
            <w:pPr>
              <w:spacing w:before="60" w:after="60" w:line="0" w:lineRule="atLeast"/>
              <w:rPr>
                <w:rFonts w:ascii="Meiryo UI" w:eastAsia="Meiryo UI" w:hAnsi="Meiryo UI"/>
                <w:highlight w:val="green"/>
              </w:rPr>
            </w:pPr>
            <w:r w:rsidRPr="004812F7">
              <w:rPr>
                <w:rFonts w:ascii="Meiryo UI" w:eastAsia="Meiryo UI" w:hAnsi="Meiryo UI"/>
                <w:highlight w:val="green"/>
              </w:rPr>
              <w:t>(1) ‘components’ or ‘sub-assemblies’ intended for incorporation into an apparatus by the end-user, which are liable to generate electromagnetic disturbance, or the performance of which is liable to be affected by such disturbance;</w:t>
            </w:r>
          </w:p>
          <w:p w:rsidR="003307E1" w:rsidRPr="00732F83" w:rsidRDefault="003307E1" w:rsidP="00E91F17">
            <w:pPr>
              <w:spacing w:before="60" w:after="60" w:line="0" w:lineRule="atLeast"/>
              <w:rPr>
                <w:rFonts w:ascii="Meiryo UI" w:eastAsia="Meiryo UI" w:hAnsi="Meiryo UI"/>
              </w:rPr>
            </w:pPr>
            <w:r w:rsidRPr="004812F7">
              <w:rPr>
                <w:rFonts w:ascii="Meiryo UI" w:eastAsia="Meiryo UI" w:hAnsi="Meiryo UI"/>
                <w:highlight w:val="green"/>
              </w:rPr>
              <w:t>(2) ‘mobile installations’ defined as a combination of apparatus and, where applicable, other devices, intended to be moved and operated in a range of locations.</w:t>
            </w:r>
          </w:p>
        </w:tc>
        <w:tc>
          <w:tcPr>
            <w:tcW w:w="6705" w:type="dxa"/>
          </w:tcPr>
          <w:p w:rsidR="003307E1" w:rsidRPr="00A27146" w:rsidRDefault="003307E1" w:rsidP="00E91F17">
            <w:pPr>
              <w:spacing w:before="60" w:after="60" w:line="0" w:lineRule="atLeast"/>
              <w:rPr>
                <w:rFonts w:ascii="Meiryo UI" w:eastAsia="Meiryo UI" w:hAnsi="Meiryo UI"/>
              </w:rPr>
            </w:pPr>
          </w:p>
        </w:tc>
      </w:tr>
      <w:tr w:rsidR="003307E1" w:rsidRPr="00B07F88" w:rsidTr="00AB5F23">
        <w:trPr>
          <w:trHeight w:val="20"/>
        </w:trPr>
        <w:tc>
          <w:tcPr>
            <w:tcW w:w="6705" w:type="dxa"/>
          </w:tcPr>
          <w:p w:rsidR="003307E1" w:rsidRDefault="003307E1" w:rsidP="00E91F17">
            <w:pPr>
              <w:spacing w:before="60" w:after="60" w:line="0" w:lineRule="atLeast"/>
              <w:rPr>
                <w:rFonts w:ascii="Meiryo UI" w:eastAsia="Meiryo UI" w:hAnsi="Meiryo UI"/>
                <w:b/>
              </w:rPr>
            </w:pPr>
            <w:r w:rsidRPr="00EB50D1">
              <w:rPr>
                <w:rFonts w:ascii="Meiryo UI" w:eastAsia="Meiryo UI" w:hAnsi="Meiryo UI"/>
                <w:b/>
              </w:rPr>
              <w:t>A</w:t>
            </w:r>
            <w:r>
              <w:rPr>
                <w:rFonts w:ascii="Meiryo UI" w:eastAsia="Meiryo UI" w:hAnsi="Meiryo UI"/>
                <w:b/>
              </w:rPr>
              <w:t>rticle 3</w:t>
            </w:r>
          </w:p>
          <w:p w:rsidR="003307E1" w:rsidRDefault="003307E1" w:rsidP="00E91F17">
            <w:pPr>
              <w:spacing w:before="60" w:after="60" w:line="0" w:lineRule="atLeast"/>
              <w:rPr>
                <w:rFonts w:ascii="Meiryo UI" w:eastAsia="Meiryo UI" w:hAnsi="Meiryo UI"/>
                <w:b/>
              </w:rPr>
            </w:pPr>
            <w:r w:rsidRPr="00EB50D1">
              <w:rPr>
                <w:rFonts w:ascii="Meiryo UI" w:eastAsia="Meiryo UI" w:hAnsi="Meiryo UI"/>
                <w:b/>
              </w:rPr>
              <w:t>Essential requirements</w:t>
            </w:r>
          </w:p>
          <w:p w:rsidR="00E91F17" w:rsidRPr="00EB50D1" w:rsidRDefault="00E91F17" w:rsidP="00E91F17">
            <w:pPr>
              <w:spacing w:before="60" w:after="60" w:line="0" w:lineRule="atLeast"/>
              <w:rPr>
                <w:rFonts w:ascii="Meiryo UI" w:eastAsia="Meiryo UI" w:hAnsi="Meiryo UI"/>
                <w:b/>
              </w:rPr>
            </w:pPr>
          </w:p>
          <w:p w:rsidR="003307E1" w:rsidRDefault="003307E1" w:rsidP="00E91F17">
            <w:pPr>
              <w:spacing w:before="60" w:after="60" w:line="0" w:lineRule="atLeast"/>
              <w:rPr>
                <w:rFonts w:ascii="Meiryo UI" w:eastAsia="Meiryo UI" w:hAnsi="Meiryo UI"/>
              </w:rPr>
            </w:pPr>
            <w:r w:rsidRPr="00AB2285">
              <w:rPr>
                <w:rFonts w:ascii="Meiryo UI" w:eastAsia="Meiryo UI" w:hAnsi="Meiryo UI"/>
              </w:rPr>
              <w:t xml:space="preserve">1.Radio equipment shall </w:t>
            </w:r>
            <w:r>
              <w:rPr>
                <w:rFonts w:ascii="Meiryo UI" w:eastAsia="Meiryo UI" w:hAnsi="Meiryo UI"/>
              </w:rPr>
              <w:t xml:space="preserve">be constructed </w:t>
            </w:r>
            <w:proofErr w:type="gramStart"/>
            <w:r>
              <w:rPr>
                <w:rFonts w:ascii="Meiryo UI" w:eastAsia="Meiryo UI" w:hAnsi="Meiryo UI"/>
              </w:rPr>
              <w:t>so as to</w:t>
            </w:r>
            <w:proofErr w:type="gramEnd"/>
            <w:r>
              <w:rPr>
                <w:rFonts w:ascii="Meiryo UI" w:eastAsia="Meiryo UI" w:hAnsi="Meiryo UI"/>
              </w:rPr>
              <w:t xml:space="preserve"> ensure:</w:t>
            </w:r>
          </w:p>
          <w:p w:rsidR="003307E1" w:rsidRDefault="003307E1" w:rsidP="00E91F17">
            <w:pPr>
              <w:spacing w:before="60" w:after="60" w:line="0" w:lineRule="atLeast"/>
              <w:rPr>
                <w:rFonts w:ascii="Meiryo UI" w:eastAsia="Meiryo UI" w:hAnsi="Meiryo UI"/>
              </w:rPr>
            </w:pPr>
            <w:r w:rsidRPr="00AB2285">
              <w:rPr>
                <w:rFonts w:ascii="Meiryo UI" w:eastAsia="Meiryo UI" w:hAnsi="Meiryo UI"/>
              </w:rPr>
              <w:t xml:space="preserve">(a) the protection of health and safety of persons and of domestic animals and the protection of property, including the objectives with respect to safety requirements set out in Directive 2014/35/EU, but </w:t>
            </w:r>
            <w:r>
              <w:rPr>
                <w:rFonts w:ascii="Meiryo UI" w:eastAsia="Meiryo UI" w:hAnsi="Meiryo UI"/>
              </w:rPr>
              <w:t>with no voltage limit applying;</w:t>
            </w:r>
          </w:p>
          <w:p w:rsidR="003307E1" w:rsidRDefault="003307E1" w:rsidP="00E91F17">
            <w:pPr>
              <w:spacing w:before="60" w:after="60" w:line="0" w:lineRule="atLeast"/>
              <w:rPr>
                <w:rFonts w:ascii="Meiryo UI" w:eastAsia="Meiryo UI" w:hAnsi="Meiryo UI"/>
              </w:rPr>
            </w:pPr>
            <w:r w:rsidRPr="00AB2285">
              <w:rPr>
                <w:rFonts w:ascii="Meiryo UI" w:eastAsia="Meiryo UI" w:hAnsi="Meiryo UI"/>
              </w:rPr>
              <w:t>(b) an adequate level of electromagnetic compatibility as s</w:t>
            </w:r>
            <w:r>
              <w:rPr>
                <w:rFonts w:ascii="Meiryo UI" w:eastAsia="Meiryo UI" w:hAnsi="Meiryo UI"/>
              </w:rPr>
              <w:t>et out in Directive 2014/30/EU.</w:t>
            </w:r>
          </w:p>
          <w:p w:rsidR="003307E1" w:rsidRDefault="003307E1" w:rsidP="00E91F17">
            <w:pPr>
              <w:spacing w:before="60" w:after="60" w:line="0" w:lineRule="atLeast"/>
              <w:rPr>
                <w:rFonts w:ascii="Meiryo UI" w:eastAsia="Meiryo UI" w:hAnsi="Meiryo UI"/>
              </w:rPr>
            </w:pPr>
            <w:r w:rsidRPr="00AB2285">
              <w:rPr>
                <w:rFonts w:ascii="Meiryo UI" w:eastAsia="Meiryo UI" w:hAnsi="Meiryo UI"/>
              </w:rPr>
              <w:t xml:space="preserve">2.Radio equipment shall be so constructed that it both effectively uses and supports the efficient use of radio spectrum </w:t>
            </w:r>
            <w:proofErr w:type="gramStart"/>
            <w:r w:rsidRPr="00AB2285">
              <w:rPr>
                <w:rFonts w:ascii="Meiryo UI" w:eastAsia="Meiryo UI" w:hAnsi="Meiryo UI"/>
              </w:rPr>
              <w:t>in order to</w:t>
            </w:r>
            <w:proofErr w:type="gramEnd"/>
            <w:r w:rsidRPr="00AB2285">
              <w:rPr>
                <w:rFonts w:ascii="Meiryo UI" w:eastAsia="Meiryo UI" w:hAnsi="Meiryo UI"/>
              </w:rPr>
              <w:t xml:space="preserve"> avoid harmful interference.</w:t>
            </w:r>
          </w:p>
          <w:p w:rsidR="003307E1" w:rsidRDefault="003307E1" w:rsidP="00E91F17">
            <w:pPr>
              <w:spacing w:before="60" w:after="60" w:line="0" w:lineRule="atLeast"/>
              <w:rPr>
                <w:rFonts w:ascii="Meiryo UI" w:eastAsia="Meiryo UI" w:hAnsi="Meiryo UI"/>
              </w:rPr>
            </w:pPr>
            <w:r w:rsidRPr="00AB2285">
              <w:rPr>
                <w:rFonts w:ascii="Meiryo UI" w:eastAsia="Meiryo UI" w:hAnsi="Meiryo UI"/>
              </w:rPr>
              <w:t>3.Radio equipment within certain categories or classes shall be so constructed that it complies with the fo</w:t>
            </w:r>
            <w:r>
              <w:rPr>
                <w:rFonts w:ascii="Meiryo UI" w:eastAsia="Meiryo UI" w:hAnsi="Meiryo UI"/>
              </w:rPr>
              <w:t>llowing essential requirements:</w:t>
            </w:r>
          </w:p>
          <w:p w:rsidR="003307E1" w:rsidRDefault="003307E1" w:rsidP="00E91F17">
            <w:pPr>
              <w:spacing w:before="60" w:after="60" w:line="0" w:lineRule="atLeast"/>
              <w:rPr>
                <w:rFonts w:ascii="Meiryo UI" w:eastAsia="Meiryo UI" w:hAnsi="Meiryo UI"/>
              </w:rPr>
            </w:pPr>
            <w:r w:rsidRPr="00AB2285">
              <w:rPr>
                <w:rFonts w:ascii="Meiryo UI" w:eastAsia="Meiryo UI" w:hAnsi="Meiryo UI"/>
              </w:rPr>
              <w:t xml:space="preserve">(a) radio equipment interworks with accessories, </w:t>
            </w:r>
            <w:proofErr w:type="gramStart"/>
            <w:r w:rsidRPr="00AB2285">
              <w:rPr>
                <w:rFonts w:ascii="Meiryo UI" w:eastAsia="Meiryo UI" w:hAnsi="Meiryo UI"/>
              </w:rPr>
              <w:t>in p</w:t>
            </w:r>
            <w:r>
              <w:rPr>
                <w:rFonts w:ascii="Meiryo UI" w:eastAsia="Meiryo UI" w:hAnsi="Meiryo UI"/>
              </w:rPr>
              <w:t>articular with</w:t>
            </w:r>
            <w:proofErr w:type="gramEnd"/>
            <w:r>
              <w:rPr>
                <w:rFonts w:ascii="Meiryo UI" w:eastAsia="Meiryo UI" w:hAnsi="Meiryo UI"/>
              </w:rPr>
              <w:t xml:space="preserve"> common chargers;</w:t>
            </w:r>
          </w:p>
          <w:p w:rsidR="003307E1" w:rsidRDefault="003307E1" w:rsidP="00E91F17">
            <w:pPr>
              <w:spacing w:before="60" w:after="60" w:line="0" w:lineRule="atLeast"/>
              <w:rPr>
                <w:rFonts w:ascii="Meiryo UI" w:eastAsia="Meiryo UI" w:hAnsi="Meiryo UI"/>
              </w:rPr>
            </w:pPr>
            <w:r w:rsidRPr="00AB2285">
              <w:rPr>
                <w:rFonts w:ascii="Meiryo UI" w:eastAsia="Meiryo UI" w:hAnsi="Meiryo UI"/>
              </w:rPr>
              <w:t>(b) radio equipment interworks via networks with other radio equipment;</w:t>
            </w:r>
          </w:p>
          <w:p w:rsidR="003307E1" w:rsidRDefault="003307E1" w:rsidP="00E91F17">
            <w:pPr>
              <w:spacing w:before="60" w:after="60" w:line="0" w:lineRule="atLeast"/>
              <w:rPr>
                <w:rFonts w:ascii="Meiryo UI" w:eastAsia="Meiryo UI" w:hAnsi="Meiryo UI"/>
              </w:rPr>
            </w:pPr>
            <w:r w:rsidRPr="00AB2285">
              <w:rPr>
                <w:rFonts w:ascii="Meiryo UI" w:eastAsia="Meiryo UI" w:hAnsi="Meiryo UI"/>
              </w:rPr>
              <w:t>(c) radio equipment can be connected to interfaces of the appropr</w:t>
            </w:r>
            <w:r>
              <w:rPr>
                <w:rFonts w:ascii="Meiryo UI" w:eastAsia="Meiryo UI" w:hAnsi="Meiryo UI"/>
              </w:rPr>
              <w:t>iate type throughout the Union;</w:t>
            </w:r>
          </w:p>
          <w:p w:rsidR="003307E1" w:rsidRDefault="003307E1" w:rsidP="00E91F17">
            <w:pPr>
              <w:spacing w:before="60" w:after="60" w:line="0" w:lineRule="atLeast"/>
              <w:rPr>
                <w:rFonts w:ascii="Meiryo UI" w:eastAsia="Meiryo UI" w:hAnsi="Meiryo UI"/>
              </w:rPr>
            </w:pPr>
            <w:r w:rsidRPr="00AB2285">
              <w:rPr>
                <w:rFonts w:ascii="Meiryo UI" w:eastAsia="Meiryo UI" w:hAnsi="Meiryo UI"/>
              </w:rPr>
              <w:t>(d) radio equipment does not harm the network or its functioning nor misuse network resources, thereby causing an unacc</w:t>
            </w:r>
            <w:r>
              <w:rPr>
                <w:rFonts w:ascii="Meiryo UI" w:eastAsia="Meiryo UI" w:hAnsi="Meiryo UI"/>
              </w:rPr>
              <w:t>eptable degradation of service;</w:t>
            </w:r>
          </w:p>
          <w:p w:rsidR="003307E1" w:rsidRDefault="003307E1" w:rsidP="00E91F17">
            <w:pPr>
              <w:spacing w:before="60" w:after="60" w:line="0" w:lineRule="atLeast"/>
              <w:rPr>
                <w:rFonts w:ascii="Meiryo UI" w:eastAsia="Meiryo UI" w:hAnsi="Meiryo UI"/>
              </w:rPr>
            </w:pPr>
            <w:r w:rsidRPr="00AB2285">
              <w:rPr>
                <w:rFonts w:ascii="Meiryo UI" w:eastAsia="Meiryo UI" w:hAnsi="Meiryo UI"/>
              </w:rPr>
              <w:t>(e) radio equipment incorporates safeguards to ensure that the personal data and privacy of the user and of the subscriber are pr</w:t>
            </w:r>
            <w:r>
              <w:rPr>
                <w:rFonts w:ascii="Meiryo UI" w:eastAsia="Meiryo UI" w:hAnsi="Meiryo UI"/>
              </w:rPr>
              <w:t>otected;</w:t>
            </w:r>
          </w:p>
          <w:p w:rsidR="003307E1" w:rsidRDefault="003307E1" w:rsidP="00E91F17">
            <w:pPr>
              <w:spacing w:before="60" w:after="60" w:line="0" w:lineRule="atLeast"/>
              <w:rPr>
                <w:rFonts w:ascii="Meiryo UI" w:eastAsia="Meiryo UI" w:hAnsi="Meiryo UI"/>
              </w:rPr>
            </w:pPr>
            <w:r w:rsidRPr="00AB2285">
              <w:rPr>
                <w:rFonts w:ascii="Meiryo UI" w:eastAsia="Meiryo UI" w:hAnsi="Meiryo UI"/>
              </w:rPr>
              <w:t xml:space="preserve">(f) radio equipment supports certain features </w:t>
            </w:r>
            <w:r>
              <w:rPr>
                <w:rFonts w:ascii="Meiryo UI" w:eastAsia="Meiryo UI" w:hAnsi="Meiryo UI"/>
              </w:rPr>
              <w:t>ensuring protection from fraud;</w:t>
            </w:r>
          </w:p>
          <w:p w:rsidR="003307E1" w:rsidRDefault="003307E1" w:rsidP="00E91F17">
            <w:pPr>
              <w:spacing w:before="60" w:after="60" w:line="0" w:lineRule="atLeast"/>
              <w:rPr>
                <w:rFonts w:ascii="Meiryo UI" w:eastAsia="Meiryo UI" w:hAnsi="Meiryo UI"/>
              </w:rPr>
            </w:pPr>
            <w:r w:rsidRPr="00AB2285">
              <w:rPr>
                <w:rFonts w:ascii="Meiryo UI" w:eastAsia="Meiryo UI" w:hAnsi="Meiryo UI"/>
              </w:rPr>
              <w:t>(g) radio equipment supports certain features ensurin</w:t>
            </w:r>
            <w:r>
              <w:rPr>
                <w:rFonts w:ascii="Meiryo UI" w:eastAsia="Meiryo UI" w:hAnsi="Meiryo UI"/>
              </w:rPr>
              <w:t>g access to emergency services;</w:t>
            </w:r>
          </w:p>
          <w:p w:rsidR="003307E1" w:rsidRDefault="003307E1" w:rsidP="00E91F17">
            <w:pPr>
              <w:spacing w:before="60" w:after="60" w:line="0" w:lineRule="atLeast"/>
              <w:rPr>
                <w:rFonts w:ascii="Meiryo UI" w:eastAsia="Meiryo UI" w:hAnsi="Meiryo UI"/>
              </w:rPr>
            </w:pPr>
            <w:r w:rsidRPr="00AB2285">
              <w:rPr>
                <w:rFonts w:ascii="Meiryo UI" w:eastAsia="Meiryo UI" w:hAnsi="Meiryo UI"/>
              </w:rPr>
              <w:t xml:space="preserve">(h) radio equipment supports certain features </w:t>
            </w:r>
            <w:proofErr w:type="gramStart"/>
            <w:r w:rsidRPr="00AB2285">
              <w:rPr>
                <w:rFonts w:ascii="Meiryo UI" w:eastAsia="Meiryo UI" w:hAnsi="Meiryo UI"/>
              </w:rPr>
              <w:t>in order to</w:t>
            </w:r>
            <w:proofErr w:type="gramEnd"/>
            <w:r w:rsidRPr="00AB2285">
              <w:rPr>
                <w:rFonts w:ascii="Meiryo UI" w:eastAsia="Meiryo UI" w:hAnsi="Meiryo UI"/>
              </w:rPr>
              <w:t xml:space="preserve"> facilitate its use by user</w:t>
            </w:r>
            <w:r>
              <w:rPr>
                <w:rFonts w:ascii="Meiryo UI" w:eastAsia="Meiryo UI" w:hAnsi="Meiryo UI"/>
              </w:rPr>
              <w:t>s with a disability;</w:t>
            </w:r>
          </w:p>
          <w:p w:rsidR="003307E1" w:rsidRDefault="003307E1" w:rsidP="00E91F17">
            <w:pPr>
              <w:spacing w:before="60" w:after="60" w:line="0" w:lineRule="atLeast"/>
              <w:rPr>
                <w:rFonts w:ascii="Meiryo UI" w:eastAsia="Meiryo UI" w:hAnsi="Meiryo UI"/>
              </w:rPr>
            </w:pPr>
            <w:r w:rsidRPr="00AB2285">
              <w:rPr>
                <w:rFonts w:ascii="Meiryo UI" w:eastAsia="Meiryo UI" w:hAnsi="Meiryo UI"/>
              </w:rPr>
              <w:t>(</w:t>
            </w:r>
            <w:proofErr w:type="spellStart"/>
            <w:r w:rsidRPr="00AB2285">
              <w:rPr>
                <w:rFonts w:ascii="Meiryo UI" w:eastAsia="Meiryo UI" w:hAnsi="Meiryo UI"/>
              </w:rPr>
              <w:t>i</w:t>
            </w:r>
            <w:proofErr w:type="spellEnd"/>
            <w:r w:rsidRPr="00AB2285">
              <w:rPr>
                <w:rFonts w:ascii="Meiryo UI" w:eastAsia="Meiryo UI" w:hAnsi="Meiryo UI"/>
              </w:rPr>
              <w:t xml:space="preserve">)radio equipment supports certain features </w:t>
            </w:r>
            <w:proofErr w:type="gramStart"/>
            <w:r w:rsidRPr="00AB2285">
              <w:rPr>
                <w:rFonts w:ascii="Meiryo UI" w:eastAsia="Meiryo UI" w:hAnsi="Meiryo UI"/>
              </w:rPr>
              <w:t>in order to</w:t>
            </w:r>
            <w:proofErr w:type="gramEnd"/>
            <w:r w:rsidRPr="00AB2285">
              <w:rPr>
                <w:rFonts w:ascii="Meiryo UI" w:eastAsia="Meiryo UI" w:hAnsi="Meiryo UI"/>
              </w:rPr>
              <w:t xml:space="preserve"> ensure that software can only be loaded into the radio equipment where the compliance of the combination of the radio equipment and </w:t>
            </w:r>
            <w:r>
              <w:rPr>
                <w:rFonts w:ascii="Meiryo UI" w:eastAsia="Meiryo UI" w:hAnsi="Meiryo UI"/>
              </w:rPr>
              <w:t>software has been demonstrated.</w:t>
            </w:r>
          </w:p>
          <w:p w:rsidR="003307E1" w:rsidRPr="00B07F88" w:rsidRDefault="003307E1" w:rsidP="00E91F17">
            <w:pPr>
              <w:spacing w:before="60" w:after="60" w:line="0" w:lineRule="atLeast"/>
              <w:rPr>
                <w:rFonts w:ascii="Meiryo UI" w:eastAsia="Meiryo UI" w:hAnsi="Meiryo UI"/>
              </w:rPr>
            </w:pPr>
            <w:r w:rsidRPr="00AB2285">
              <w:rPr>
                <w:rFonts w:ascii="Meiryo UI" w:eastAsia="Meiryo UI" w:hAnsi="Meiryo UI"/>
              </w:rPr>
              <w:t>The Commission shall be empowered to adopt delegated acts in accordance with Article 44 specifying which categories or classes of radio equipment are concerned by each of the requirements set out in points (a) to (</w:t>
            </w:r>
            <w:proofErr w:type="spellStart"/>
            <w:r w:rsidRPr="00AB2285">
              <w:rPr>
                <w:rFonts w:ascii="Meiryo UI" w:eastAsia="Meiryo UI" w:hAnsi="Meiryo UI"/>
              </w:rPr>
              <w:t>i</w:t>
            </w:r>
            <w:proofErr w:type="spellEnd"/>
            <w:r w:rsidRPr="00AB2285">
              <w:rPr>
                <w:rFonts w:ascii="Meiryo UI" w:eastAsia="Meiryo UI" w:hAnsi="Meiryo UI"/>
              </w:rPr>
              <w:t>) of the first subparagraph of this paragraph.</w:t>
            </w:r>
          </w:p>
        </w:tc>
        <w:tc>
          <w:tcPr>
            <w:tcW w:w="6705" w:type="dxa"/>
          </w:tcPr>
          <w:p w:rsidR="003307E1" w:rsidRPr="00F828DD" w:rsidRDefault="003307E1" w:rsidP="00E91F17">
            <w:pPr>
              <w:spacing w:before="60" w:after="60" w:line="0" w:lineRule="atLeast"/>
              <w:rPr>
                <w:rFonts w:ascii="Meiryo UI" w:eastAsia="Meiryo UI" w:hAnsi="Meiryo UI"/>
                <w:b/>
              </w:rPr>
            </w:pPr>
            <w:r w:rsidRPr="00F828DD">
              <w:rPr>
                <w:rFonts w:ascii="Meiryo UI" w:eastAsia="Meiryo UI" w:hAnsi="Meiryo UI"/>
                <w:b/>
              </w:rPr>
              <w:t>Article 6</w:t>
            </w:r>
          </w:p>
          <w:p w:rsidR="003307E1" w:rsidRDefault="003307E1" w:rsidP="00E91F17">
            <w:pPr>
              <w:spacing w:before="60" w:after="60" w:line="0" w:lineRule="atLeast"/>
              <w:rPr>
                <w:rFonts w:ascii="Meiryo UI" w:eastAsia="Meiryo UI" w:hAnsi="Meiryo UI"/>
                <w:b/>
              </w:rPr>
            </w:pPr>
            <w:r w:rsidRPr="00F828DD">
              <w:rPr>
                <w:rFonts w:ascii="Meiryo UI" w:eastAsia="Meiryo UI" w:hAnsi="Meiryo UI"/>
                <w:b/>
              </w:rPr>
              <w:t>Essential requirements</w:t>
            </w:r>
          </w:p>
          <w:p w:rsidR="00E91F17" w:rsidRPr="00F828DD" w:rsidRDefault="00E91F17" w:rsidP="00E91F17">
            <w:pPr>
              <w:spacing w:before="60" w:after="60" w:line="0" w:lineRule="atLeast"/>
              <w:rPr>
                <w:rFonts w:ascii="Meiryo UI" w:eastAsia="Meiryo UI" w:hAnsi="Meiryo UI"/>
                <w:b/>
              </w:rPr>
            </w:pPr>
          </w:p>
          <w:p w:rsidR="003307E1" w:rsidRPr="00B07F88" w:rsidRDefault="003307E1" w:rsidP="00E91F17">
            <w:pPr>
              <w:spacing w:before="60" w:after="60" w:line="0" w:lineRule="atLeast"/>
              <w:rPr>
                <w:rFonts w:ascii="Meiryo UI" w:eastAsia="Meiryo UI" w:hAnsi="Meiryo UI"/>
              </w:rPr>
            </w:pPr>
            <w:r w:rsidRPr="00F828DD">
              <w:rPr>
                <w:rFonts w:ascii="Meiryo UI" w:eastAsia="Meiryo UI" w:hAnsi="Meiryo UI"/>
              </w:rPr>
              <w:t>The equipment shall meet the essential requirements set out in Annex I.</w:t>
            </w:r>
          </w:p>
        </w:tc>
        <w:tc>
          <w:tcPr>
            <w:tcW w:w="6705" w:type="dxa"/>
          </w:tcPr>
          <w:p w:rsidR="003307E1" w:rsidRPr="00B07F88" w:rsidRDefault="003307E1" w:rsidP="00E91F17">
            <w:pPr>
              <w:spacing w:before="60" w:after="60" w:line="0" w:lineRule="atLeast"/>
              <w:rPr>
                <w:rFonts w:ascii="Meiryo UI" w:eastAsia="Meiryo UI" w:hAnsi="Meiryo UI"/>
              </w:rPr>
            </w:pPr>
          </w:p>
        </w:tc>
      </w:tr>
      <w:tr w:rsidR="003307E1" w:rsidRPr="00B07F88" w:rsidTr="00AB5F23">
        <w:trPr>
          <w:trHeight w:val="20"/>
        </w:trPr>
        <w:tc>
          <w:tcPr>
            <w:tcW w:w="6705" w:type="dxa"/>
          </w:tcPr>
          <w:p w:rsidR="003307E1" w:rsidRPr="00EB50D1" w:rsidRDefault="003307E1" w:rsidP="00E91F17">
            <w:pPr>
              <w:spacing w:before="60" w:after="60" w:line="0" w:lineRule="atLeast"/>
              <w:rPr>
                <w:rFonts w:ascii="Meiryo UI" w:eastAsia="Meiryo UI" w:hAnsi="Meiryo UI"/>
                <w:b/>
              </w:rPr>
            </w:pPr>
            <w:r w:rsidRPr="00EB50D1">
              <w:rPr>
                <w:rFonts w:ascii="Meiryo UI" w:eastAsia="Meiryo UI" w:hAnsi="Meiryo UI"/>
                <w:b/>
              </w:rPr>
              <w:t>Article 4</w:t>
            </w:r>
          </w:p>
          <w:p w:rsidR="003307E1" w:rsidRDefault="003307E1" w:rsidP="00E91F17">
            <w:pPr>
              <w:spacing w:before="60" w:after="60" w:line="0" w:lineRule="atLeast"/>
              <w:rPr>
                <w:rFonts w:ascii="Meiryo UI" w:eastAsia="Meiryo UI" w:hAnsi="Meiryo UI"/>
                <w:b/>
              </w:rPr>
            </w:pPr>
            <w:r w:rsidRPr="00EB50D1">
              <w:rPr>
                <w:rFonts w:ascii="Meiryo UI" w:eastAsia="Meiryo UI" w:hAnsi="Meiryo UI"/>
                <w:b/>
              </w:rPr>
              <w:t>Provision of information on the compliance of combinations of radio equipment and software</w:t>
            </w:r>
          </w:p>
          <w:p w:rsidR="00E91F17" w:rsidRPr="00EB50D1" w:rsidRDefault="00E91F17" w:rsidP="00E91F17">
            <w:pPr>
              <w:spacing w:before="60" w:after="60" w:line="0" w:lineRule="atLeast"/>
              <w:rPr>
                <w:rFonts w:ascii="Meiryo UI" w:eastAsia="Meiryo UI" w:hAnsi="Meiryo UI"/>
                <w:b/>
              </w:rPr>
            </w:pPr>
          </w:p>
          <w:p w:rsidR="003307E1" w:rsidRDefault="003307E1" w:rsidP="00E91F17">
            <w:pPr>
              <w:spacing w:before="60" w:after="60" w:line="0" w:lineRule="atLeast"/>
              <w:rPr>
                <w:rFonts w:ascii="Meiryo UI" w:eastAsia="Meiryo UI" w:hAnsi="Meiryo UI"/>
              </w:rPr>
            </w:pPr>
            <w:r w:rsidRPr="00AB2285">
              <w:rPr>
                <w:rFonts w:ascii="Meiryo UI" w:eastAsia="Meiryo UI" w:hAnsi="Meiryo UI"/>
              </w:rPr>
              <w:t>1.Manufacturers of radio equipment and of software allowing radio equipment to be used as intended shall provide the Member States and the Commission with information on the compliance of intended combinations of radio equipment and software with the essential requirements set out in Article 3. Such information shall result from a conformity assessment carried out in accordance with Article 17, and shall be given in the form of a statement of compliance which includes the elements set out in Annex VI. Depending on the specific combinations of radio equipment and software, the information shall precisely identify the radio equipment and the software which have been assessed, and it</w:t>
            </w:r>
            <w:r>
              <w:rPr>
                <w:rFonts w:ascii="Meiryo UI" w:eastAsia="Meiryo UI" w:hAnsi="Meiryo UI"/>
              </w:rPr>
              <w:t xml:space="preserve"> shall be continuously updated.</w:t>
            </w:r>
          </w:p>
          <w:p w:rsidR="00E91F17" w:rsidRDefault="00E91F17" w:rsidP="00E91F17">
            <w:pPr>
              <w:spacing w:before="60" w:after="60" w:line="0" w:lineRule="atLeast"/>
              <w:rPr>
                <w:rFonts w:ascii="Meiryo UI" w:eastAsia="Meiryo UI" w:hAnsi="Meiryo UI"/>
              </w:rPr>
            </w:pPr>
          </w:p>
          <w:p w:rsidR="003307E1" w:rsidRDefault="003307E1" w:rsidP="00E91F17">
            <w:pPr>
              <w:spacing w:before="60" w:after="60" w:line="0" w:lineRule="atLeast"/>
              <w:rPr>
                <w:rFonts w:ascii="Meiryo UI" w:eastAsia="Meiryo UI" w:hAnsi="Meiryo UI"/>
              </w:rPr>
            </w:pPr>
            <w:r w:rsidRPr="00AB2285">
              <w:rPr>
                <w:rFonts w:ascii="Meiryo UI" w:eastAsia="Meiryo UI" w:hAnsi="Meiryo UI"/>
              </w:rPr>
              <w:t>2.The Commission shall be empowered to adopt delegated acts in accordance with Article 44 specifying which categories or classes of radio equipment are concerned by the requirement set out in paragraph 1 of this</w:t>
            </w:r>
            <w:r>
              <w:rPr>
                <w:rFonts w:ascii="Meiryo UI" w:eastAsia="Meiryo UI" w:hAnsi="Meiryo UI"/>
              </w:rPr>
              <w:t xml:space="preserve"> Article.</w:t>
            </w:r>
          </w:p>
          <w:p w:rsidR="003307E1" w:rsidRPr="00B07F88" w:rsidRDefault="003307E1" w:rsidP="00E91F17">
            <w:pPr>
              <w:spacing w:before="60" w:after="60" w:line="0" w:lineRule="atLeast"/>
              <w:rPr>
                <w:rFonts w:ascii="Meiryo UI" w:eastAsia="Meiryo UI" w:hAnsi="Meiryo UI"/>
              </w:rPr>
            </w:pPr>
            <w:r w:rsidRPr="00AB2285">
              <w:rPr>
                <w:rFonts w:ascii="Meiryo UI" w:eastAsia="Meiryo UI" w:hAnsi="Meiryo UI"/>
              </w:rPr>
              <w:t>3.The Commission shall adopt implementing acts laying down the operational rules for making the information on compliance available for the categories and classes specified by the delegated acts adopted pursuant to paragraph 2 of this Article. Those implementing acts shall be adopted in accordance with the examination procedur</w:t>
            </w:r>
            <w:r>
              <w:rPr>
                <w:rFonts w:ascii="Meiryo UI" w:eastAsia="Meiryo UI" w:hAnsi="Meiryo UI"/>
              </w:rPr>
              <w:t>e referred to in Article 45(3).</w:t>
            </w:r>
          </w:p>
        </w:tc>
        <w:tc>
          <w:tcPr>
            <w:tcW w:w="6705" w:type="dxa"/>
          </w:tcPr>
          <w:p w:rsidR="003307E1" w:rsidRPr="00B07F88" w:rsidRDefault="003307E1" w:rsidP="00E91F17">
            <w:pPr>
              <w:spacing w:before="60" w:after="60" w:line="0" w:lineRule="atLeast"/>
              <w:rPr>
                <w:rFonts w:ascii="Meiryo UI" w:eastAsia="Meiryo UI" w:hAnsi="Meiryo UI"/>
              </w:rPr>
            </w:pPr>
          </w:p>
        </w:tc>
        <w:tc>
          <w:tcPr>
            <w:tcW w:w="6705" w:type="dxa"/>
          </w:tcPr>
          <w:p w:rsidR="003307E1" w:rsidRPr="00B07F88" w:rsidRDefault="003307E1" w:rsidP="00E91F17">
            <w:pPr>
              <w:spacing w:before="60" w:after="60" w:line="0" w:lineRule="atLeast"/>
              <w:rPr>
                <w:rFonts w:ascii="Meiryo UI" w:eastAsia="Meiryo UI" w:hAnsi="Meiryo UI"/>
              </w:rPr>
            </w:pPr>
          </w:p>
        </w:tc>
      </w:tr>
      <w:tr w:rsidR="003307E1" w:rsidRPr="00B07F88" w:rsidTr="00AB5F23">
        <w:trPr>
          <w:trHeight w:val="20"/>
        </w:trPr>
        <w:tc>
          <w:tcPr>
            <w:tcW w:w="6705" w:type="dxa"/>
          </w:tcPr>
          <w:p w:rsidR="003307E1" w:rsidRPr="00EB50D1" w:rsidRDefault="003307E1" w:rsidP="00E91F17">
            <w:pPr>
              <w:spacing w:before="60" w:after="60" w:line="0" w:lineRule="atLeast"/>
              <w:rPr>
                <w:rFonts w:ascii="Meiryo UI" w:eastAsia="Meiryo UI" w:hAnsi="Meiryo UI"/>
                <w:b/>
              </w:rPr>
            </w:pPr>
            <w:r w:rsidRPr="00EB50D1">
              <w:rPr>
                <w:rFonts w:ascii="Meiryo UI" w:eastAsia="Meiryo UI" w:hAnsi="Meiryo UI"/>
                <w:b/>
              </w:rPr>
              <w:t>Article 5</w:t>
            </w:r>
          </w:p>
          <w:p w:rsidR="003307E1" w:rsidRDefault="003307E1" w:rsidP="00E91F17">
            <w:pPr>
              <w:spacing w:before="60" w:after="60" w:line="0" w:lineRule="atLeast"/>
              <w:rPr>
                <w:rFonts w:ascii="Meiryo UI" w:eastAsia="Meiryo UI" w:hAnsi="Meiryo UI"/>
                <w:b/>
              </w:rPr>
            </w:pPr>
            <w:r w:rsidRPr="00EB50D1">
              <w:rPr>
                <w:rFonts w:ascii="Meiryo UI" w:eastAsia="Meiryo UI" w:hAnsi="Meiryo UI"/>
                <w:b/>
              </w:rPr>
              <w:t>Registration of radio equipment types within some categories</w:t>
            </w:r>
          </w:p>
          <w:p w:rsidR="00E91F17" w:rsidRPr="00EB50D1" w:rsidRDefault="00E91F17" w:rsidP="00E91F17">
            <w:pPr>
              <w:spacing w:before="60" w:after="60" w:line="0" w:lineRule="atLeast"/>
              <w:rPr>
                <w:rFonts w:ascii="Meiryo UI" w:eastAsia="Meiryo UI" w:hAnsi="Meiryo UI"/>
                <w:b/>
              </w:rPr>
            </w:pPr>
          </w:p>
          <w:p w:rsidR="003307E1" w:rsidRDefault="003307E1" w:rsidP="00E91F17">
            <w:pPr>
              <w:spacing w:before="60" w:after="60" w:line="0" w:lineRule="atLeast"/>
              <w:rPr>
                <w:rFonts w:ascii="Meiryo UI" w:eastAsia="Meiryo UI" w:hAnsi="Meiryo UI"/>
              </w:rPr>
            </w:pPr>
            <w:r w:rsidRPr="00AB2285">
              <w:rPr>
                <w:rFonts w:ascii="Meiryo UI" w:eastAsia="Meiryo UI" w:hAnsi="Meiryo UI"/>
              </w:rPr>
              <w:t>1.As from 12 June 2018, manufacturers shall register radio equipment types within categories of radio equipment affected by a low level of compliance with the essential requirements set out in Article 3 within a central system referred to in paragraph 4 of this Article prior to radio equipment within those categories being placed on the market. When registering such radio equipment types, manufacturers shall provide some, or where justified all, elements of the technical documentation listed in points (a), (d), (e), (f), (g), (h) and (</w:t>
            </w:r>
            <w:proofErr w:type="spellStart"/>
            <w:r w:rsidRPr="00AB2285">
              <w:rPr>
                <w:rFonts w:ascii="Meiryo UI" w:eastAsia="Meiryo UI" w:hAnsi="Meiryo UI"/>
              </w:rPr>
              <w:t>i</w:t>
            </w:r>
            <w:proofErr w:type="spellEnd"/>
            <w:r w:rsidRPr="00AB2285">
              <w:rPr>
                <w:rFonts w:ascii="Meiryo UI" w:eastAsia="Meiryo UI" w:hAnsi="Meiryo UI"/>
              </w:rPr>
              <w:t xml:space="preserve">) of Annex V. The Commission shall allocate to each registered radio equipment type a registration number, which manufacturers shall affix on radio </w:t>
            </w:r>
            <w:r>
              <w:rPr>
                <w:rFonts w:ascii="Meiryo UI" w:eastAsia="Meiryo UI" w:hAnsi="Meiryo UI"/>
              </w:rPr>
              <w:t>equipment placed on the market.</w:t>
            </w:r>
          </w:p>
          <w:p w:rsidR="00E91F17" w:rsidRDefault="00E91F17" w:rsidP="00E91F17">
            <w:pPr>
              <w:spacing w:before="60" w:after="60" w:line="0" w:lineRule="atLeast"/>
              <w:rPr>
                <w:rFonts w:ascii="Meiryo UI" w:eastAsia="Meiryo UI" w:hAnsi="Meiryo UI"/>
              </w:rPr>
            </w:pPr>
          </w:p>
          <w:p w:rsidR="003307E1" w:rsidRPr="00B07F88" w:rsidRDefault="003307E1" w:rsidP="00E91F17">
            <w:pPr>
              <w:spacing w:before="60" w:after="60" w:line="0" w:lineRule="atLeast"/>
              <w:rPr>
                <w:rFonts w:ascii="Meiryo UI" w:eastAsia="Meiryo UI" w:hAnsi="Meiryo UI"/>
              </w:rPr>
            </w:pPr>
            <w:r w:rsidRPr="00AB2285">
              <w:rPr>
                <w:rFonts w:ascii="Meiryo UI" w:eastAsia="Meiryo UI" w:hAnsi="Meiryo UI"/>
              </w:rPr>
              <w:t xml:space="preserve">2.The Commission shall be empowered to adopt delegated acts in accordance with Article 44 specifying which categories of radio equipment are concerned by the requirement set out in paragraph 1 of this Article, and the elements of the technical documentation to be provided, </w:t>
            </w:r>
            <w:proofErr w:type="gramStart"/>
            <w:r w:rsidRPr="00AB2285">
              <w:rPr>
                <w:rFonts w:ascii="Meiryo UI" w:eastAsia="Meiryo UI" w:hAnsi="Meiryo UI"/>
              </w:rPr>
              <w:t>taking into account</w:t>
            </w:r>
            <w:proofErr w:type="gramEnd"/>
            <w:r w:rsidRPr="00AB2285">
              <w:rPr>
                <w:rFonts w:ascii="Meiryo UI" w:eastAsia="Meiryo UI" w:hAnsi="Meiryo UI"/>
              </w:rPr>
              <w:t xml:space="preserve"> the information on the compliance of radio equipment provided by Member States in accordance with Article 47(1) and following an evaluation of the risk of non-implementation of the essential requirements.</w:t>
            </w:r>
          </w:p>
        </w:tc>
        <w:tc>
          <w:tcPr>
            <w:tcW w:w="6705" w:type="dxa"/>
          </w:tcPr>
          <w:p w:rsidR="003307E1" w:rsidRPr="00B07F88" w:rsidRDefault="003307E1" w:rsidP="00E91F17">
            <w:pPr>
              <w:spacing w:before="60" w:after="60" w:line="0" w:lineRule="atLeast"/>
              <w:rPr>
                <w:rFonts w:ascii="Meiryo UI" w:eastAsia="Meiryo UI" w:hAnsi="Meiryo UI"/>
              </w:rPr>
            </w:pPr>
          </w:p>
        </w:tc>
        <w:tc>
          <w:tcPr>
            <w:tcW w:w="6705" w:type="dxa"/>
          </w:tcPr>
          <w:p w:rsidR="003307E1" w:rsidRPr="00B07F88" w:rsidRDefault="003307E1" w:rsidP="00E91F17">
            <w:pPr>
              <w:spacing w:before="60" w:after="60" w:line="0" w:lineRule="atLeast"/>
              <w:rPr>
                <w:rFonts w:ascii="Meiryo UI" w:eastAsia="Meiryo UI" w:hAnsi="Meiryo UI"/>
              </w:rPr>
            </w:pPr>
          </w:p>
        </w:tc>
      </w:tr>
      <w:tr w:rsidR="003307E1" w:rsidRPr="00B07F88" w:rsidTr="00AB5F23">
        <w:trPr>
          <w:trHeight w:val="20"/>
        </w:trPr>
        <w:tc>
          <w:tcPr>
            <w:tcW w:w="6705" w:type="dxa"/>
          </w:tcPr>
          <w:p w:rsidR="003307E1" w:rsidRDefault="003307E1" w:rsidP="00E91F17">
            <w:pPr>
              <w:spacing w:before="60" w:after="60" w:line="0" w:lineRule="atLeast"/>
              <w:rPr>
                <w:rFonts w:ascii="Meiryo UI" w:eastAsia="Meiryo UI" w:hAnsi="Meiryo UI"/>
              </w:rPr>
            </w:pPr>
            <w:r w:rsidRPr="00AB2285">
              <w:rPr>
                <w:rFonts w:ascii="Meiryo UI" w:eastAsia="Meiryo UI" w:hAnsi="Meiryo UI"/>
              </w:rPr>
              <w:t>3.The Commission shall adopt implementing acts laying down the operational rules for registration and the operational rules for affixing the registration number on radio equipment for the categories specified by the delegated acts adopted pursuant to paragraph 2 of this Article. Those implementing acts shall be adopted in accordance with the examination procedure referred to in</w:t>
            </w:r>
            <w:r>
              <w:rPr>
                <w:rFonts w:ascii="Meiryo UI" w:eastAsia="Meiryo UI" w:hAnsi="Meiryo UI"/>
              </w:rPr>
              <w:t xml:space="preserve"> Article 45(3).</w:t>
            </w:r>
          </w:p>
          <w:p w:rsidR="00E91F17" w:rsidRDefault="00E91F17" w:rsidP="00E91F17">
            <w:pPr>
              <w:spacing w:before="60" w:after="60" w:line="0" w:lineRule="atLeast"/>
              <w:rPr>
                <w:rFonts w:ascii="Meiryo UI" w:eastAsia="Meiryo UI" w:hAnsi="Meiryo UI"/>
              </w:rPr>
            </w:pPr>
          </w:p>
          <w:p w:rsidR="003307E1" w:rsidRDefault="003307E1" w:rsidP="00E91F17">
            <w:pPr>
              <w:spacing w:before="60" w:after="60" w:line="0" w:lineRule="atLeast"/>
              <w:rPr>
                <w:rFonts w:ascii="Meiryo UI" w:eastAsia="Meiryo UI" w:hAnsi="Meiryo UI"/>
              </w:rPr>
            </w:pPr>
            <w:r w:rsidRPr="00AB2285">
              <w:rPr>
                <w:rFonts w:ascii="Meiryo UI" w:eastAsia="Meiryo UI" w:hAnsi="Meiryo UI"/>
              </w:rPr>
              <w:t>4.The Commission shall make available a central system allowing manufacturers to register the required information. That system shall ensure appropriate control of access to info</w:t>
            </w:r>
            <w:r>
              <w:rPr>
                <w:rFonts w:ascii="Meiryo UI" w:eastAsia="Meiryo UI" w:hAnsi="Meiryo UI"/>
              </w:rPr>
              <w:t>rmation of confidential nature.</w:t>
            </w:r>
          </w:p>
          <w:p w:rsidR="00E91F17" w:rsidRDefault="00E91F17" w:rsidP="00E91F17">
            <w:pPr>
              <w:spacing w:before="60" w:after="60" w:line="0" w:lineRule="atLeast"/>
              <w:rPr>
                <w:rFonts w:ascii="Meiryo UI" w:eastAsia="Meiryo UI" w:hAnsi="Meiryo UI"/>
              </w:rPr>
            </w:pPr>
          </w:p>
          <w:p w:rsidR="003307E1" w:rsidRPr="00B07F88" w:rsidRDefault="003307E1" w:rsidP="00E91F17">
            <w:pPr>
              <w:spacing w:before="60" w:after="60" w:line="0" w:lineRule="atLeast"/>
              <w:rPr>
                <w:rFonts w:ascii="Meiryo UI" w:eastAsia="Meiryo UI" w:hAnsi="Meiryo UI"/>
              </w:rPr>
            </w:pPr>
            <w:r w:rsidRPr="00AB2285">
              <w:rPr>
                <w:rFonts w:ascii="Meiryo UI" w:eastAsia="Meiryo UI" w:hAnsi="Meiryo UI"/>
              </w:rPr>
              <w:t>5.Following the date of application of a delegated act adopted pursuant to paragraph 2 of this Article, the reports prepared in accordance with Article 47(1) and (2) shall evaluate its impacts.</w:t>
            </w:r>
          </w:p>
        </w:tc>
        <w:tc>
          <w:tcPr>
            <w:tcW w:w="6705" w:type="dxa"/>
          </w:tcPr>
          <w:p w:rsidR="003307E1" w:rsidRPr="00B07F88" w:rsidRDefault="003307E1" w:rsidP="00E91F17">
            <w:pPr>
              <w:spacing w:before="60" w:after="60" w:line="0" w:lineRule="atLeast"/>
              <w:rPr>
                <w:rFonts w:ascii="Meiryo UI" w:eastAsia="Meiryo UI" w:hAnsi="Meiryo UI"/>
              </w:rPr>
            </w:pPr>
          </w:p>
        </w:tc>
        <w:tc>
          <w:tcPr>
            <w:tcW w:w="6705" w:type="dxa"/>
          </w:tcPr>
          <w:p w:rsidR="003307E1" w:rsidRPr="00B07F88" w:rsidRDefault="003307E1" w:rsidP="00E91F17">
            <w:pPr>
              <w:spacing w:before="60" w:after="60" w:line="0" w:lineRule="atLeast"/>
              <w:rPr>
                <w:rFonts w:ascii="Meiryo UI" w:eastAsia="Meiryo UI" w:hAnsi="Meiryo UI"/>
              </w:rPr>
            </w:pPr>
          </w:p>
        </w:tc>
      </w:tr>
      <w:tr w:rsidR="003307E1" w:rsidRPr="00B07F88" w:rsidTr="00AB5F23">
        <w:trPr>
          <w:trHeight w:val="20"/>
        </w:trPr>
        <w:tc>
          <w:tcPr>
            <w:tcW w:w="6705" w:type="dxa"/>
          </w:tcPr>
          <w:p w:rsidR="003307E1" w:rsidRDefault="003307E1" w:rsidP="00E91F17">
            <w:pPr>
              <w:spacing w:before="60" w:after="60" w:line="0" w:lineRule="atLeast"/>
              <w:rPr>
                <w:rFonts w:ascii="Meiryo UI" w:eastAsia="Meiryo UI" w:hAnsi="Meiryo UI"/>
                <w:b/>
              </w:rPr>
            </w:pPr>
            <w:r w:rsidRPr="00EB50D1">
              <w:rPr>
                <w:rFonts w:ascii="Meiryo UI" w:eastAsia="Meiryo UI" w:hAnsi="Meiryo UI"/>
                <w:b/>
              </w:rPr>
              <w:t>Article 6</w:t>
            </w:r>
          </w:p>
          <w:p w:rsidR="003307E1" w:rsidRDefault="003307E1" w:rsidP="00E91F17">
            <w:pPr>
              <w:spacing w:before="60" w:after="60" w:line="0" w:lineRule="atLeast"/>
              <w:rPr>
                <w:rFonts w:ascii="Meiryo UI" w:eastAsia="Meiryo UI" w:hAnsi="Meiryo UI"/>
                <w:b/>
              </w:rPr>
            </w:pPr>
            <w:r w:rsidRPr="00EB50D1">
              <w:rPr>
                <w:rFonts w:ascii="Meiryo UI" w:eastAsia="Meiryo UI" w:hAnsi="Meiryo UI"/>
                <w:b/>
              </w:rPr>
              <w:t>Making available on the market</w:t>
            </w:r>
          </w:p>
          <w:p w:rsidR="003307E1" w:rsidRPr="00EB50D1" w:rsidRDefault="003307E1" w:rsidP="00E91F17">
            <w:pPr>
              <w:spacing w:before="60" w:after="60" w:line="0" w:lineRule="atLeast"/>
              <w:rPr>
                <w:rFonts w:ascii="Meiryo UI" w:eastAsia="Meiryo UI" w:hAnsi="Meiryo UI"/>
                <w:b/>
              </w:rPr>
            </w:pPr>
          </w:p>
          <w:p w:rsidR="00E91F17" w:rsidRDefault="00E91F17" w:rsidP="00E91F17">
            <w:pPr>
              <w:spacing w:before="60" w:after="60" w:line="0" w:lineRule="atLeast"/>
              <w:rPr>
                <w:rFonts w:ascii="Meiryo UI" w:eastAsia="Meiryo UI" w:hAnsi="Meiryo UI"/>
              </w:rPr>
            </w:pPr>
          </w:p>
          <w:p w:rsidR="003307E1" w:rsidRPr="00B07F88" w:rsidRDefault="003307E1" w:rsidP="00E91F17">
            <w:pPr>
              <w:spacing w:before="60" w:after="60" w:line="0" w:lineRule="atLeast"/>
              <w:rPr>
                <w:rFonts w:ascii="Meiryo UI" w:eastAsia="Meiryo UI" w:hAnsi="Meiryo UI"/>
              </w:rPr>
            </w:pPr>
            <w:r w:rsidRPr="00EB50D1">
              <w:rPr>
                <w:rFonts w:ascii="Meiryo UI" w:eastAsia="Meiryo UI" w:hAnsi="Meiryo UI"/>
              </w:rPr>
              <w:t xml:space="preserve">Member States shall take appropriate measures to ensure that </w:t>
            </w:r>
            <w:r w:rsidRPr="004812F7">
              <w:rPr>
                <w:rFonts w:ascii="Meiryo UI" w:eastAsia="Meiryo UI" w:hAnsi="Meiryo UI"/>
                <w:highlight w:val="cyan"/>
              </w:rPr>
              <w:t>radio equipment</w:t>
            </w:r>
            <w:r w:rsidRPr="00EB50D1">
              <w:rPr>
                <w:rFonts w:ascii="Meiryo UI" w:eastAsia="Meiryo UI" w:hAnsi="Meiryo UI"/>
              </w:rPr>
              <w:t xml:space="preserve"> is made available on the market only if it complies with this Directive.</w:t>
            </w:r>
          </w:p>
        </w:tc>
        <w:tc>
          <w:tcPr>
            <w:tcW w:w="6705" w:type="dxa"/>
          </w:tcPr>
          <w:p w:rsidR="003307E1" w:rsidRPr="00F828DD" w:rsidRDefault="003307E1" w:rsidP="00E91F17">
            <w:pPr>
              <w:spacing w:before="60" w:after="60" w:line="0" w:lineRule="atLeast"/>
              <w:rPr>
                <w:rFonts w:ascii="Meiryo UI" w:eastAsia="Meiryo UI" w:hAnsi="Meiryo UI"/>
                <w:b/>
              </w:rPr>
            </w:pPr>
            <w:r w:rsidRPr="00F828DD">
              <w:rPr>
                <w:rFonts w:ascii="Meiryo UI" w:eastAsia="Meiryo UI" w:hAnsi="Meiryo UI"/>
                <w:b/>
              </w:rPr>
              <w:t>Article 4</w:t>
            </w:r>
          </w:p>
          <w:p w:rsidR="003307E1" w:rsidRPr="00F828DD" w:rsidRDefault="003307E1" w:rsidP="00E91F17">
            <w:pPr>
              <w:spacing w:before="60" w:after="60" w:line="0" w:lineRule="atLeast"/>
              <w:rPr>
                <w:rFonts w:ascii="Meiryo UI" w:eastAsia="Meiryo UI" w:hAnsi="Meiryo UI"/>
                <w:b/>
              </w:rPr>
            </w:pPr>
            <w:r w:rsidRPr="00F828DD">
              <w:rPr>
                <w:rFonts w:ascii="Meiryo UI" w:eastAsia="Meiryo UI" w:hAnsi="Meiryo UI"/>
                <w:b/>
              </w:rPr>
              <w:t xml:space="preserve">Making available on the market </w:t>
            </w:r>
            <w:r w:rsidRPr="004812F7">
              <w:rPr>
                <w:rFonts w:ascii="Meiryo UI" w:eastAsia="Meiryo UI" w:hAnsi="Meiryo UI"/>
                <w:b/>
                <w:highlight w:val="green"/>
              </w:rPr>
              <w:t>and/or putting into service</w:t>
            </w:r>
          </w:p>
          <w:p w:rsidR="00E91F17" w:rsidRDefault="00E91F17" w:rsidP="00E91F17">
            <w:pPr>
              <w:spacing w:before="60" w:after="60" w:line="0" w:lineRule="atLeast"/>
              <w:rPr>
                <w:rFonts w:ascii="Meiryo UI" w:eastAsia="Meiryo UI" w:hAnsi="Meiryo UI"/>
              </w:rPr>
            </w:pPr>
          </w:p>
          <w:p w:rsidR="003307E1" w:rsidRPr="00B07F88" w:rsidRDefault="003307E1" w:rsidP="00E91F17">
            <w:pPr>
              <w:spacing w:before="60" w:after="60" w:line="0" w:lineRule="atLeast"/>
              <w:rPr>
                <w:rFonts w:ascii="Meiryo UI" w:eastAsia="Meiryo UI" w:hAnsi="Meiryo UI"/>
              </w:rPr>
            </w:pPr>
            <w:r w:rsidRPr="00F828DD">
              <w:rPr>
                <w:rFonts w:ascii="Meiryo UI" w:eastAsia="Meiryo UI" w:hAnsi="Meiryo UI"/>
              </w:rPr>
              <w:t xml:space="preserve">Member States shall take all appropriate measures to ensure that </w:t>
            </w:r>
            <w:r w:rsidRPr="004812F7">
              <w:rPr>
                <w:rFonts w:ascii="Meiryo UI" w:eastAsia="Meiryo UI" w:hAnsi="Meiryo UI"/>
                <w:highlight w:val="cyan"/>
              </w:rPr>
              <w:t>equipment</w:t>
            </w:r>
            <w:r w:rsidRPr="00F828DD">
              <w:rPr>
                <w:rFonts w:ascii="Meiryo UI" w:eastAsia="Meiryo UI" w:hAnsi="Meiryo UI"/>
              </w:rPr>
              <w:t xml:space="preserve"> is made available on the market and/or put into service only if it complies with this Directive when properly installed, maintained and used for its intended purpose.</w:t>
            </w:r>
          </w:p>
        </w:tc>
        <w:tc>
          <w:tcPr>
            <w:tcW w:w="6705" w:type="dxa"/>
          </w:tcPr>
          <w:p w:rsidR="003307E1" w:rsidRPr="00893A95" w:rsidRDefault="003307E1" w:rsidP="00E91F17">
            <w:pPr>
              <w:spacing w:before="60" w:after="60" w:line="0" w:lineRule="atLeast"/>
              <w:rPr>
                <w:rFonts w:ascii="Meiryo UI" w:eastAsia="Meiryo UI" w:hAnsi="Meiryo UI"/>
                <w:b/>
              </w:rPr>
            </w:pPr>
            <w:r w:rsidRPr="00893A95">
              <w:rPr>
                <w:rFonts w:ascii="Meiryo UI" w:eastAsia="Meiryo UI" w:hAnsi="Meiryo UI"/>
                <w:b/>
              </w:rPr>
              <w:t>Article 3</w:t>
            </w:r>
          </w:p>
          <w:p w:rsidR="003307E1" w:rsidRPr="00893A95" w:rsidRDefault="003307E1" w:rsidP="00E91F17">
            <w:pPr>
              <w:spacing w:before="60" w:after="60" w:line="0" w:lineRule="atLeast"/>
              <w:rPr>
                <w:rFonts w:ascii="Meiryo UI" w:eastAsia="Meiryo UI" w:hAnsi="Meiryo UI"/>
                <w:b/>
              </w:rPr>
            </w:pPr>
            <w:r w:rsidRPr="00893A95">
              <w:rPr>
                <w:rFonts w:ascii="Meiryo UI" w:eastAsia="Meiryo UI" w:hAnsi="Meiryo UI"/>
                <w:b/>
              </w:rPr>
              <w:t xml:space="preserve">Making available on the market </w:t>
            </w:r>
            <w:r w:rsidRPr="004812F7">
              <w:rPr>
                <w:rFonts w:ascii="Meiryo UI" w:eastAsia="Meiryo UI" w:hAnsi="Meiryo UI"/>
                <w:b/>
                <w:highlight w:val="green"/>
              </w:rPr>
              <w:t>and safety objectives</w:t>
            </w:r>
          </w:p>
          <w:p w:rsidR="00E91F17" w:rsidRDefault="00E91F17" w:rsidP="00E91F17">
            <w:pPr>
              <w:spacing w:before="60" w:after="60" w:line="0" w:lineRule="atLeast"/>
              <w:rPr>
                <w:rFonts w:ascii="Meiryo UI" w:eastAsia="Meiryo UI" w:hAnsi="Meiryo UI"/>
              </w:rPr>
            </w:pPr>
          </w:p>
          <w:p w:rsidR="00E91F17" w:rsidRDefault="00E91F17" w:rsidP="00E91F17">
            <w:pPr>
              <w:spacing w:before="60" w:after="60" w:line="0" w:lineRule="atLeast"/>
              <w:rPr>
                <w:rFonts w:ascii="Meiryo UI" w:eastAsia="Meiryo UI" w:hAnsi="Meiryo UI"/>
              </w:rPr>
            </w:pPr>
          </w:p>
          <w:p w:rsidR="003307E1" w:rsidRPr="00893A95" w:rsidRDefault="003307E1" w:rsidP="00E91F17">
            <w:pPr>
              <w:spacing w:before="60" w:after="60" w:line="0" w:lineRule="atLeast"/>
              <w:rPr>
                <w:rFonts w:ascii="Meiryo UI" w:eastAsia="Meiryo UI" w:hAnsi="Meiryo UI"/>
              </w:rPr>
            </w:pPr>
            <w:r w:rsidRPr="00893A95">
              <w:rPr>
                <w:rFonts w:ascii="Meiryo UI" w:eastAsia="Meiryo UI" w:hAnsi="Meiryo UI"/>
              </w:rPr>
              <w:t>Electrical equipment may be made available on the Union market only if, having been constructed in accordance with good engineering practice in safety matters in force in the Union, it does not endanger the health and safety of persons and domestic animals, or property, when properly installed and maintained and used in applications for which it was made.</w:t>
            </w:r>
          </w:p>
          <w:p w:rsidR="003307E1" w:rsidRPr="00B07F88" w:rsidRDefault="003307E1" w:rsidP="00E91F17">
            <w:pPr>
              <w:spacing w:before="60" w:after="60" w:line="0" w:lineRule="atLeast"/>
              <w:rPr>
                <w:rFonts w:ascii="Meiryo UI" w:eastAsia="Meiryo UI" w:hAnsi="Meiryo UI"/>
              </w:rPr>
            </w:pPr>
            <w:r w:rsidRPr="00893A95">
              <w:rPr>
                <w:rFonts w:ascii="Meiryo UI" w:eastAsia="Meiryo UI" w:hAnsi="Meiryo UI"/>
              </w:rPr>
              <w:t>The principal elements of the safety objectives are listed in Annex I.</w:t>
            </w:r>
          </w:p>
        </w:tc>
      </w:tr>
      <w:tr w:rsidR="003307E1" w:rsidRPr="00B07F88" w:rsidTr="00AB5F23">
        <w:trPr>
          <w:trHeight w:val="20"/>
        </w:trPr>
        <w:tc>
          <w:tcPr>
            <w:tcW w:w="6705" w:type="dxa"/>
          </w:tcPr>
          <w:p w:rsidR="003307E1" w:rsidRPr="00EB50D1" w:rsidRDefault="003307E1" w:rsidP="00E91F17">
            <w:pPr>
              <w:spacing w:before="60" w:after="60" w:line="0" w:lineRule="atLeast"/>
              <w:rPr>
                <w:rFonts w:ascii="Meiryo UI" w:eastAsia="Meiryo UI" w:hAnsi="Meiryo UI"/>
                <w:b/>
              </w:rPr>
            </w:pPr>
            <w:r w:rsidRPr="00EB50D1">
              <w:rPr>
                <w:rFonts w:ascii="Meiryo UI" w:eastAsia="Meiryo UI" w:hAnsi="Meiryo UI"/>
                <w:b/>
              </w:rPr>
              <w:t>Article 7</w:t>
            </w:r>
          </w:p>
          <w:p w:rsidR="003307E1" w:rsidRDefault="003307E1" w:rsidP="00E91F17">
            <w:pPr>
              <w:spacing w:before="60" w:after="60" w:line="0" w:lineRule="atLeast"/>
              <w:rPr>
                <w:rFonts w:ascii="Meiryo UI" w:eastAsia="Meiryo UI" w:hAnsi="Meiryo UI"/>
                <w:b/>
              </w:rPr>
            </w:pPr>
            <w:r w:rsidRPr="00EB50D1">
              <w:rPr>
                <w:rFonts w:ascii="Meiryo UI" w:eastAsia="Meiryo UI" w:hAnsi="Meiryo UI"/>
                <w:b/>
              </w:rPr>
              <w:t>Putting into service and use</w:t>
            </w:r>
          </w:p>
          <w:p w:rsidR="00E91F17" w:rsidRPr="00EB50D1" w:rsidRDefault="00E91F17" w:rsidP="00E91F17">
            <w:pPr>
              <w:spacing w:before="60" w:after="60" w:line="0" w:lineRule="atLeast"/>
              <w:rPr>
                <w:rFonts w:ascii="Meiryo UI" w:eastAsia="Meiryo UI" w:hAnsi="Meiryo UI"/>
                <w:b/>
              </w:rPr>
            </w:pPr>
          </w:p>
          <w:p w:rsidR="003307E1" w:rsidRPr="00B07F88" w:rsidRDefault="003307E1" w:rsidP="00E91F17">
            <w:pPr>
              <w:spacing w:before="60" w:after="60" w:line="0" w:lineRule="atLeast"/>
              <w:rPr>
                <w:rFonts w:ascii="Meiryo UI" w:eastAsia="Meiryo UI" w:hAnsi="Meiryo UI"/>
              </w:rPr>
            </w:pPr>
            <w:r w:rsidRPr="00EB50D1">
              <w:rPr>
                <w:rFonts w:ascii="Meiryo UI" w:eastAsia="Meiryo UI" w:hAnsi="Meiryo UI"/>
              </w:rPr>
              <w:t xml:space="preserve">Member States shall allow the putting into service and use of radio equipment if it complies with this Directive when it is properly installed, maintained and used for its intended purpose. Without prejudice to their obligations under Decision No 676/2002/EC and to the conditions attached to </w:t>
            </w:r>
            <w:proofErr w:type="spellStart"/>
            <w:r w:rsidRPr="00EB50D1">
              <w:rPr>
                <w:rFonts w:ascii="Meiryo UI" w:eastAsia="Meiryo UI" w:hAnsi="Meiryo UI"/>
              </w:rPr>
              <w:t>authorisations</w:t>
            </w:r>
            <w:proofErr w:type="spellEnd"/>
            <w:r w:rsidRPr="00EB50D1">
              <w:rPr>
                <w:rFonts w:ascii="Meiryo UI" w:eastAsia="Meiryo UI" w:hAnsi="Meiryo UI"/>
              </w:rPr>
              <w:t xml:space="preserve"> for the use of frequencies in conformity with Union law, in particular under Article 9(3) and (4) of Directive 2002/21/EC, Member States may only introduce additional requirements for the putting into service and/or use of radio equipment for reasons related to the effective and efficient use of the radio spectrum, to the avoidance of harmful interference, to the avoidance of electromagnetic disturbances or to public health.</w:t>
            </w:r>
          </w:p>
        </w:tc>
        <w:tc>
          <w:tcPr>
            <w:tcW w:w="6705" w:type="dxa"/>
          </w:tcPr>
          <w:p w:rsidR="003307E1" w:rsidRPr="00B07F88" w:rsidRDefault="003307E1" w:rsidP="00E91F17">
            <w:pPr>
              <w:spacing w:before="60" w:after="60" w:line="0" w:lineRule="atLeast"/>
              <w:rPr>
                <w:rFonts w:ascii="Meiryo UI" w:eastAsia="Meiryo UI" w:hAnsi="Meiryo UI"/>
              </w:rPr>
            </w:pPr>
          </w:p>
        </w:tc>
        <w:tc>
          <w:tcPr>
            <w:tcW w:w="6705" w:type="dxa"/>
          </w:tcPr>
          <w:p w:rsidR="003307E1" w:rsidRPr="00893A95" w:rsidRDefault="003307E1" w:rsidP="00E91F17">
            <w:pPr>
              <w:spacing w:before="60" w:after="60" w:line="0" w:lineRule="atLeast"/>
              <w:rPr>
                <w:rFonts w:ascii="Meiryo UI" w:eastAsia="Meiryo UI" w:hAnsi="Meiryo UI"/>
                <w:b/>
              </w:rPr>
            </w:pPr>
            <w:r w:rsidRPr="00893A95">
              <w:rPr>
                <w:rFonts w:ascii="Meiryo UI" w:eastAsia="Meiryo UI" w:hAnsi="Meiryo UI"/>
                <w:b/>
              </w:rPr>
              <w:t>Article 5</w:t>
            </w:r>
          </w:p>
          <w:p w:rsidR="003307E1" w:rsidRDefault="003307E1" w:rsidP="00E91F17">
            <w:pPr>
              <w:spacing w:before="60" w:after="60" w:line="0" w:lineRule="atLeast"/>
              <w:rPr>
                <w:rFonts w:ascii="Meiryo UI" w:eastAsia="Meiryo UI" w:hAnsi="Meiryo UI"/>
                <w:b/>
              </w:rPr>
            </w:pPr>
            <w:r w:rsidRPr="00893A95">
              <w:rPr>
                <w:rFonts w:ascii="Meiryo UI" w:eastAsia="Meiryo UI" w:hAnsi="Meiryo UI"/>
                <w:b/>
              </w:rPr>
              <w:t>Supply of electricity</w:t>
            </w:r>
          </w:p>
          <w:p w:rsidR="00E91F17" w:rsidRPr="00893A95" w:rsidRDefault="00E91F17" w:rsidP="00E91F17">
            <w:pPr>
              <w:spacing w:before="60" w:after="60" w:line="0" w:lineRule="atLeast"/>
              <w:rPr>
                <w:rFonts w:ascii="Meiryo UI" w:eastAsia="Meiryo UI" w:hAnsi="Meiryo UI"/>
                <w:b/>
              </w:rPr>
            </w:pPr>
          </w:p>
          <w:p w:rsidR="003307E1" w:rsidRPr="00B07F88" w:rsidRDefault="003307E1" w:rsidP="00E91F17">
            <w:pPr>
              <w:spacing w:before="60" w:after="60" w:line="0" w:lineRule="atLeast"/>
              <w:rPr>
                <w:rFonts w:ascii="Meiryo UI" w:eastAsia="Meiryo UI" w:hAnsi="Meiryo UI"/>
              </w:rPr>
            </w:pPr>
            <w:r w:rsidRPr="00893A95">
              <w:rPr>
                <w:rFonts w:ascii="Meiryo UI" w:eastAsia="Meiryo UI" w:hAnsi="Meiryo UI"/>
              </w:rPr>
              <w:t>In relation to electrical equipment, the Member States shall ensure that stricter safety requirements than the safety objectives referred to in Article 3 and set out in Annex I are not imposed by electricity supply bodies for connection to the grid, or for the supply of electricity to users of electrical equipment.</w:t>
            </w:r>
          </w:p>
        </w:tc>
      </w:tr>
      <w:tr w:rsidR="003307E1" w:rsidRPr="00B07F88" w:rsidTr="00AB5F23">
        <w:trPr>
          <w:trHeight w:val="20"/>
        </w:trPr>
        <w:tc>
          <w:tcPr>
            <w:tcW w:w="6705" w:type="dxa"/>
          </w:tcPr>
          <w:p w:rsidR="003307E1" w:rsidRPr="00EB50D1" w:rsidRDefault="003307E1" w:rsidP="00E91F17">
            <w:pPr>
              <w:spacing w:before="60" w:after="60" w:line="0" w:lineRule="atLeast"/>
              <w:rPr>
                <w:rFonts w:ascii="Meiryo UI" w:eastAsia="Meiryo UI" w:hAnsi="Meiryo UI"/>
                <w:b/>
              </w:rPr>
            </w:pPr>
            <w:r w:rsidRPr="00EB50D1">
              <w:rPr>
                <w:rFonts w:ascii="Meiryo UI" w:eastAsia="Meiryo UI" w:hAnsi="Meiryo UI"/>
                <w:b/>
              </w:rPr>
              <w:t>Article 8</w:t>
            </w:r>
          </w:p>
          <w:p w:rsidR="003307E1" w:rsidRDefault="003307E1" w:rsidP="00E91F17">
            <w:pPr>
              <w:spacing w:before="60" w:after="60" w:line="0" w:lineRule="atLeast"/>
              <w:rPr>
                <w:rFonts w:ascii="Meiryo UI" w:eastAsia="Meiryo UI" w:hAnsi="Meiryo UI"/>
                <w:b/>
              </w:rPr>
            </w:pPr>
            <w:r w:rsidRPr="00EB50D1">
              <w:rPr>
                <w:rFonts w:ascii="Meiryo UI" w:eastAsia="Meiryo UI" w:hAnsi="Meiryo UI"/>
                <w:b/>
              </w:rPr>
              <w:t>Notification of radio interface specifications and assignment of radio equipment classes</w:t>
            </w:r>
          </w:p>
          <w:p w:rsidR="00E91F17" w:rsidRPr="00EB50D1" w:rsidRDefault="00E91F17" w:rsidP="00E91F17">
            <w:pPr>
              <w:spacing w:before="60" w:after="60" w:line="0" w:lineRule="atLeast"/>
              <w:rPr>
                <w:rFonts w:ascii="Meiryo UI" w:eastAsia="Meiryo UI" w:hAnsi="Meiryo UI"/>
                <w:b/>
              </w:rPr>
            </w:pPr>
          </w:p>
          <w:p w:rsidR="003307E1" w:rsidRDefault="003307E1" w:rsidP="00E91F17">
            <w:pPr>
              <w:spacing w:before="60" w:after="60" w:line="0" w:lineRule="atLeast"/>
              <w:rPr>
                <w:rFonts w:ascii="Meiryo UI" w:eastAsia="Meiryo UI" w:hAnsi="Meiryo UI"/>
              </w:rPr>
            </w:pPr>
            <w:r w:rsidRPr="00EB50D1">
              <w:rPr>
                <w:rFonts w:ascii="Meiryo UI" w:eastAsia="Meiryo UI" w:hAnsi="Meiryo UI"/>
              </w:rPr>
              <w:t xml:space="preserve">1.Member States shall notify, in accordance with the procedure set out in Directive 98/34/EC, the radio interfaces which </w:t>
            </w:r>
            <w:r>
              <w:rPr>
                <w:rFonts w:ascii="Meiryo UI" w:eastAsia="Meiryo UI" w:hAnsi="Meiryo UI"/>
              </w:rPr>
              <w:t>they intend to regulate except:</w:t>
            </w:r>
          </w:p>
          <w:p w:rsidR="00E91F17" w:rsidRDefault="00E91F17" w:rsidP="00E91F17">
            <w:pPr>
              <w:spacing w:before="60" w:after="60" w:line="0" w:lineRule="atLeast"/>
              <w:rPr>
                <w:rFonts w:ascii="Meiryo UI" w:eastAsia="Meiryo UI" w:hAnsi="Meiryo UI"/>
              </w:rPr>
            </w:pPr>
          </w:p>
          <w:p w:rsidR="003307E1" w:rsidRDefault="003307E1" w:rsidP="00E91F17">
            <w:pPr>
              <w:spacing w:before="60" w:after="60" w:line="0" w:lineRule="atLeast"/>
              <w:rPr>
                <w:rFonts w:ascii="Meiryo UI" w:eastAsia="Meiryo UI" w:hAnsi="Meiryo UI"/>
              </w:rPr>
            </w:pPr>
            <w:r w:rsidRPr="00EB50D1">
              <w:rPr>
                <w:rFonts w:ascii="Meiryo UI" w:eastAsia="Meiryo UI" w:hAnsi="Meiryo UI"/>
              </w:rPr>
              <w:t xml:space="preserve">(a)the radio interfaces which fully and without any deviation comply with the Commission decisions on the </w:t>
            </w:r>
            <w:proofErr w:type="spellStart"/>
            <w:r w:rsidRPr="00EB50D1">
              <w:rPr>
                <w:rFonts w:ascii="Meiryo UI" w:eastAsia="Meiryo UI" w:hAnsi="Meiryo UI"/>
              </w:rPr>
              <w:t>harmonised</w:t>
            </w:r>
            <w:proofErr w:type="spellEnd"/>
            <w:r w:rsidRPr="00EB50D1">
              <w:rPr>
                <w:rFonts w:ascii="Meiryo UI" w:eastAsia="Meiryo UI" w:hAnsi="Meiryo UI"/>
              </w:rPr>
              <w:t xml:space="preserve"> use of radio spectrum adopted pursuant </w:t>
            </w:r>
            <w:r>
              <w:rPr>
                <w:rFonts w:ascii="Meiryo UI" w:eastAsia="Meiryo UI" w:hAnsi="Meiryo UI"/>
              </w:rPr>
              <w:t>to Decision No 676/2002/EC; and</w:t>
            </w:r>
          </w:p>
          <w:p w:rsidR="00E91F17" w:rsidRDefault="00E91F17" w:rsidP="00E91F17">
            <w:pPr>
              <w:spacing w:before="60" w:after="60" w:line="0" w:lineRule="atLeast"/>
              <w:rPr>
                <w:rFonts w:ascii="Meiryo UI" w:eastAsia="Meiryo UI" w:hAnsi="Meiryo UI"/>
              </w:rPr>
            </w:pPr>
          </w:p>
          <w:p w:rsidR="003307E1" w:rsidRDefault="003307E1" w:rsidP="00E91F17">
            <w:pPr>
              <w:spacing w:before="60" w:after="60" w:line="0" w:lineRule="atLeast"/>
              <w:rPr>
                <w:rFonts w:ascii="Meiryo UI" w:eastAsia="Meiryo UI" w:hAnsi="Meiryo UI"/>
              </w:rPr>
            </w:pPr>
            <w:r w:rsidRPr="00EB50D1">
              <w:rPr>
                <w:rFonts w:ascii="Meiryo UI" w:eastAsia="Meiryo UI" w:hAnsi="Meiryo UI"/>
              </w:rPr>
              <w:t>(b) the radio interfaces which, in accordance with implementing acts adopted pursuant to paragraph 2 of this Article, correspond to radio equipment which can be put into service and used without r</w:t>
            </w:r>
            <w:r>
              <w:rPr>
                <w:rFonts w:ascii="Meiryo UI" w:eastAsia="Meiryo UI" w:hAnsi="Meiryo UI"/>
              </w:rPr>
              <w:t>estrictions within the Union.</w:t>
            </w:r>
          </w:p>
          <w:p w:rsidR="00E91F17" w:rsidRDefault="00E91F17" w:rsidP="00E91F17">
            <w:pPr>
              <w:spacing w:before="60" w:after="60" w:line="0" w:lineRule="atLeast"/>
              <w:rPr>
                <w:rFonts w:ascii="Meiryo UI" w:eastAsia="Meiryo UI" w:hAnsi="Meiryo UI"/>
              </w:rPr>
            </w:pPr>
          </w:p>
          <w:p w:rsidR="003307E1" w:rsidRPr="00B07F88" w:rsidRDefault="003307E1" w:rsidP="00E91F17">
            <w:pPr>
              <w:spacing w:before="60" w:after="60" w:line="0" w:lineRule="atLeast"/>
              <w:rPr>
                <w:rFonts w:ascii="Meiryo UI" w:eastAsia="Meiryo UI" w:hAnsi="Meiryo UI"/>
              </w:rPr>
            </w:pPr>
            <w:r w:rsidRPr="00EB50D1">
              <w:rPr>
                <w:rFonts w:ascii="Meiryo UI" w:eastAsia="Meiryo UI" w:hAnsi="Meiryo UI"/>
              </w:rPr>
              <w:t>2.The Commission shall adopt implementing acts establishing the equivalence between notified radio interfaces and assigning a radio equipment class, details of which shall be published in the Official Journal of the European Union. Those implementing acts shall be adopted in accordance with the examination procedure referred to in Article 45(3).</w:t>
            </w:r>
          </w:p>
        </w:tc>
        <w:tc>
          <w:tcPr>
            <w:tcW w:w="6705" w:type="dxa"/>
          </w:tcPr>
          <w:p w:rsidR="003307E1" w:rsidRPr="00B07F88" w:rsidRDefault="003307E1" w:rsidP="00E91F17">
            <w:pPr>
              <w:spacing w:before="60" w:after="60" w:line="0" w:lineRule="atLeast"/>
              <w:rPr>
                <w:rFonts w:ascii="Meiryo UI" w:eastAsia="Meiryo UI" w:hAnsi="Meiryo UI"/>
              </w:rPr>
            </w:pPr>
          </w:p>
        </w:tc>
        <w:tc>
          <w:tcPr>
            <w:tcW w:w="6705" w:type="dxa"/>
          </w:tcPr>
          <w:p w:rsidR="003307E1" w:rsidRPr="00B07F88" w:rsidRDefault="003307E1" w:rsidP="00E91F17">
            <w:pPr>
              <w:spacing w:before="60" w:after="60" w:line="0" w:lineRule="atLeast"/>
              <w:rPr>
                <w:rFonts w:ascii="Meiryo UI" w:eastAsia="Meiryo UI" w:hAnsi="Meiryo UI"/>
              </w:rPr>
            </w:pPr>
          </w:p>
        </w:tc>
      </w:tr>
      <w:tr w:rsidR="003307E1" w:rsidRPr="00B07F88" w:rsidTr="00AB5F23">
        <w:trPr>
          <w:trHeight w:val="20"/>
        </w:trPr>
        <w:tc>
          <w:tcPr>
            <w:tcW w:w="6705" w:type="dxa"/>
          </w:tcPr>
          <w:p w:rsidR="003307E1" w:rsidRPr="00EB50D1" w:rsidRDefault="003307E1" w:rsidP="00E91F17">
            <w:pPr>
              <w:spacing w:before="60" w:after="60" w:line="0" w:lineRule="atLeast"/>
              <w:rPr>
                <w:rFonts w:ascii="Meiryo UI" w:eastAsia="Meiryo UI" w:hAnsi="Meiryo UI"/>
                <w:b/>
              </w:rPr>
            </w:pPr>
            <w:r w:rsidRPr="00EB50D1">
              <w:rPr>
                <w:rFonts w:ascii="Meiryo UI" w:eastAsia="Meiryo UI" w:hAnsi="Meiryo UI"/>
                <w:b/>
              </w:rPr>
              <w:t>Article 9</w:t>
            </w:r>
          </w:p>
          <w:p w:rsidR="003307E1" w:rsidRDefault="003307E1" w:rsidP="00E91F17">
            <w:pPr>
              <w:spacing w:before="60" w:after="60" w:line="0" w:lineRule="atLeast"/>
              <w:rPr>
                <w:rFonts w:ascii="Meiryo UI" w:eastAsia="Meiryo UI" w:hAnsi="Meiryo UI"/>
                <w:b/>
              </w:rPr>
            </w:pPr>
            <w:r w:rsidRPr="00EB50D1">
              <w:rPr>
                <w:rFonts w:ascii="Meiryo UI" w:eastAsia="Meiryo UI" w:hAnsi="Meiryo UI"/>
                <w:b/>
              </w:rPr>
              <w:t xml:space="preserve">Free movement of </w:t>
            </w:r>
            <w:r w:rsidRPr="0063113D">
              <w:rPr>
                <w:rFonts w:ascii="Meiryo UI" w:eastAsia="Meiryo UI" w:hAnsi="Meiryo UI"/>
                <w:b/>
                <w:highlight w:val="cyan"/>
              </w:rPr>
              <w:t>radio equipment</w:t>
            </w:r>
          </w:p>
          <w:p w:rsidR="00E91F17" w:rsidRPr="00EB50D1" w:rsidRDefault="00E91F17" w:rsidP="00E91F17">
            <w:pPr>
              <w:spacing w:before="60" w:after="60" w:line="0" w:lineRule="atLeast"/>
              <w:rPr>
                <w:rFonts w:ascii="Meiryo UI" w:eastAsia="Meiryo UI" w:hAnsi="Meiryo UI"/>
                <w:b/>
              </w:rPr>
            </w:pPr>
          </w:p>
          <w:p w:rsidR="003307E1" w:rsidRDefault="003307E1" w:rsidP="00E91F17">
            <w:pPr>
              <w:spacing w:before="60" w:after="60" w:line="0" w:lineRule="atLeast"/>
              <w:rPr>
                <w:rFonts w:ascii="Meiryo UI" w:eastAsia="Meiryo UI" w:hAnsi="Meiryo UI"/>
              </w:rPr>
            </w:pPr>
            <w:r w:rsidRPr="00EB50D1">
              <w:rPr>
                <w:rFonts w:ascii="Meiryo UI" w:eastAsia="Meiryo UI" w:hAnsi="Meiryo UI"/>
              </w:rPr>
              <w:t xml:space="preserve">1.Member States shall not impede, for reasons relating to aspects covered by this Directive, the making available on the market </w:t>
            </w:r>
            <w:r w:rsidRPr="00CD1734">
              <w:rPr>
                <w:rFonts w:ascii="Meiryo UI" w:eastAsia="Meiryo UI" w:hAnsi="Meiryo UI"/>
                <w:highlight w:val="green"/>
              </w:rPr>
              <w:t>i</w:t>
            </w:r>
            <w:r w:rsidRPr="0063113D">
              <w:rPr>
                <w:rFonts w:ascii="Meiryo UI" w:eastAsia="Meiryo UI" w:hAnsi="Meiryo UI"/>
                <w:highlight w:val="green"/>
              </w:rPr>
              <w:t>n their territory</w:t>
            </w:r>
            <w:r w:rsidRPr="00EB50D1">
              <w:rPr>
                <w:rFonts w:ascii="Meiryo UI" w:eastAsia="Meiryo UI" w:hAnsi="Meiryo UI"/>
              </w:rPr>
              <w:t xml:space="preserve"> of </w:t>
            </w:r>
            <w:r w:rsidRPr="0063113D">
              <w:rPr>
                <w:rFonts w:ascii="Meiryo UI" w:eastAsia="Meiryo UI" w:hAnsi="Meiryo UI"/>
                <w:highlight w:val="cyan"/>
              </w:rPr>
              <w:t>radio equipment</w:t>
            </w:r>
            <w:r w:rsidRPr="00EB50D1">
              <w:rPr>
                <w:rFonts w:ascii="Meiryo UI" w:eastAsia="Meiryo UI" w:hAnsi="Meiryo UI"/>
              </w:rPr>
              <w:t xml:space="preserve"> whic</w:t>
            </w:r>
            <w:r>
              <w:rPr>
                <w:rFonts w:ascii="Meiryo UI" w:eastAsia="Meiryo UI" w:hAnsi="Meiryo UI"/>
              </w:rPr>
              <w:t>h complies with this Directive.</w:t>
            </w:r>
          </w:p>
          <w:p w:rsidR="003307E1" w:rsidRDefault="003307E1" w:rsidP="00E91F17">
            <w:pPr>
              <w:spacing w:before="60" w:after="60" w:line="0" w:lineRule="atLeast"/>
              <w:rPr>
                <w:rFonts w:ascii="Meiryo UI" w:eastAsia="Meiryo UI" w:hAnsi="Meiryo UI"/>
              </w:rPr>
            </w:pPr>
          </w:p>
          <w:p w:rsidR="003307E1" w:rsidRPr="00B07F88" w:rsidRDefault="003307E1" w:rsidP="00E91F17">
            <w:pPr>
              <w:spacing w:before="60" w:after="60" w:line="0" w:lineRule="atLeast"/>
              <w:rPr>
                <w:rFonts w:ascii="Meiryo UI" w:eastAsia="Meiryo UI" w:hAnsi="Meiryo UI"/>
              </w:rPr>
            </w:pPr>
            <w:r w:rsidRPr="00EB50D1">
              <w:rPr>
                <w:rFonts w:ascii="Meiryo UI" w:eastAsia="Meiryo UI" w:hAnsi="Meiryo UI"/>
              </w:rPr>
              <w:t>2.At trade fairs, exhibitions and similar events, Member States shall not create any obstacles to the display of radio equipment which does not comply with this Directive, provided that a visible sign clearly indicates that such radio equipment may not be made available on the market or put into service until it has been brought into conformity with this Directive. Demonstration of radio equipment may only take place provided that adequate measures, as prescribed by Member States, have been taken to avoid harmful interference, electromagnetic disturbances and risk to the health or safety of persons or of domestic animals or to property.</w:t>
            </w:r>
          </w:p>
        </w:tc>
        <w:tc>
          <w:tcPr>
            <w:tcW w:w="6705" w:type="dxa"/>
          </w:tcPr>
          <w:p w:rsidR="003307E1" w:rsidRPr="00F828DD" w:rsidRDefault="003307E1" w:rsidP="00E91F17">
            <w:pPr>
              <w:spacing w:before="60" w:after="60" w:line="0" w:lineRule="atLeast"/>
              <w:rPr>
                <w:rFonts w:ascii="Meiryo UI" w:eastAsia="Meiryo UI" w:hAnsi="Meiryo UI"/>
                <w:b/>
              </w:rPr>
            </w:pPr>
            <w:r w:rsidRPr="00F828DD">
              <w:rPr>
                <w:rFonts w:ascii="Meiryo UI" w:eastAsia="Meiryo UI" w:hAnsi="Meiryo UI"/>
                <w:b/>
              </w:rPr>
              <w:t>Article 5</w:t>
            </w:r>
          </w:p>
          <w:p w:rsidR="003307E1" w:rsidRDefault="003307E1" w:rsidP="00E91F17">
            <w:pPr>
              <w:spacing w:before="60" w:after="60" w:line="0" w:lineRule="atLeast"/>
              <w:rPr>
                <w:rFonts w:ascii="Meiryo UI" w:eastAsia="Meiryo UI" w:hAnsi="Meiryo UI"/>
                <w:b/>
              </w:rPr>
            </w:pPr>
            <w:r w:rsidRPr="00F828DD">
              <w:rPr>
                <w:rFonts w:ascii="Meiryo UI" w:eastAsia="Meiryo UI" w:hAnsi="Meiryo UI"/>
                <w:b/>
              </w:rPr>
              <w:t xml:space="preserve">Free movement of </w:t>
            </w:r>
            <w:r w:rsidRPr="0063113D">
              <w:rPr>
                <w:rFonts w:ascii="Meiryo UI" w:eastAsia="Meiryo UI" w:hAnsi="Meiryo UI"/>
                <w:b/>
                <w:highlight w:val="cyan"/>
              </w:rPr>
              <w:t>equipment</w:t>
            </w:r>
          </w:p>
          <w:p w:rsidR="00E91F17" w:rsidRPr="00F828DD" w:rsidRDefault="00E91F17" w:rsidP="00E91F17">
            <w:pPr>
              <w:spacing w:before="60" w:after="60" w:line="0" w:lineRule="atLeast"/>
              <w:rPr>
                <w:rFonts w:ascii="Meiryo UI" w:eastAsia="Meiryo UI" w:hAnsi="Meiryo UI"/>
                <w:b/>
              </w:rPr>
            </w:pPr>
          </w:p>
          <w:p w:rsidR="003307E1" w:rsidRDefault="003307E1" w:rsidP="00E91F17">
            <w:pPr>
              <w:spacing w:before="60" w:after="60" w:line="0" w:lineRule="atLeast"/>
              <w:rPr>
                <w:rFonts w:ascii="Meiryo UI" w:eastAsia="Meiryo UI" w:hAnsi="Meiryo UI"/>
              </w:rPr>
            </w:pPr>
            <w:r w:rsidRPr="00F828DD">
              <w:rPr>
                <w:rFonts w:ascii="Meiryo UI" w:eastAsia="Meiryo UI" w:hAnsi="Meiryo UI"/>
              </w:rPr>
              <w:t xml:space="preserve">1. Member States shall not impede, for reasons relating to electromagnetic compatibility, the making available on the market </w:t>
            </w:r>
            <w:r w:rsidRPr="0063113D">
              <w:rPr>
                <w:rFonts w:ascii="Meiryo UI" w:eastAsia="Meiryo UI" w:hAnsi="Meiryo UI"/>
                <w:highlight w:val="green"/>
              </w:rPr>
              <w:t>and/or the putting into service</w:t>
            </w:r>
            <w:r w:rsidRPr="00F828DD">
              <w:rPr>
                <w:rFonts w:ascii="Meiryo UI" w:eastAsia="Meiryo UI" w:hAnsi="Meiryo UI"/>
              </w:rPr>
              <w:t xml:space="preserve"> </w:t>
            </w:r>
            <w:r w:rsidRPr="0063113D">
              <w:rPr>
                <w:rFonts w:ascii="Meiryo UI" w:eastAsia="Meiryo UI" w:hAnsi="Meiryo UI"/>
                <w:highlight w:val="green"/>
              </w:rPr>
              <w:t>in their territory</w:t>
            </w:r>
            <w:r w:rsidRPr="00F828DD">
              <w:rPr>
                <w:rFonts w:ascii="Meiryo UI" w:eastAsia="Meiryo UI" w:hAnsi="Meiryo UI"/>
              </w:rPr>
              <w:t xml:space="preserve"> of </w:t>
            </w:r>
            <w:r w:rsidRPr="0063113D">
              <w:rPr>
                <w:rFonts w:ascii="Meiryo UI" w:eastAsia="Meiryo UI" w:hAnsi="Meiryo UI"/>
                <w:highlight w:val="cyan"/>
              </w:rPr>
              <w:t>equipment</w:t>
            </w:r>
            <w:r w:rsidRPr="00F828DD">
              <w:rPr>
                <w:rFonts w:ascii="Meiryo UI" w:eastAsia="Meiryo UI" w:hAnsi="Meiryo UI"/>
              </w:rPr>
              <w:t xml:space="preserve"> which complies with this Directive.</w:t>
            </w:r>
          </w:p>
          <w:p w:rsidR="00E91F17" w:rsidRPr="00F828DD" w:rsidRDefault="00E91F17" w:rsidP="00E91F17">
            <w:pPr>
              <w:spacing w:before="60" w:after="60" w:line="0" w:lineRule="atLeast"/>
              <w:rPr>
                <w:rFonts w:ascii="Meiryo UI" w:eastAsia="Meiryo UI" w:hAnsi="Meiryo UI"/>
              </w:rPr>
            </w:pPr>
          </w:p>
          <w:p w:rsidR="003307E1" w:rsidRDefault="003307E1" w:rsidP="00E91F17">
            <w:pPr>
              <w:spacing w:before="60" w:after="60" w:line="0" w:lineRule="atLeast"/>
              <w:rPr>
                <w:rFonts w:ascii="Meiryo UI" w:eastAsia="Meiryo UI" w:hAnsi="Meiryo UI"/>
              </w:rPr>
            </w:pPr>
            <w:r w:rsidRPr="00F828DD">
              <w:rPr>
                <w:rFonts w:ascii="Meiryo UI" w:eastAsia="Meiryo UI" w:hAnsi="Meiryo UI"/>
              </w:rPr>
              <w:t>2. The requirements of this Directive shall not prevent the application in any Member State of the following special measures concerning the putting into service or use of equipment:</w:t>
            </w:r>
          </w:p>
          <w:p w:rsidR="00E91F17" w:rsidRPr="00F828DD" w:rsidRDefault="00E91F17" w:rsidP="00E91F17">
            <w:pPr>
              <w:spacing w:before="60" w:after="60" w:line="0" w:lineRule="atLeast"/>
              <w:rPr>
                <w:rFonts w:ascii="Meiryo UI" w:eastAsia="Meiryo UI" w:hAnsi="Meiryo UI"/>
              </w:rPr>
            </w:pPr>
          </w:p>
          <w:p w:rsidR="003307E1" w:rsidRDefault="003307E1" w:rsidP="00E91F17">
            <w:pPr>
              <w:spacing w:before="60" w:after="60" w:line="0" w:lineRule="atLeast"/>
              <w:rPr>
                <w:rFonts w:ascii="Meiryo UI" w:eastAsia="Meiryo UI" w:hAnsi="Meiryo UI"/>
              </w:rPr>
            </w:pPr>
            <w:r w:rsidRPr="00F828DD">
              <w:rPr>
                <w:rFonts w:ascii="Meiryo UI" w:eastAsia="Meiryo UI" w:hAnsi="Meiryo UI"/>
              </w:rPr>
              <w:t>(a) measures to overcome an existing or predicted electromagnetic compatibility problem at a specific site;</w:t>
            </w:r>
          </w:p>
          <w:p w:rsidR="00E91F17" w:rsidRPr="00F828DD" w:rsidRDefault="00E91F17" w:rsidP="00E91F17">
            <w:pPr>
              <w:spacing w:before="60" w:after="60" w:line="0" w:lineRule="atLeast"/>
              <w:rPr>
                <w:rFonts w:ascii="Meiryo UI" w:eastAsia="Meiryo UI" w:hAnsi="Meiryo UI"/>
              </w:rPr>
            </w:pPr>
          </w:p>
          <w:p w:rsidR="003307E1" w:rsidRDefault="003307E1" w:rsidP="00E91F17">
            <w:pPr>
              <w:spacing w:before="60" w:after="60" w:line="0" w:lineRule="atLeast"/>
              <w:rPr>
                <w:rFonts w:ascii="Meiryo UI" w:eastAsia="Meiryo UI" w:hAnsi="Meiryo UI"/>
              </w:rPr>
            </w:pPr>
            <w:r w:rsidRPr="00F828DD">
              <w:rPr>
                <w:rFonts w:ascii="Meiryo UI" w:eastAsia="Meiryo UI" w:hAnsi="Meiryo UI"/>
              </w:rPr>
              <w:t>(b) measures taken for safety reasons to protect public telecommunications networks or receiving or transmitting stations when used for safety purposes in well-defined spectrum situations.</w:t>
            </w:r>
          </w:p>
          <w:p w:rsidR="003307E1" w:rsidRPr="00F828DD" w:rsidRDefault="003307E1" w:rsidP="00E91F17">
            <w:pPr>
              <w:spacing w:before="60" w:after="60" w:line="0" w:lineRule="atLeast"/>
              <w:rPr>
                <w:rFonts w:ascii="Meiryo UI" w:eastAsia="Meiryo UI" w:hAnsi="Meiryo UI"/>
              </w:rPr>
            </w:pPr>
            <w:r w:rsidRPr="00F828DD">
              <w:rPr>
                <w:rFonts w:ascii="Meiryo UI" w:eastAsia="Meiryo UI" w:hAnsi="Meiryo UI"/>
              </w:rPr>
              <w:t>Without prejudice to Directive 98/34/EC of the European Parliament and of the Council of 22 June 1998 laying down a procedure for the provision of information in the field of technical standards and regulations</w:t>
            </w:r>
            <w:r>
              <w:rPr>
                <w:rFonts w:ascii="Meiryo UI" w:eastAsia="Meiryo UI" w:hAnsi="Meiryo UI"/>
              </w:rPr>
              <w:t xml:space="preserve"> (</w:t>
            </w:r>
            <w:r w:rsidRPr="00F828DD">
              <w:rPr>
                <w:rFonts w:ascii="Meiryo UI" w:eastAsia="Meiryo UI" w:hAnsi="Meiryo UI"/>
                <w:vertAlign w:val="superscript"/>
              </w:rPr>
              <w:t>1</w:t>
            </w:r>
            <w:r w:rsidRPr="00F828DD">
              <w:rPr>
                <w:rFonts w:ascii="Meiryo UI" w:eastAsia="Meiryo UI" w:hAnsi="Meiryo UI"/>
              </w:rPr>
              <w:t>), Member States shall notify those special measures to the Commission and to the other Member States.</w:t>
            </w:r>
          </w:p>
          <w:p w:rsidR="003307E1" w:rsidRDefault="003307E1" w:rsidP="00E91F17">
            <w:pPr>
              <w:spacing w:before="60" w:after="60" w:line="0" w:lineRule="atLeast"/>
              <w:rPr>
                <w:rFonts w:ascii="Meiryo UI" w:eastAsia="Meiryo UI" w:hAnsi="Meiryo UI"/>
              </w:rPr>
            </w:pPr>
            <w:r w:rsidRPr="00F828DD">
              <w:rPr>
                <w:rFonts w:ascii="Meiryo UI" w:eastAsia="Meiryo UI" w:hAnsi="Meiryo UI"/>
              </w:rPr>
              <w:t>The special measures which have been accepted shall be published by the Commission in the Official Journal of the European Union.</w:t>
            </w:r>
          </w:p>
          <w:p w:rsidR="00E91F17" w:rsidRPr="00F828DD" w:rsidRDefault="00E91F17" w:rsidP="00E91F17">
            <w:pPr>
              <w:spacing w:before="60" w:after="60" w:line="0" w:lineRule="atLeast"/>
              <w:rPr>
                <w:rFonts w:ascii="Meiryo UI" w:eastAsia="Meiryo UI" w:hAnsi="Meiryo UI"/>
              </w:rPr>
            </w:pPr>
          </w:p>
          <w:p w:rsidR="003307E1" w:rsidRPr="00B07F88" w:rsidRDefault="003307E1" w:rsidP="00E91F17">
            <w:pPr>
              <w:spacing w:before="60" w:after="60" w:line="0" w:lineRule="atLeast"/>
              <w:rPr>
                <w:rFonts w:ascii="Meiryo UI" w:eastAsia="Meiryo UI" w:hAnsi="Meiryo UI"/>
              </w:rPr>
            </w:pPr>
            <w:r w:rsidRPr="00F828DD">
              <w:rPr>
                <w:rFonts w:ascii="Meiryo UI" w:eastAsia="Meiryo UI" w:hAnsi="Meiryo UI"/>
              </w:rPr>
              <w:t>3. Member States shall not create any obstacles to the display and/or demonstration at trade fairs, exhibitions or similar events of equipment which does not comply with this Directive, provided that a visible sign clearly indicates that such equipment may not be made available on the market and/or put into service until it has been brought into conformity with this Directive. Demonstration may only take place provided that adequate measures have been taken to avoid electromagnetic disturbances.</w:t>
            </w:r>
          </w:p>
        </w:tc>
        <w:tc>
          <w:tcPr>
            <w:tcW w:w="6705" w:type="dxa"/>
          </w:tcPr>
          <w:p w:rsidR="003307E1" w:rsidRPr="00893A95" w:rsidRDefault="003307E1" w:rsidP="00E91F17">
            <w:pPr>
              <w:spacing w:before="60" w:after="60" w:line="0" w:lineRule="atLeast"/>
              <w:rPr>
                <w:rFonts w:ascii="Meiryo UI" w:eastAsia="Meiryo UI" w:hAnsi="Meiryo UI"/>
                <w:b/>
              </w:rPr>
            </w:pPr>
            <w:r w:rsidRPr="00893A95">
              <w:rPr>
                <w:rFonts w:ascii="Meiryo UI" w:eastAsia="Meiryo UI" w:hAnsi="Meiryo UI"/>
                <w:b/>
              </w:rPr>
              <w:t>Article 4</w:t>
            </w:r>
          </w:p>
          <w:p w:rsidR="003307E1" w:rsidRDefault="003307E1" w:rsidP="00E91F17">
            <w:pPr>
              <w:spacing w:before="60" w:after="60" w:line="0" w:lineRule="atLeast"/>
              <w:rPr>
                <w:rFonts w:ascii="Meiryo UI" w:eastAsia="Meiryo UI" w:hAnsi="Meiryo UI"/>
                <w:b/>
              </w:rPr>
            </w:pPr>
            <w:r w:rsidRPr="00893A95">
              <w:rPr>
                <w:rFonts w:ascii="Meiryo UI" w:eastAsia="Meiryo UI" w:hAnsi="Meiryo UI"/>
                <w:b/>
              </w:rPr>
              <w:t>Free movement</w:t>
            </w:r>
          </w:p>
          <w:p w:rsidR="003307E1" w:rsidRPr="00893A95" w:rsidRDefault="003307E1" w:rsidP="00E91F17">
            <w:pPr>
              <w:spacing w:before="60" w:after="60" w:line="0" w:lineRule="atLeast"/>
              <w:rPr>
                <w:rFonts w:ascii="Meiryo UI" w:eastAsia="Meiryo UI" w:hAnsi="Meiryo UI"/>
                <w:b/>
              </w:rPr>
            </w:pPr>
          </w:p>
          <w:p w:rsidR="003307E1" w:rsidRPr="00B07F88" w:rsidRDefault="003307E1" w:rsidP="00E91F17">
            <w:pPr>
              <w:spacing w:before="60" w:after="60" w:line="0" w:lineRule="atLeast"/>
              <w:rPr>
                <w:rFonts w:ascii="Meiryo UI" w:eastAsia="Meiryo UI" w:hAnsi="Meiryo UI"/>
              </w:rPr>
            </w:pPr>
            <w:r w:rsidRPr="00893A95">
              <w:rPr>
                <w:rFonts w:ascii="Meiryo UI" w:eastAsia="Meiryo UI" w:hAnsi="Meiryo UI"/>
              </w:rPr>
              <w:t xml:space="preserve">The Member States shall not impede, for the aspects covered by this Directive, the making available on the market of </w:t>
            </w:r>
            <w:r w:rsidRPr="0063113D">
              <w:rPr>
                <w:rFonts w:ascii="Meiryo UI" w:eastAsia="Meiryo UI" w:hAnsi="Meiryo UI"/>
                <w:highlight w:val="cyan"/>
              </w:rPr>
              <w:t>electrical equipment</w:t>
            </w:r>
            <w:r w:rsidRPr="00893A95">
              <w:rPr>
                <w:rFonts w:ascii="Meiryo UI" w:eastAsia="Meiryo UI" w:hAnsi="Meiryo UI"/>
              </w:rPr>
              <w:t xml:space="preserve"> which complies with this Directive.</w:t>
            </w:r>
          </w:p>
        </w:tc>
      </w:tr>
      <w:tr w:rsidR="003307E1" w:rsidRPr="00B07F88" w:rsidTr="00AB5F23">
        <w:trPr>
          <w:trHeight w:val="20"/>
        </w:trPr>
        <w:tc>
          <w:tcPr>
            <w:tcW w:w="6705" w:type="dxa"/>
          </w:tcPr>
          <w:p w:rsidR="003307E1" w:rsidRPr="00EB50D1" w:rsidRDefault="003307E1" w:rsidP="00E91F17">
            <w:pPr>
              <w:spacing w:before="60" w:after="60" w:line="0" w:lineRule="atLeast"/>
              <w:rPr>
                <w:rFonts w:ascii="Meiryo UI" w:eastAsia="Meiryo UI" w:hAnsi="Meiryo UI"/>
                <w:b/>
              </w:rPr>
            </w:pPr>
            <w:r w:rsidRPr="00EB50D1">
              <w:rPr>
                <w:rFonts w:ascii="Meiryo UI" w:eastAsia="Meiryo UI" w:hAnsi="Meiryo UI"/>
                <w:b/>
              </w:rPr>
              <w:t>CHAPTER II</w:t>
            </w:r>
          </w:p>
          <w:p w:rsidR="003307E1" w:rsidRPr="00EB50D1" w:rsidRDefault="003307E1" w:rsidP="00E91F17">
            <w:pPr>
              <w:spacing w:before="60" w:after="60" w:line="0" w:lineRule="atLeast"/>
              <w:rPr>
                <w:rFonts w:ascii="Meiryo UI" w:eastAsia="Meiryo UI" w:hAnsi="Meiryo UI"/>
                <w:b/>
              </w:rPr>
            </w:pPr>
            <w:r w:rsidRPr="00EB50D1">
              <w:rPr>
                <w:rFonts w:ascii="Meiryo UI" w:eastAsia="Meiryo UI" w:hAnsi="Meiryo UI"/>
                <w:b/>
              </w:rPr>
              <w:t>OBLIGATIONS OF ECONOMIC OPERATORS</w:t>
            </w:r>
          </w:p>
        </w:tc>
        <w:tc>
          <w:tcPr>
            <w:tcW w:w="6705" w:type="dxa"/>
          </w:tcPr>
          <w:p w:rsidR="003307E1" w:rsidRPr="009944EC" w:rsidRDefault="003307E1" w:rsidP="00E91F17">
            <w:pPr>
              <w:spacing w:before="60" w:after="60" w:line="0" w:lineRule="atLeast"/>
              <w:rPr>
                <w:rFonts w:ascii="Meiryo UI" w:eastAsia="Meiryo UI" w:hAnsi="Meiryo UI"/>
                <w:b/>
              </w:rPr>
            </w:pPr>
            <w:r w:rsidRPr="009944EC">
              <w:rPr>
                <w:rFonts w:ascii="Meiryo UI" w:eastAsia="Meiryo UI" w:hAnsi="Meiryo UI"/>
                <w:b/>
              </w:rPr>
              <w:t>CHAPTER 2</w:t>
            </w:r>
          </w:p>
          <w:p w:rsidR="003307E1" w:rsidRPr="00F828DD" w:rsidRDefault="003307E1" w:rsidP="00E91F17">
            <w:pPr>
              <w:spacing w:before="60" w:after="60" w:line="0" w:lineRule="atLeast"/>
              <w:rPr>
                <w:rFonts w:ascii="Meiryo UI" w:eastAsia="Meiryo UI" w:hAnsi="Meiryo UI"/>
                <w:b/>
              </w:rPr>
            </w:pPr>
            <w:r w:rsidRPr="009944EC">
              <w:rPr>
                <w:rFonts w:ascii="Meiryo UI" w:eastAsia="Meiryo UI" w:hAnsi="Meiryo UI"/>
                <w:b/>
              </w:rPr>
              <w:t>OBLIGATIONS OF ECONOMIC OPERATORS</w:t>
            </w:r>
          </w:p>
        </w:tc>
        <w:tc>
          <w:tcPr>
            <w:tcW w:w="6705" w:type="dxa"/>
          </w:tcPr>
          <w:p w:rsidR="003307E1" w:rsidRPr="009944EC" w:rsidRDefault="003307E1" w:rsidP="00E91F17">
            <w:pPr>
              <w:spacing w:before="60" w:after="60" w:line="0" w:lineRule="atLeast"/>
              <w:rPr>
                <w:rFonts w:ascii="Meiryo UI" w:eastAsia="Meiryo UI" w:hAnsi="Meiryo UI"/>
                <w:b/>
              </w:rPr>
            </w:pPr>
            <w:r w:rsidRPr="009944EC">
              <w:rPr>
                <w:rFonts w:ascii="Meiryo UI" w:eastAsia="Meiryo UI" w:hAnsi="Meiryo UI"/>
                <w:b/>
              </w:rPr>
              <w:t>CHAPTER 2</w:t>
            </w:r>
          </w:p>
          <w:p w:rsidR="003307E1" w:rsidRPr="00893A95" w:rsidRDefault="003307E1" w:rsidP="00E91F17">
            <w:pPr>
              <w:spacing w:before="60" w:after="60" w:line="0" w:lineRule="atLeast"/>
              <w:rPr>
                <w:rFonts w:ascii="Meiryo UI" w:eastAsia="Meiryo UI" w:hAnsi="Meiryo UI"/>
                <w:b/>
              </w:rPr>
            </w:pPr>
            <w:r w:rsidRPr="009944EC">
              <w:rPr>
                <w:rFonts w:ascii="Meiryo UI" w:eastAsia="Meiryo UI" w:hAnsi="Meiryo UI"/>
                <w:b/>
              </w:rPr>
              <w:t>OBLIGATIONS OF ECONOMIC OPERATORS</w:t>
            </w:r>
          </w:p>
        </w:tc>
      </w:tr>
      <w:tr w:rsidR="00E91F17" w:rsidRPr="00B07F88" w:rsidTr="00AB5F23">
        <w:trPr>
          <w:trHeight w:val="20"/>
        </w:trPr>
        <w:tc>
          <w:tcPr>
            <w:tcW w:w="6705" w:type="dxa"/>
          </w:tcPr>
          <w:p w:rsidR="00E91F17" w:rsidRPr="00EB50D1" w:rsidRDefault="00E91F17" w:rsidP="00E91F17">
            <w:pPr>
              <w:spacing w:before="60" w:after="60" w:line="0" w:lineRule="atLeast"/>
              <w:rPr>
                <w:rFonts w:ascii="Meiryo UI" w:eastAsia="Meiryo UI" w:hAnsi="Meiryo UI"/>
                <w:b/>
              </w:rPr>
            </w:pPr>
            <w:r w:rsidRPr="00EB50D1">
              <w:rPr>
                <w:rFonts w:ascii="Meiryo UI" w:eastAsia="Meiryo UI" w:hAnsi="Meiryo UI"/>
                <w:b/>
              </w:rPr>
              <w:t>Article 10</w:t>
            </w:r>
          </w:p>
          <w:p w:rsidR="00E91F17" w:rsidRDefault="00E91F17" w:rsidP="00E91F17">
            <w:pPr>
              <w:spacing w:before="60" w:after="60" w:line="0" w:lineRule="atLeast"/>
              <w:rPr>
                <w:rFonts w:ascii="Meiryo UI" w:eastAsia="Meiryo UI" w:hAnsi="Meiryo UI"/>
                <w:b/>
              </w:rPr>
            </w:pPr>
            <w:r w:rsidRPr="00EB50D1">
              <w:rPr>
                <w:rFonts w:ascii="Meiryo UI" w:eastAsia="Meiryo UI" w:hAnsi="Meiryo UI"/>
                <w:b/>
              </w:rPr>
              <w:t>Obligations of manufacturers</w:t>
            </w:r>
          </w:p>
          <w:p w:rsidR="00E91F17" w:rsidRPr="00EB50D1" w:rsidRDefault="00E91F17" w:rsidP="00E91F17">
            <w:pPr>
              <w:spacing w:before="60" w:after="60" w:line="0" w:lineRule="atLeast"/>
              <w:rPr>
                <w:rFonts w:ascii="Meiryo UI" w:eastAsia="Meiryo UI" w:hAnsi="Meiryo UI"/>
                <w:b/>
              </w:rPr>
            </w:pPr>
          </w:p>
          <w:p w:rsidR="00E91F17" w:rsidRPr="00EB50D1" w:rsidRDefault="00E91F17" w:rsidP="00E91F17">
            <w:pPr>
              <w:spacing w:before="60" w:after="60" w:line="0" w:lineRule="atLeast"/>
              <w:rPr>
                <w:rFonts w:ascii="Meiryo UI" w:eastAsia="Meiryo UI" w:hAnsi="Meiryo UI"/>
                <w:b/>
              </w:rPr>
            </w:pPr>
            <w:r w:rsidRPr="00EB50D1">
              <w:rPr>
                <w:rFonts w:ascii="Meiryo UI" w:eastAsia="Meiryo UI" w:hAnsi="Meiryo UI"/>
              </w:rPr>
              <w:t xml:space="preserve">1.When placing their </w:t>
            </w:r>
            <w:r w:rsidRPr="00CD1734">
              <w:rPr>
                <w:rFonts w:ascii="Meiryo UI" w:eastAsia="Meiryo UI" w:hAnsi="Meiryo UI"/>
                <w:highlight w:val="cyan"/>
              </w:rPr>
              <w:t>radio equipment</w:t>
            </w:r>
            <w:r w:rsidRPr="00EB50D1">
              <w:rPr>
                <w:rFonts w:ascii="Meiryo UI" w:eastAsia="Meiryo UI" w:hAnsi="Meiryo UI"/>
              </w:rPr>
              <w:t xml:space="preserve"> on the market, manufacturers shall ensure that it has been designed and manufactured in accordance with the </w:t>
            </w:r>
            <w:r w:rsidRPr="00CD1734">
              <w:rPr>
                <w:rFonts w:ascii="Meiryo UI" w:eastAsia="Meiryo UI" w:hAnsi="Meiryo UI"/>
                <w:highlight w:val="cyan"/>
              </w:rPr>
              <w:t>essential requirements</w:t>
            </w:r>
            <w:r>
              <w:rPr>
                <w:rFonts w:ascii="Meiryo UI" w:eastAsia="Meiryo UI" w:hAnsi="Meiryo UI"/>
              </w:rPr>
              <w:t xml:space="preserve"> set out in Article 3.</w:t>
            </w:r>
          </w:p>
        </w:tc>
        <w:tc>
          <w:tcPr>
            <w:tcW w:w="6705" w:type="dxa"/>
          </w:tcPr>
          <w:p w:rsidR="00E91F17" w:rsidRPr="00F828DD" w:rsidRDefault="00E91F17" w:rsidP="00E91F17">
            <w:pPr>
              <w:spacing w:before="60" w:after="60" w:line="0" w:lineRule="atLeast"/>
              <w:rPr>
                <w:rFonts w:ascii="Meiryo UI" w:eastAsia="Meiryo UI" w:hAnsi="Meiryo UI"/>
                <w:b/>
              </w:rPr>
            </w:pPr>
            <w:r w:rsidRPr="00F828DD">
              <w:rPr>
                <w:rFonts w:ascii="Meiryo UI" w:eastAsia="Meiryo UI" w:hAnsi="Meiryo UI"/>
                <w:b/>
              </w:rPr>
              <w:t>Article 7</w:t>
            </w:r>
          </w:p>
          <w:p w:rsidR="00E91F17" w:rsidRDefault="00E91F17" w:rsidP="00E91F17">
            <w:pPr>
              <w:spacing w:before="60" w:after="60" w:line="0" w:lineRule="atLeast"/>
              <w:rPr>
                <w:rFonts w:ascii="Meiryo UI" w:eastAsia="Meiryo UI" w:hAnsi="Meiryo UI"/>
                <w:b/>
              </w:rPr>
            </w:pPr>
            <w:r w:rsidRPr="00F828DD">
              <w:rPr>
                <w:rFonts w:ascii="Meiryo UI" w:eastAsia="Meiryo UI" w:hAnsi="Meiryo UI"/>
                <w:b/>
              </w:rPr>
              <w:t>Obligations of manufacturers</w:t>
            </w:r>
          </w:p>
          <w:p w:rsidR="00E91F17" w:rsidRPr="00F828DD" w:rsidRDefault="00E91F17" w:rsidP="00E91F17">
            <w:pPr>
              <w:spacing w:before="60" w:after="60" w:line="0" w:lineRule="atLeast"/>
              <w:rPr>
                <w:rFonts w:ascii="Meiryo UI" w:eastAsia="Meiryo UI" w:hAnsi="Meiryo UI"/>
                <w:b/>
              </w:rPr>
            </w:pPr>
          </w:p>
          <w:p w:rsidR="00E91F17" w:rsidRPr="009944EC" w:rsidRDefault="00E91F17" w:rsidP="00E91F17">
            <w:pPr>
              <w:spacing w:before="60" w:after="60" w:line="0" w:lineRule="atLeast"/>
              <w:rPr>
                <w:rFonts w:ascii="Meiryo UI" w:eastAsia="Meiryo UI" w:hAnsi="Meiryo UI"/>
                <w:b/>
              </w:rPr>
            </w:pPr>
            <w:r w:rsidRPr="00F828DD">
              <w:rPr>
                <w:rFonts w:ascii="Meiryo UI" w:eastAsia="Meiryo UI" w:hAnsi="Meiryo UI"/>
              </w:rPr>
              <w:t xml:space="preserve">1. When placing their </w:t>
            </w:r>
            <w:r w:rsidRPr="00CD1734">
              <w:rPr>
                <w:rFonts w:ascii="Meiryo UI" w:eastAsia="Meiryo UI" w:hAnsi="Meiryo UI"/>
                <w:highlight w:val="cyan"/>
              </w:rPr>
              <w:t>apparatus</w:t>
            </w:r>
            <w:r w:rsidRPr="00F828DD">
              <w:rPr>
                <w:rFonts w:ascii="Meiryo UI" w:eastAsia="Meiryo UI" w:hAnsi="Meiryo UI"/>
              </w:rPr>
              <w:t xml:space="preserve"> on the market, manufacturers shall ensure that they have been designed and manufactured in accordance with the </w:t>
            </w:r>
            <w:r w:rsidRPr="00CD1734">
              <w:rPr>
                <w:rFonts w:ascii="Meiryo UI" w:eastAsia="Meiryo UI" w:hAnsi="Meiryo UI"/>
                <w:highlight w:val="cyan"/>
              </w:rPr>
              <w:t>essential requirements</w:t>
            </w:r>
            <w:r w:rsidRPr="00F828DD">
              <w:rPr>
                <w:rFonts w:ascii="Meiryo UI" w:eastAsia="Meiryo UI" w:hAnsi="Meiryo UI"/>
              </w:rPr>
              <w:t xml:space="preserve"> set out in Annex I.</w:t>
            </w:r>
          </w:p>
        </w:tc>
        <w:tc>
          <w:tcPr>
            <w:tcW w:w="6705" w:type="dxa"/>
          </w:tcPr>
          <w:p w:rsidR="00E91F17" w:rsidRPr="00893A95" w:rsidRDefault="00E91F17" w:rsidP="00E91F17">
            <w:pPr>
              <w:spacing w:before="60" w:after="60" w:line="0" w:lineRule="atLeast"/>
              <w:rPr>
                <w:rFonts w:ascii="Meiryo UI" w:eastAsia="Meiryo UI" w:hAnsi="Meiryo UI"/>
                <w:b/>
              </w:rPr>
            </w:pPr>
            <w:r w:rsidRPr="00893A95">
              <w:rPr>
                <w:rFonts w:ascii="Meiryo UI" w:eastAsia="Meiryo UI" w:hAnsi="Meiryo UI"/>
                <w:b/>
              </w:rPr>
              <w:t>Article 6</w:t>
            </w:r>
          </w:p>
          <w:p w:rsidR="00E91F17" w:rsidRDefault="00E91F17" w:rsidP="00E91F17">
            <w:pPr>
              <w:spacing w:before="60" w:after="60" w:line="0" w:lineRule="atLeast"/>
              <w:rPr>
                <w:rFonts w:ascii="Meiryo UI" w:eastAsia="Meiryo UI" w:hAnsi="Meiryo UI"/>
                <w:b/>
              </w:rPr>
            </w:pPr>
            <w:r w:rsidRPr="00893A95">
              <w:rPr>
                <w:rFonts w:ascii="Meiryo UI" w:eastAsia="Meiryo UI" w:hAnsi="Meiryo UI"/>
                <w:b/>
              </w:rPr>
              <w:t>Obligations of manufacturers</w:t>
            </w:r>
          </w:p>
          <w:p w:rsidR="00E91F17" w:rsidRPr="00893A95" w:rsidRDefault="00E91F17" w:rsidP="00E91F17">
            <w:pPr>
              <w:spacing w:before="60" w:after="60" w:line="0" w:lineRule="atLeast"/>
              <w:rPr>
                <w:rFonts w:ascii="Meiryo UI" w:eastAsia="Meiryo UI" w:hAnsi="Meiryo UI"/>
                <w:b/>
              </w:rPr>
            </w:pPr>
          </w:p>
          <w:p w:rsidR="00E91F17" w:rsidRPr="009944EC" w:rsidRDefault="00E91F17" w:rsidP="00E91F17">
            <w:pPr>
              <w:spacing w:before="60" w:after="60" w:line="0" w:lineRule="atLeast"/>
              <w:rPr>
                <w:rFonts w:ascii="Meiryo UI" w:eastAsia="Meiryo UI" w:hAnsi="Meiryo UI"/>
                <w:b/>
              </w:rPr>
            </w:pPr>
            <w:r w:rsidRPr="00893A95">
              <w:rPr>
                <w:rFonts w:ascii="Meiryo UI" w:eastAsia="Meiryo UI" w:hAnsi="Meiryo UI"/>
              </w:rPr>
              <w:t xml:space="preserve">1. When placing their </w:t>
            </w:r>
            <w:r w:rsidRPr="00CD1734">
              <w:rPr>
                <w:rFonts w:ascii="Meiryo UI" w:eastAsia="Meiryo UI" w:hAnsi="Meiryo UI"/>
                <w:highlight w:val="cyan"/>
              </w:rPr>
              <w:t>electrical equipment</w:t>
            </w:r>
            <w:r w:rsidRPr="00893A95">
              <w:rPr>
                <w:rFonts w:ascii="Meiryo UI" w:eastAsia="Meiryo UI" w:hAnsi="Meiryo UI"/>
              </w:rPr>
              <w:t xml:space="preserve"> on the market, manufacturers shall ensure that it has been designed and manufactured in accordance with the </w:t>
            </w:r>
            <w:r w:rsidRPr="00CD1734">
              <w:rPr>
                <w:rFonts w:ascii="Meiryo UI" w:eastAsia="Meiryo UI" w:hAnsi="Meiryo UI"/>
                <w:highlight w:val="cyan"/>
              </w:rPr>
              <w:t>safety objectives</w:t>
            </w:r>
            <w:r w:rsidRPr="00893A95">
              <w:rPr>
                <w:rFonts w:ascii="Meiryo UI" w:eastAsia="Meiryo UI" w:hAnsi="Meiryo UI"/>
              </w:rPr>
              <w:t xml:space="preserve"> referred to in Article 3 and set out in Annex I.</w:t>
            </w:r>
          </w:p>
        </w:tc>
      </w:tr>
      <w:tr w:rsidR="00E91F17" w:rsidRPr="00B07F88" w:rsidTr="00AB5F23">
        <w:trPr>
          <w:trHeight w:val="20"/>
        </w:trPr>
        <w:tc>
          <w:tcPr>
            <w:tcW w:w="6705" w:type="dxa"/>
          </w:tcPr>
          <w:p w:rsidR="00E91F17" w:rsidRPr="00EB50D1" w:rsidRDefault="00E91F17" w:rsidP="00E91F17">
            <w:pPr>
              <w:spacing w:before="60" w:after="60" w:line="0" w:lineRule="atLeast"/>
              <w:rPr>
                <w:rFonts w:ascii="Meiryo UI" w:eastAsia="Meiryo UI" w:hAnsi="Meiryo UI"/>
                <w:b/>
              </w:rPr>
            </w:pPr>
            <w:r w:rsidRPr="00EB50D1">
              <w:rPr>
                <w:rFonts w:ascii="Meiryo UI" w:eastAsia="Meiryo UI" w:hAnsi="Meiryo UI"/>
              </w:rPr>
              <w:t>2.</w:t>
            </w:r>
            <w:r>
              <w:rPr>
                <w:rFonts w:ascii="Meiryo UI" w:eastAsia="Meiryo UI" w:hAnsi="Meiryo UI" w:hint="eastAsia"/>
              </w:rPr>
              <w:t xml:space="preserve"> </w:t>
            </w:r>
            <w:r w:rsidRPr="00EB50D1">
              <w:rPr>
                <w:rFonts w:ascii="Meiryo UI" w:eastAsia="Meiryo UI" w:hAnsi="Meiryo UI"/>
              </w:rPr>
              <w:t>Manufacturers shall ensure that radio equipment shall be so constructed that it can be operated in at least one Member State without infringing applicable requirement</w:t>
            </w:r>
            <w:r>
              <w:rPr>
                <w:rFonts w:ascii="Meiryo UI" w:eastAsia="Meiryo UI" w:hAnsi="Meiryo UI"/>
              </w:rPr>
              <w:t>s on the use of radio spectrum.</w:t>
            </w:r>
          </w:p>
        </w:tc>
        <w:tc>
          <w:tcPr>
            <w:tcW w:w="6705" w:type="dxa"/>
          </w:tcPr>
          <w:p w:rsidR="00E91F17" w:rsidRPr="00F828DD" w:rsidRDefault="00E91F17" w:rsidP="00E91F17">
            <w:pPr>
              <w:rPr>
                <w:rFonts w:ascii="Meiryo UI" w:eastAsia="Meiryo UI" w:hAnsi="Meiryo UI"/>
                <w:b/>
              </w:rPr>
            </w:pPr>
          </w:p>
        </w:tc>
        <w:tc>
          <w:tcPr>
            <w:tcW w:w="6705" w:type="dxa"/>
          </w:tcPr>
          <w:p w:rsidR="00E91F17" w:rsidRPr="00893A95" w:rsidRDefault="00E91F17" w:rsidP="00E91F17">
            <w:pPr>
              <w:rPr>
                <w:rFonts w:ascii="Meiryo UI" w:eastAsia="Meiryo UI" w:hAnsi="Meiryo UI"/>
                <w:b/>
              </w:rPr>
            </w:pPr>
          </w:p>
        </w:tc>
      </w:tr>
      <w:tr w:rsidR="00BD271D" w:rsidRPr="00B07F88" w:rsidTr="00AB5F23">
        <w:trPr>
          <w:trHeight w:val="20"/>
        </w:trPr>
        <w:tc>
          <w:tcPr>
            <w:tcW w:w="6705" w:type="dxa"/>
          </w:tcPr>
          <w:p w:rsidR="00BD271D" w:rsidRDefault="00BD271D" w:rsidP="00BD271D">
            <w:pPr>
              <w:spacing w:before="60" w:after="60" w:line="0" w:lineRule="atLeast"/>
              <w:rPr>
                <w:rFonts w:ascii="Meiryo UI" w:eastAsia="Meiryo UI" w:hAnsi="Meiryo UI"/>
              </w:rPr>
            </w:pPr>
            <w:r w:rsidRPr="00EB50D1">
              <w:rPr>
                <w:rFonts w:ascii="Meiryo UI" w:eastAsia="Meiryo UI" w:hAnsi="Meiryo UI"/>
              </w:rPr>
              <w:t>3.</w:t>
            </w:r>
            <w:r>
              <w:rPr>
                <w:rFonts w:ascii="Meiryo UI" w:eastAsia="Meiryo UI" w:hAnsi="Meiryo UI" w:hint="eastAsia"/>
              </w:rPr>
              <w:t xml:space="preserve"> </w:t>
            </w:r>
            <w:r w:rsidRPr="00EB50D1">
              <w:rPr>
                <w:rFonts w:ascii="Meiryo UI" w:eastAsia="Meiryo UI" w:hAnsi="Meiryo UI"/>
              </w:rPr>
              <w:t>Manufacturers shall draw up the technical documentation referred to in Article 21 and carry out the relevant conformity assessment procedure referred to in Article 17 or have it carried out.</w:t>
            </w:r>
          </w:p>
          <w:p w:rsidR="00BD271D" w:rsidRDefault="00BD271D" w:rsidP="00BD271D">
            <w:pPr>
              <w:spacing w:before="60" w:after="60" w:line="0" w:lineRule="atLeast"/>
              <w:rPr>
                <w:rFonts w:ascii="Meiryo UI" w:eastAsia="Meiryo UI" w:hAnsi="Meiryo UI"/>
              </w:rPr>
            </w:pPr>
          </w:p>
          <w:p w:rsidR="00BD271D" w:rsidRDefault="00BD271D" w:rsidP="00BD271D">
            <w:pPr>
              <w:spacing w:before="60" w:after="60" w:line="0" w:lineRule="atLeast"/>
              <w:rPr>
                <w:rFonts w:ascii="Meiryo UI" w:eastAsia="Meiryo UI" w:hAnsi="Meiryo UI"/>
              </w:rPr>
            </w:pPr>
            <w:r w:rsidRPr="00EB50D1">
              <w:rPr>
                <w:rFonts w:ascii="Meiryo UI" w:eastAsia="Meiryo UI" w:hAnsi="Meiryo UI"/>
              </w:rPr>
              <w:t xml:space="preserve">Where compliance of radio equipment with the applicable requirements has been demonstrated by that </w:t>
            </w:r>
            <w:r w:rsidRPr="00CD1734">
              <w:rPr>
                <w:rFonts w:ascii="Meiryo UI" w:eastAsia="Meiryo UI" w:hAnsi="Meiryo UI"/>
                <w:highlight w:val="cyan"/>
              </w:rPr>
              <w:t>conformity assessment procedure</w:t>
            </w:r>
            <w:r w:rsidRPr="00EB50D1">
              <w:rPr>
                <w:rFonts w:ascii="Meiryo UI" w:eastAsia="Meiryo UI" w:hAnsi="Meiryo UI"/>
              </w:rPr>
              <w:t>,</w:t>
            </w:r>
          </w:p>
          <w:p w:rsidR="00BD271D" w:rsidRDefault="00BD271D" w:rsidP="00BD271D">
            <w:pPr>
              <w:spacing w:before="60" w:after="60" w:line="0" w:lineRule="atLeast"/>
              <w:rPr>
                <w:rFonts w:ascii="Meiryo UI" w:eastAsia="Meiryo UI" w:hAnsi="Meiryo UI"/>
              </w:rPr>
            </w:pPr>
          </w:p>
          <w:p w:rsidR="00BD271D" w:rsidRDefault="00BD271D" w:rsidP="00BD271D">
            <w:pPr>
              <w:spacing w:before="60" w:after="60" w:line="0" w:lineRule="atLeast"/>
              <w:rPr>
                <w:rFonts w:ascii="Meiryo UI" w:eastAsia="Meiryo UI" w:hAnsi="Meiryo UI"/>
              </w:rPr>
            </w:pPr>
          </w:p>
          <w:p w:rsidR="00BD271D" w:rsidRPr="00EB50D1" w:rsidRDefault="00BD271D" w:rsidP="00BD271D">
            <w:pPr>
              <w:spacing w:before="60" w:after="60" w:line="0" w:lineRule="atLeast"/>
              <w:rPr>
                <w:rFonts w:ascii="Meiryo UI" w:eastAsia="Meiryo UI" w:hAnsi="Meiryo UI"/>
              </w:rPr>
            </w:pPr>
            <w:r w:rsidRPr="00EB50D1">
              <w:rPr>
                <w:rFonts w:ascii="Meiryo UI" w:eastAsia="Meiryo UI" w:hAnsi="Meiryo UI"/>
              </w:rPr>
              <w:t xml:space="preserve"> manufacturers shall draw up an EU declaration of confo</w:t>
            </w:r>
            <w:r>
              <w:rPr>
                <w:rFonts w:ascii="Meiryo UI" w:eastAsia="Meiryo UI" w:hAnsi="Meiryo UI"/>
              </w:rPr>
              <w:t>rmity and affix the CE marking.</w:t>
            </w:r>
          </w:p>
        </w:tc>
        <w:tc>
          <w:tcPr>
            <w:tcW w:w="6705" w:type="dxa"/>
          </w:tcPr>
          <w:p w:rsidR="00BD271D" w:rsidRDefault="00BD271D" w:rsidP="00BD271D">
            <w:pPr>
              <w:spacing w:before="60" w:after="60" w:line="0" w:lineRule="atLeast"/>
              <w:rPr>
                <w:rFonts w:ascii="Meiryo UI" w:eastAsia="Meiryo UI" w:hAnsi="Meiryo UI"/>
              </w:rPr>
            </w:pPr>
            <w:r w:rsidRPr="00F828DD">
              <w:rPr>
                <w:rFonts w:ascii="Meiryo UI" w:eastAsia="Meiryo UI" w:hAnsi="Meiryo UI"/>
              </w:rPr>
              <w:t>2. Manufacturers shall draw up the technical documentation referred to in Annex II or Annex III and carry out the relevant conformity assessment procedure referred to in Article 14 or have it carried out.</w:t>
            </w:r>
          </w:p>
          <w:p w:rsidR="00BD271D" w:rsidRPr="00F828DD" w:rsidRDefault="00BD271D" w:rsidP="00BD271D">
            <w:pPr>
              <w:spacing w:before="60" w:after="60" w:line="0" w:lineRule="atLeast"/>
              <w:rPr>
                <w:rFonts w:ascii="Meiryo UI" w:eastAsia="Meiryo UI" w:hAnsi="Meiryo UI"/>
              </w:rPr>
            </w:pPr>
          </w:p>
          <w:p w:rsidR="00BD271D" w:rsidRDefault="00BD271D" w:rsidP="00BD271D">
            <w:pPr>
              <w:spacing w:before="60" w:after="60" w:line="0" w:lineRule="atLeast"/>
              <w:rPr>
                <w:rFonts w:ascii="Meiryo UI" w:eastAsia="Meiryo UI" w:hAnsi="Meiryo UI"/>
              </w:rPr>
            </w:pPr>
            <w:r w:rsidRPr="00F828DD">
              <w:rPr>
                <w:rFonts w:ascii="Meiryo UI" w:eastAsia="Meiryo UI" w:hAnsi="Meiryo UI"/>
              </w:rPr>
              <w:t xml:space="preserve">Where compliance of apparatus with the applicable requirements has been demonstrated by that </w:t>
            </w:r>
            <w:r w:rsidRPr="00CD1734">
              <w:rPr>
                <w:rFonts w:ascii="Meiryo UI" w:eastAsia="Meiryo UI" w:hAnsi="Meiryo UI"/>
                <w:highlight w:val="cyan"/>
              </w:rPr>
              <w:t>procedure</w:t>
            </w:r>
            <w:r w:rsidRPr="00F828DD">
              <w:rPr>
                <w:rFonts w:ascii="Meiryo UI" w:eastAsia="Meiryo UI" w:hAnsi="Meiryo UI"/>
              </w:rPr>
              <w:t>,</w:t>
            </w:r>
          </w:p>
          <w:p w:rsidR="00BD271D" w:rsidRDefault="00BD271D" w:rsidP="00BD271D">
            <w:pPr>
              <w:spacing w:before="60" w:after="60" w:line="0" w:lineRule="atLeast"/>
              <w:rPr>
                <w:rFonts w:ascii="Meiryo UI" w:eastAsia="Meiryo UI" w:hAnsi="Meiryo UI"/>
              </w:rPr>
            </w:pPr>
          </w:p>
          <w:p w:rsidR="00BD271D" w:rsidRDefault="00BD271D" w:rsidP="00BD271D">
            <w:pPr>
              <w:spacing w:before="60" w:after="60" w:line="0" w:lineRule="atLeast"/>
              <w:rPr>
                <w:rFonts w:ascii="Meiryo UI" w:eastAsia="Meiryo UI" w:hAnsi="Meiryo UI"/>
              </w:rPr>
            </w:pPr>
          </w:p>
          <w:p w:rsidR="00BD271D" w:rsidRDefault="00BD271D" w:rsidP="00BD271D">
            <w:pPr>
              <w:spacing w:before="60" w:after="60" w:line="0" w:lineRule="atLeast"/>
              <w:rPr>
                <w:rFonts w:ascii="Meiryo UI" w:eastAsia="Meiryo UI" w:hAnsi="Meiryo UI"/>
              </w:rPr>
            </w:pPr>
          </w:p>
          <w:p w:rsidR="00BD271D" w:rsidRPr="00F828DD" w:rsidRDefault="00BD271D" w:rsidP="00BD271D">
            <w:pPr>
              <w:spacing w:before="60" w:after="60" w:line="0" w:lineRule="atLeast"/>
              <w:rPr>
                <w:rFonts w:ascii="Meiryo UI" w:eastAsia="Meiryo UI" w:hAnsi="Meiryo UI"/>
                <w:b/>
              </w:rPr>
            </w:pPr>
            <w:r w:rsidRPr="00F828DD">
              <w:rPr>
                <w:rFonts w:ascii="Meiryo UI" w:eastAsia="Meiryo UI" w:hAnsi="Meiryo UI"/>
              </w:rPr>
              <w:t xml:space="preserve"> manufacturers shall draw up an EU declaration of conformity and affix the CE marking.</w:t>
            </w:r>
          </w:p>
        </w:tc>
        <w:tc>
          <w:tcPr>
            <w:tcW w:w="6705" w:type="dxa"/>
          </w:tcPr>
          <w:p w:rsidR="00BD271D" w:rsidRDefault="00BD271D" w:rsidP="00BD271D">
            <w:pPr>
              <w:spacing w:before="60" w:after="60" w:line="0" w:lineRule="atLeast"/>
              <w:rPr>
                <w:rFonts w:ascii="Meiryo UI" w:eastAsia="Meiryo UI" w:hAnsi="Meiryo UI"/>
              </w:rPr>
            </w:pPr>
            <w:r w:rsidRPr="00893A95">
              <w:rPr>
                <w:rFonts w:ascii="Meiryo UI" w:eastAsia="Meiryo UI" w:hAnsi="Meiryo UI"/>
              </w:rPr>
              <w:t>2. Manufacturers shall draw up the technical documentation referred to in Annex III and carry out the conformity assessment procedure referred to in Annex III or have it carried out.</w:t>
            </w:r>
          </w:p>
          <w:p w:rsidR="00BD271D" w:rsidRPr="00893A95" w:rsidRDefault="00BD271D" w:rsidP="00BD271D">
            <w:pPr>
              <w:spacing w:before="60" w:after="60" w:line="0" w:lineRule="atLeast"/>
              <w:rPr>
                <w:rFonts w:ascii="Meiryo UI" w:eastAsia="Meiryo UI" w:hAnsi="Meiryo UI"/>
              </w:rPr>
            </w:pPr>
          </w:p>
          <w:p w:rsidR="00BD271D" w:rsidRDefault="00BD271D" w:rsidP="00BD271D">
            <w:pPr>
              <w:spacing w:before="60" w:after="60" w:line="0" w:lineRule="atLeast"/>
              <w:rPr>
                <w:rFonts w:ascii="Meiryo UI" w:eastAsia="Meiryo UI" w:hAnsi="Meiryo UI"/>
              </w:rPr>
            </w:pPr>
            <w:r w:rsidRPr="00893A95">
              <w:rPr>
                <w:rFonts w:ascii="Meiryo UI" w:eastAsia="Meiryo UI" w:hAnsi="Meiryo UI"/>
              </w:rPr>
              <w:t xml:space="preserve">Where compliance of electrical equipment with the safety objectives referred to in Article 3 and set out in Annex I has been demonstrated by </w:t>
            </w:r>
            <w:r w:rsidRPr="00CD1734">
              <w:rPr>
                <w:rFonts w:ascii="Meiryo UI" w:eastAsia="Meiryo UI" w:hAnsi="Meiryo UI"/>
                <w:highlight w:val="cyan"/>
              </w:rPr>
              <w:t>the conformity assessment procedure</w:t>
            </w:r>
            <w:r w:rsidRPr="00893A95">
              <w:rPr>
                <w:rFonts w:ascii="Meiryo UI" w:eastAsia="Meiryo UI" w:hAnsi="Meiryo UI"/>
              </w:rPr>
              <w:t xml:space="preserve"> referred to in the first subparagraph, </w:t>
            </w:r>
          </w:p>
          <w:p w:rsidR="00BD271D" w:rsidRDefault="00BD271D" w:rsidP="00BD271D">
            <w:pPr>
              <w:spacing w:before="60" w:after="60" w:line="0" w:lineRule="atLeast"/>
              <w:rPr>
                <w:rFonts w:ascii="Meiryo UI" w:eastAsia="Meiryo UI" w:hAnsi="Meiryo UI"/>
              </w:rPr>
            </w:pPr>
          </w:p>
          <w:p w:rsidR="00BD271D" w:rsidRPr="00893A95" w:rsidRDefault="00BD271D" w:rsidP="00BD271D">
            <w:pPr>
              <w:spacing w:before="60" w:after="60" w:line="0" w:lineRule="atLeast"/>
              <w:rPr>
                <w:rFonts w:ascii="Meiryo UI" w:eastAsia="Meiryo UI" w:hAnsi="Meiryo UI"/>
                <w:b/>
              </w:rPr>
            </w:pPr>
            <w:r w:rsidRPr="00893A95">
              <w:rPr>
                <w:rFonts w:ascii="Meiryo UI" w:eastAsia="Meiryo UI" w:hAnsi="Meiryo UI"/>
              </w:rPr>
              <w:t>manufacturers shall draw up an EU declaration of conformity and affix the CE marking.</w:t>
            </w:r>
          </w:p>
        </w:tc>
      </w:tr>
      <w:tr w:rsidR="00BD271D" w:rsidRPr="00B07F88" w:rsidTr="00AB5F23">
        <w:trPr>
          <w:trHeight w:val="20"/>
        </w:trPr>
        <w:tc>
          <w:tcPr>
            <w:tcW w:w="6705" w:type="dxa"/>
          </w:tcPr>
          <w:p w:rsidR="00BD271D" w:rsidRPr="00EB50D1" w:rsidRDefault="00BD271D" w:rsidP="00BD271D">
            <w:pPr>
              <w:spacing w:before="60" w:after="60" w:line="0" w:lineRule="atLeast"/>
              <w:rPr>
                <w:rFonts w:ascii="Meiryo UI" w:eastAsia="Meiryo UI" w:hAnsi="Meiryo UI"/>
              </w:rPr>
            </w:pPr>
            <w:r w:rsidRPr="00EB50D1">
              <w:rPr>
                <w:rFonts w:ascii="Meiryo UI" w:eastAsia="Meiryo UI" w:hAnsi="Meiryo UI"/>
              </w:rPr>
              <w:t>4.Manufacturers shall keep the technical documentation and the EU declaration of conformity for 10 years after the radio equipment has been placed on the market.</w:t>
            </w:r>
          </w:p>
        </w:tc>
        <w:tc>
          <w:tcPr>
            <w:tcW w:w="6705" w:type="dxa"/>
          </w:tcPr>
          <w:p w:rsidR="00BD271D" w:rsidRPr="00F828DD" w:rsidRDefault="00BD271D" w:rsidP="00BD271D">
            <w:pPr>
              <w:spacing w:before="60" w:after="60" w:line="0" w:lineRule="atLeast"/>
              <w:rPr>
                <w:rFonts w:ascii="Meiryo UI" w:eastAsia="Meiryo UI" w:hAnsi="Meiryo UI"/>
              </w:rPr>
            </w:pPr>
            <w:r w:rsidRPr="00F828DD">
              <w:rPr>
                <w:rFonts w:ascii="Meiryo UI" w:eastAsia="Meiryo UI" w:hAnsi="Meiryo UI"/>
              </w:rPr>
              <w:t>3. Manufacturers shall keep the technical documentation and the EU declaration of conformity for 10 years after the apparatus has been placed on the market.</w:t>
            </w:r>
          </w:p>
        </w:tc>
        <w:tc>
          <w:tcPr>
            <w:tcW w:w="6705" w:type="dxa"/>
          </w:tcPr>
          <w:p w:rsidR="00BD271D" w:rsidRPr="00893A95" w:rsidRDefault="00BD271D" w:rsidP="00BD271D">
            <w:pPr>
              <w:spacing w:before="60" w:after="60" w:line="0" w:lineRule="atLeast"/>
              <w:rPr>
                <w:rFonts w:ascii="Meiryo UI" w:eastAsia="Meiryo UI" w:hAnsi="Meiryo UI"/>
              </w:rPr>
            </w:pPr>
            <w:r w:rsidRPr="00893A95">
              <w:rPr>
                <w:rFonts w:ascii="Meiryo UI" w:eastAsia="Meiryo UI" w:hAnsi="Meiryo UI"/>
              </w:rPr>
              <w:t>3. Manufacturers shall keep the technical documentation referred to in Annex III and the EU declaration of conformity for 10 years after the electrical equipment has been placed on the market.</w:t>
            </w:r>
          </w:p>
        </w:tc>
      </w:tr>
      <w:tr w:rsidR="00BD271D" w:rsidRPr="00B07F88" w:rsidTr="00AB5F23">
        <w:trPr>
          <w:trHeight w:val="20"/>
        </w:trPr>
        <w:tc>
          <w:tcPr>
            <w:tcW w:w="6705" w:type="dxa"/>
          </w:tcPr>
          <w:p w:rsidR="00BD271D" w:rsidRDefault="00BD271D" w:rsidP="00BD271D">
            <w:pPr>
              <w:spacing w:before="60" w:after="60" w:line="0" w:lineRule="atLeast"/>
              <w:rPr>
                <w:rFonts w:ascii="Meiryo UI" w:eastAsia="Meiryo UI" w:hAnsi="Meiryo UI"/>
              </w:rPr>
            </w:pPr>
            <w:r w:rsidRPr="00EB50D1">
              <w:rPr>
                <w:rFonts w:ascii="Meiryo UI" w:eastAsia="Meiryo UI" w:hAnsi="Meiryo UI"/>
              </w:rPr>
              <w:t xml:space="preserve">5.Manufacturers shall ensure that procedures are in place for series production to remain in conformity with this Directive. Changes in </w:t>
            </w:r>
            <w:r w:rsidRPr="00CD1734">
              <w:rPr>
                <w:rFonts w:ascii="Meiryo UI" w:eastAsia="Meiryo UI" w:hAnsi="Meiryo UI"/>
                <w:highlight w:val="cyan"/>
              </w:rPr>
              <w:t>radio equipment</w:t>
            </w:r>
            <w:r w:rsidRPr="00EB50D1">
              <w:rPr>
                <w:rFonts w:ascii="Meiryo UI" w:eastAsia="Meiryo UI" w:hAnsi="Meiryo UI"/>
              </w:rPr>
              <w:t xml:space="preserve"> design or characteristics and changes in the </w:t>
            </w:r>
            <w:proofErr w:type="spellStart"/>
            <w:r w:rsidRPr="00EB50D1">
              <w:rPr>
                <w:rFonts w:ascii="Meiryo UI" w:eastAsia="Meiryo UI" w:hAnsi="Meiryo UI"/>
              </w:rPr>
              <w:t>harmonised</w:t>
            </w:r>
            <w:proofErr w:type="spellEnd"/>
            <w:r w:rsidRPr="00EB50D1">
              <w:rPr>
                <w:rFonts w:ascii="Meiryo UI" w:eastAsia="Meiryo UI" w:hAnsi="Meiryo UI"/>
              </w:rPr>
              <w:t xml:space="preserve"> standards</w:t>
            </w:r>
          </w:p>
          <w:p w:rsidR="00BD271D" w:rsidRPr="00EB50D1" w:rsidRDefault="00BD271D" w:rsidP="00BD271D">
            <w:pPr>
              <w:rPr>
                <w:rFonts w:ascii="Meiryo UI" w:eastAsia="Meiryo UI" w:hAnsi="Meiryo UI"/>
              </w:rPr>
            </w:pPr>
          </w:p>
        </w:tc>
        <w:tc>
          <w:tcPr>
            <w:tcW w:w="6705" w:type="dxa"/>
          </w:tcPr>
          <w:p w:rsidR="00BD271D" w:rsidRDefault="00BD271D" w:rsidP="00BD271D">
            <w:pPr>
              <w:spacing w:before="60" w:after="60" w:line="0" w:lineRule="atLeast"/>
              <w:rPr>
                <w:rFonts w:ascii="Meiryo UI" w:eastAsia="Meiryo UI" w:hAnsi="Meiryo UI"/>
              </w:rPr>
            </w:pPr>
            <w:r w:rsidRPr="00F828DD">
              <w:rPr>
                <w:rFonts w:ascii="Meiryo UI" w:eastAsia="Meiryo UI" w:hAnsi="Meiryo UI"/>
              </w:rPr>
              <w:t xml:space="preserve">4. Manufacturers shall ensure that procedures are in place for series production to remain in conformity with this Directive. Changes in </w:t>
            </w:r>
            <w:r w:rsidRPr="00CD1734">
              <w:rPr>
                <w:rFonts w:ascii="Meiryo UI" w:eastAsia="Meiryo UI" w:hAnsi="Meiryo UI"/>
                <w:highlight w:val="cyan"/>
              </w:rPr>
              <w:t>apparatus</w:t>
            </w:r>
            <w:r w:rsidRPr="00F828DD">
              <w:rPr>
                <w:rFonts w:ascii="Meiryo UI" w:eastAsia="Meiryo UI" w:hAnsi="Meiryo UI"/>
              </w:rPr>
              <w:t xml:space="preserve"> design or characteristics and changes in the </w:t>
            </w:r>
            <w:proofErr w:type="spellStart"/>
            <w:r w:rsidRPr="00F828DD">
              <w:rPr>
                <w:rFonts w:ascii="Meiryo UI" w:eastAsia="Meiryo UI" w:hAnsi="Meiryo UI"/>
              </w:rPr>
              <w:t>harmonised</w:t>
            </w:r>
            <w:proofErr w:type="spellEnd"/>
            <w:r w:rsidRPr="00F828DD">
              <w:rPr>
                <w:rFonts w:ascii="Meiryo UI" w:eastAsia="Meiryo UI" w:hAnsi="Meiryo UI"/>
              </w:rPr>
              <w:t xml:space="preserve"> standards</w:t>
            </w:r>
          </w:p>
          <w:p w:rsidR="00BD271D" w:rsidRPr="00F828DD" w:rsidRDefault="00BD271D" w:rsidP="00BD271D">
            <w:pPr>
              <w:rPr>
                <w:rFonts w:ascii="Meiryo UI" w:eastAsia="Meiryo UI" w:hAnsi="Meiryo UI"/>
              </w:rPr>
            </w:pPr>
          </w:p>
        </w:tc>
        <w:tc>
          <w:tcPr>
            <w:tcW w:w="6705" w:type="dxa"/>
          </w:tcPr>
          <w:p w:rsidR="00BD271D" w:rsidRPr="00893A95" w:rsidRDefault="00BD271D" w:rsidP="00BD271D">
            <w:pPr>
              <w:rPr>
                <w:rFonts w:ascii="Meiryo UI" w:eastAsia="Meiryo UI" w:hAnsi="Meiryo UI"/>
              </w:rPr>
            </w:pPr>
            <w:r w:rsidRPr="00893A95">
              <w:rPr>
                <w:rFonts w:ascii="Meiryo UI" w:eastAsia="Meiryo UI" w:hAnsi="Meiryo UI"/>
              </w:rPr>
              <w:t xml:space="preserve">4. Manufacturers shall ensure that procedures are in place for series production to remain in conformity with this Directive. Changes in </w:t>
            </w:r>
            <w:r w:rsidRPr="00CD1734">
              <w:rPr>
                <w:rFonts w:ascii="Meiryo UI" w:eastAsia="Meiryo UI" w:hAnsi="Meiryo UI"/>
                <w:highlight w:val="cyan"/>
              </w:rPr>
              <w:t>product</w:t>
            </w:r>
            <w:r w:rsidRPr="00893A95">
              <w:rPr>
                <w:rFonts w:ascii="Meiryo UI" w:eastAsia="Meiryo UI" w:hAnsi="Meiryo UI"/>
              </w:rPr>
              <w:t xml:space="preserve"> design or</w:t>
            </w:r>
          </w:p>
        </w:tc>
      </w:tr>
      <w:tr w:rsidR="00BD271D" w:rsidRPr="00B07F88" w:rsidTr="00AB5F23">
        <w:trPr>
          <w:trHeight w:val="20"/>
        </w:trPr>
        <w:tc>
          <w:tcPr>
            <w:tcW w:w="6705" w:type="dxa"/>
          </w:tcPr>
          <w:p w:rsidR="00BD271D" w:rsidRPr="00EB50D1" w:rsidRDefault="00BD271D" w:rsidP="00BD271D">
            <w:pPr>
              <w:rPr>
                <w:rFonts w:ascii="Meiryo UI" w:eastAsia="Meiryo UI" w:hAnsi="Meiryo UI"/>
              </w:rPr>
            </w:pPr>
          </w:p>
        </w:tc>
        <w:tc>
          <w:tcPr>
            <w:tcW w:w="6705" w:type="dxa"/>
          </w:tcPr>
          <w:p w:rsidR="00BD271D" w:rsidRPr="00F828DD" w:rsidRDefault="00BD271D" w:rsidP="00BD271D">
            <w:pPr>
              <w:rPr>
                <w:rFonts w:ascii="Meiryo UI" w:eastAsia="Meiryo UI" w:hAnsi="Meiryo UI"/>
              </w:rPr>
            </w:pPr>
          </w:p>
        </w:tc>
        <w:tc>
          <w:tcPr>
            <w:tcW w:w="6705" w:type="dxa"/>
          </w:tcPr>
          <w:p w:rsidR="00BD271D" w:rsidRPr="00893A95" w:rsidRDefault="00BD271D" w:rsidP="00BD271D">
            <w:pPr>
              <w:spacing w:before="60" w:after="60" w:line="0" w:lineRule="atLeast"/>
              <w:rPr>
                <w:rFonts w:ascii="Meiryo UI" w:eastAsia="Meiryo UI" w:hAnsi="Meiryo UI"/>
              </w:rPr>
            </w:pPr>
            <w:r w:rsidRPr="00893A95">
              <w:rPr>
                <w:rFonts w:ascii="Meiryo UI" w:eastAsia="Meiryo UI" w:hAnsi="Meiryo UI"/>
              </w:rPr>
              <w:t xml:space="preserve">characteristics and changes in the </w:t>
            </w:r>
            <w:proofErr w:type="spellStart"/>
            <w:r w:rsidRPr="00893A95">
              <w:rPr>
                <w:rFonts w:ascii="Meiryo UI" w:eastAsia="Meiryo UI" w:hAnsi="Meiryo UI"/>
              </w:rPr>
              <w:t>harmonised</w:t>
            </w:r>
            <w:proofErr w:type="spellEnd"/>
            <w:r w:rsidRPr="00893A95">
              <w:rPr>
                <w:rFonts w:ascii="Meiryo UI" w:eastAsia="Meiryo UI" w:hAnsi="Meiryo UI"/>
              </w:rPr>
              <w:t xml:space="preserve"> standards </w:t>
            </w:r>
            <w:r w:rsidRPr="00CD1734">
              <w:rPr>
                <w:rFonts w:ascii="Meiryo UI" w:eastAsia="Meiryo UI" w:hAnsi="Meiryo UI"/>
                <w:highlight w:val="green"/>
              </w:rPr>
              <w:t>referred to in Article 12, the international or national standards referred to in Articles 13 and 14</w:t>
            </w:r>
            <w:r w:rsidRPr="00893A95">
              <w:rPr>
                <w:rFonts w:ascii="Meiryo UI" w:eastAsia="Meiryo UI" w:hAnsi="Meiryo UI"/>
              </w:rPr>
              <w:t>,</w:t>
            </w:r>
          </w:p>
        </w:tc>
      </w:tr>
      <w:tr w:rsidR="00BD271D" w:rsidRPr="00B07F88" w:rsidTr="00AB5F23">
        <w:trPr>
          <w:trHeight w:val="20"/>
        </w:trPr>
        <w:tc>
          <w:tcPr>
            <w:tcW w:w="6705" w:type="dxa"/>
          </w:tcPr>
          <w:p w:rsidR="00BD271D" w:rsidRPr="00EB50D1" w:rsidRDefault="00BD271D" w:rsidP="00BD271D">
            <w:pPr>
              <w:spacing w:before="60" w:after="60" w:line="0" w:lineRule="atLeast"/>
              <w:rPr>
                <w:rFonts w:ascii="Meiryo UI" w:eastAsia="Meiryo UI" w:hAnsi="Meiryo UI"/>
              </w:rPr>
            </w:pPr>
            <w:r w:rsidRPr="00EB50D1">
              <w:rPr>
                <w:rFonts w:ascii="Meiryo UI" w:eastAsia="Meiryo UI" w:hAnsi="Meiryo UI"/>
              </w:rPr>
              <w:t xml:space="preserve">or in other technical specifications by reference to which conformity of </w:t>
            </w:r>
            <w:r w:rsidRPr="00CD1734">
              <w:rPr>
                <w:rFonts w:ascii="Meiryo UI" w:eastAsia="Meiryo UI" w:hAnsi="Meiryo UI"/>
                <w:highlight w:val="cyan"/>
              </w:rPr>
              <w:t>radio equipment</w:t>
            </w:r>
            <w:r w:rsidRPr="00EB50D1">
              <w:rPr>
                <w:rFonts w:ascii="Meiryo UI" w:eastAsia="Meiryo UI" w:hAnsi="Meiryo UI"/>
              </w:rPr>
              <w:t xml:space="preserve"> is declared shall be adequately </w:t>
            </w:r>
            <w:proofErr w:type="gramStart"/>
            <w:r w:rsidRPr="00EB50D1">
              <w:rPr>
                <w:rFonts w:ascii="Meiryo UI" w:eastAsia="Meiryo UI" w:hAnsi="Meiryo UI"/>
              </w:rPr>
              <w:t xml:space="preserve">taken into </w:t>
            </w:r>
            <w:r>
              <w:rPr>
                <w:rFonts w:ascii="Meiryo UI" w:eastAsia="Meiryo UI" w:hAnsi="Meiryo UI"/>
              </w:rPr>
              <w:t>account</w:t>
            </w:r>
            <w:proofErr w:type="gramEnd"/>
            <w:r>
              <w:rPr>
                <w:rFonts w:ascii="Meiryo UI" w:eastAsia="Meiryo UI" w:hAnsi="Meiryo UI"/>
              </w:rPr>
              <w:t>.</w:t>
            </w:r>
          </w:p>
        </w:tc>
        <w:tc>
          <w:tcPr>
            <w:tcW w:w="6705" w:type="dxa"/>
          </w:tcPr>
          <w:p w:rsidR="00BD271D" w:rsidRPr="00F828DD" w:rsidRDefault="00BD271D" w:rsidP="00BD271D">
            <w:pPr>
              <w:spacing w:before="60" w:after="60" w:line="0" w:lineRule="atLeast"/>
              <w:rPr>
                <w:rFonts w:ascii="Meiryo UI" w:eastAsia="Meiryo UI" w:hAnsi="Meiryo UI"/>
              </w:rPr>
            </w:pPr>
            <w:r w:rsidRPr="00F828DD">
              <w:rPr>
                <w:rFonts w:ascii="Meiryo UI" w:eastAsia="Meiryo UI" w:hAnsi="Meiryo UI"/>
              </w:rPr>
              <w:t xml:space="preserve">or in other technical specifications by reference to which conformity of </w:t>
            </w:r>
            <w:r w:rsidRPr="00CD1734">
              <w:rPr>
                <w:rFonts w:ascii="Meiryo UI" w:eastAsia="Meiryo UI" w:hAnsi="Meiryo UI"/>
                <w:highlight w:val="cyan"/>
              </w:rPr>
              <w:t>apparatus</w:t>
            </w:r>
            <w:r w:rsidRPr="00F828DD">
              <w:rPr>
                <w:rFonts w:ascii="Meiryo UI" w:eastAsia="Meiryo UI" w:hAnsi="Meiryo UI"/>
              </w:rPr>
              <w:t xml:space="preserve"> is declared shall be adequately </w:t>
            </w:r>
            <w:proofErr w:type="gramStart"/>
            <w:r w:rsidRPr="00F828DD">
              <w:rPr>
                <w:rFonts w:ascii="Meiryo UI" w:eastAsia="Meiryo UI" w:hAnsi="Meiryo UI"/>
              </w:rPr>
              <w:t>taken into account</w:t>
            </w:r>
            <w:proofErr w:type="gramEnd"/>
            <w:r w:rsidRPr="00F828DD">
              <w:rPr>
                <w:rFonts w:ascii="Meiryo UI" w:eastAsia="Meiryo UI" w:hAnsi="Meiryo UI"/>
              </w:rPr>
              <w:t>.</w:t>
            </w:r>
          </w:p>
        </w:tc>
        <w:tc>
          <w:tcPr>
            <w:tcW w:w="6705" w:type="dxa"/>
          </w:tcPr>
          <w:p w:rsidR="00BD271D" w:rsidRPr="00893A95" w:rsidRDefault="00BD271D" w:rsidP="00BD271D">
            <w:pPr>
              <w:spacing w:before="60" w:after="60" w:line="0" w:lineRule="atLeast"/>
              <w:rPr>
                <w:rFonts w:ascii="Meiryo UI" w:eastAsia="Meiryo UI" w:hAnsi="Meiryo UI"/>
              </w:rPr>
            </w:pPr>
            <w:r w:rsidRPr="00893A95">
              <w:rPr>
                <w:rFonts w:ascii="Meiryo UI" w:eastAsia="Meiryo UI" w:hAnsi="Meiryo UI"/>
              </w:rPr>
              <w:t xml:space="preserve">or in other technical specifications by reference to which conformity of </w:t>
            </w:r>
            <w:r w:rsidRPr="00CD1734">
              <w:rPr>
                <w:rFonts w:ascii="Meiryo UI" w:eastAsia="Meiryo UI" w:hAnsi="Meiryo UI"/>
                <w:highlight w:val="cyan"/>
              </w:rPr>
              <w:t>electrical equipment</w:t>
            </w:r>
            <w:r w:rsidRPr="00893A95">
              <w:rPr>
                <w:rFonts w:ascii="Meiryo UI" w:eastAsia="Meiryo UI" w:hAnsi="Meiryo UI"/>
              </w:rPr>
              <w:t xml:space="preserve"> is declared shall be adequately </w:t>
            </w:r>
            <w:proofErr w:type="gramStart"/>
            <w:r w:rsidRPr="00893A95">
              <w:rPr>
                <w:rFonts w:ascii="Meiryo UI" w:eastAsia="Meiryo UI" w:hAnsi="Meiryo UI"/>
              </w:rPr>
              <w:t>taken into account</w:t>
            </w:r>
            <w:proofErr w:type="gramEnd"/>
            <w:r w:rsidRPr="00893A95">
              <w:rPr>
                <w:rFonts w:ascii="Meiryo UI" w:eastAsia="Meiryo UI" w:hAnsi="Meiryo UI"/>
              </w:rPr>
              <w:t>.</w:t>
            </w:r>
          </w:p>
        </w:tc>
      </w:tr>
      <w:tr w:rsidR="00BD271D" w:rsidRPr="00B07F88" w:rsidTr="00AB5F23">
        <w:trPr>
          <w:trHeight w:val="20"/>
        </w:trPr>
        <w:tc>
          <w:tcPr>
            <w:tcW w:w="6705" w:type="dxa"/>
          </w:tcPr>
          <w:p w:rsidR="00BD271D" w:rsidRPr="00EB50D1" w:rsidRDefault="00BD271D" w:rsidP="00BD271D">
            <w:pPr>
              <w:spacing w:before="60" w:after="60" w:line="0" w:lineRule="atLeast"/>
              <w:rPr>
                <w:rFonts w:ascii="Meiryo UI" w:eastAsia="Meiryo UI" w:hAnsi="Meiryo UI"/>
              </w:rPr>
            </w:pPr>
            <w:r w:rsidRPr="00EB50D1">
              <w:rPr>
                <w:rFonts w:ascii="Meiryo UI" w:eastAsia="Meiryo UI" w:hAnsi="Meiryo UI"/>
              </w:rPr>
              <w:t xml:space="preserve">When deemed appropriate </w:t>
            </w:r>
            <w:proofErr w:type="gramStart"/>
            <w:r w:rsidRPr="00EB50D1">
              <w:rPr>
                <w:rFonts w:ascii="Meiryo UI" w:eastAsia="Meiryo UI" w:hAnsi="Meiryo UI"/>
              </w:rPr>
              <w:t>with regard to</w:t>
            </w:r>
            <w:proofErr w:type="gramEnd"/>
            <w:r w:rsidRPr="00EB50D1">
              <w:rPr>
                <w:rFonts w:ascii="Meiryo UI" w:eastAsia="Meiryo UI" w:hAnsi="Meiryo UI"/>
              </w:rPr>
              <w:t xml:space="preserve"> the risks presented by radio equipment, manufacturers shall, to protect the health and safety of end-users, carry out sample testing of </w:t>
            </w:r>
            <w:r w:rsidRPr="00907282">
              <w:rPr>
                <w:rFonts w:ascii="Meiryo UI" w:eastAsia="Meiryo UI" w:hAnsi="Meiryo UI"/>
                <w:highlight w:val="cyan"/>
              </w:rPr>
              <w:t>radio equipment</w:t>
            </w:r>
            <w:r w:rsidRPr="00EB50D1">
              <w:rPr>
                <w:rFonts w:ascii="Meiryo UI" w:eastAsia="Meiryo UI" w:hAnsi="Meiryo UI"/>
              </w:rPr>
              <w:t xml:space="preserve"> made available on the market, investigate, and, if necessary, keep a register of complaints, of non-conforming </w:t>
            </w:r>
            <w:r w:rsidRPr="00907282">
              <w:rPr>
                <w:rFonts w:ascii="Meiryo UI" w:eastAsia="Meiryo UI" w:hAnsi="Meiryo UI"/>
                <w:highlight w:val="cyan"/>
              </w:rPr>
              <w:t>radio equipment</w:t>
            </w:r>
            <w:r w:rsidRPr="00EB50D1">
              <w:rPr>
                <w:rFonts w:ascii="Meiryo UI" w:eastAsia="Meiryo UI" w:hAnsi="Meiryo UI"/>
              </w:rPr>
              <w:t xml:space="preserve"> and </w:t>
            </w:r>
            <w:r w:rsidRPr="00907282">
              <w:rPr>
                <w:rFonts w:ascii="Meiryo UI" w:eastAsia="Meiryo UI" w:hAnsi="Meiryo UI"/>
                <w:highlight w:val="cyan"/>
              </w:rPr>
              <w:t>radio equipment</w:t>
            </w:r>
            <w:r w:rsidRPr="00EB50D1">
              <w:rPr>
                <w:rFonts w:ascii="Meiryo UI" w:eastAsia="Meiryo UI" w:hAnsi="Meiryo UI"/>
              </w:rPr>
              <w:t xml:space="preserve"> recalls, and shall keep distributors i</w:t>
            </w:r>
            <w:r>
              <w:rPr>
                <w:rFonts w:ascii="Meiryo UI" w:eastAsia="Meiryo UI" w:hAnsi="Meiryo UI"/>
              </w:rPr>
              <w:t>nformed of any such monitoring.</w:t>
            </w:r>
          </w:p>
        </w:tc>
        <w:tc>
          <w:tcPr>
            <w:tcW w:w="6705" w:type="dxa"/>
          </w:tcPr>
          <w:p w:rsidR="00BD271D" w:rsidRPr="00F828DD" w:rsidRDefault="00BD271D" w:rsidP="00BD271D">
            <w:pPr>
              <w:rPr>
                <w:rFonts w:ascii="Meiryo UI" w:eastAsia="Meiryo UI" w:hAnsi="Meiryo UI"/>
              </w:rPr>
            </w:pPr>
          </w:p>
        </w:tc>
        <w:tc>
          <w:tcPr>
            <w:tcW w:w="6705" w:type="dxa"/>
          </w:tcPr>
          <w:p w:rsidR="00BD271D" w:rsidRPr="00893A95" w:rsidRDefault="00BD271D" w:rsidP="00BD271D">
            <w:pPr>
              <w:spacing w:before="60" w:after="60" w:line="0" w:lineRule="atLeast"/>
              <w:rPr>
                <w:rFonts w:ascii="Meiryo UI" w:eastAsia="Meiryo UI" w:hAnsi="Meiryo UI"/>
              </w:rPr>
            </w:pPr>
            <w:r w:rsidRPr="00893A95">
              <w:rPr>
                <w:rFonts w:ascii="Meiryo UI" w:eastAsia="Meiryo UI" w:hAnsi="Meiryo UI"/>
              </w:rPr>
              <w:t xml:space="preserve">When deemed appropriate </w:t>
            </w:r>
            <w:proofErr w:type="gramStart"/>
            <w:r w:rsidRPr="00893A95">
              <w:rPr>
                <w:rFonts w:ascii="Meiryo UI" w:eastAsia="Meiryo UI" w:hAnsi="Meiryo UI"/>
              </w:rPr>
              <w:t>with regard to</w:t>
            </w:r>
            <w:proofErr w:type="gramEnd"/>
            <w:r w:rsidRPr="00893A95">
              <w:rPr>
                <w:rFonts w:ascii="Meiryo UI" w:eastAsia="Meiryo UI" w:hAnsi="Meiryo UI"/>
              </w:rPr>
              <w:t xml:space="preserve"> the risks presented by electrical equipment, manufacturers shall, to protect the health and safety of consumers, carry out sample testing of </w:t>
            </w:r>
            <w:r w:rsidRPr="00907282">
              <w:rPr>
                <w:rFonts w:ascii="Meiryo UI" w:eastAsia="Meiryo UI" w:hAnsi="Meiryo UI"/>
                <w:highlight w:val="cyan"/>
              </w:rPr>
              <w:t>electrical equipment</w:t>
            </w:r>
            <w:r w:rsidRPr="00893A95">
              <w:rPr>
                <w:rFonts w:ascii="Meiryo UI" w:eastAsia="Meiryo UI" w:hAnsi="Meiryo UI"/>
              </w:rPr>
              <w:t xml:space="preserve"> made available on the market, investigate, and, if necessary, keep a register of complaints, of non-conforming </w:t>
            </w:r>
            <w:r w:rsidRPr="00907282">
              <w:rPr>
                <w:rFonts w:ascii="Meiryo UI" w:eastAsia="Meiryo UI" w:hAnsi="Meiryo UI"/>
                <w:highlight w:val="cyan"/>
              </w:rPr>
              <w:t>electrical equipment</w:t>
            </w:r>
            <w:r w:rsidRPr="00893A95">
              <w:rPr>
                <w:rFonts w:ascii="Meiryo UI" w:eastAsia="Meiryo UI" w:hAnsi="Meiryo UI"/>
              </w:rPr>
              <w:t xml:space="preserve"> and </w:t>
            </w:r>
            <w:r w:rsidRPr="00907282">
              <w:rPr>
                <w:rFonts w:ascii="Meiryo UI" w:eastAsia="Meiryo UI" w:hAnsi="Meiryo UI"/>
                <w:highlight w:val="cyan"/>
              </w:rPr>
              <w:t>electrical equipment</w:t>
            </w:r>
            <w:r w:rsidRPr="00893A95">
              <w:rPr>
                <w:rFonts w:ascii="Meiryo UI" w:eastAsia="Meiryo UI" w:hAnsi="Meiryo UI"/>
              </w:rPr>
              <w:t xml:space="preserve"> recalls, and shall keep distributors informed of any such monitoring.</w:t>
            </w:r>
          </w:p>
        </w:tc>
      </w:tr>
      <w:tr w:rsidR="00BD271D" w:rsidRPr="00B07F88" w:rsidTr="00AB5F23">
        <w:trPr>
          <w:trHeight w:val="20"/>
        </w:trPr>
        <w:tc>
          <w:tcPr>
            <w:tcW w:w="6705" w:type="dxa"/>
          </w:tcPr>
          <w:p w:rsidR="00BD271D" w:rsidRPr="00EB50D1" w:rsidRDefault="00BD271D" w:rsidP="00BD271D">
            <w:pPr>
              <w:spacing w:before="60" w:after="60" w:line="0" w:lineRule="atLeast"/>
              <w:rPr>
                <w:rFonts w:ascii="Meiryo UI" w:eastAsia="Meiryo UI" w:hAnsi="Meiryo UI"/>
              </w:rPr>
            </w:pPr>
            <w:r w:rsidRPr="00EB50D1">
              <w:rPr>
                <w:rFonts w:ascii="Meiryo UI" w:eastAsia="Meiryo UI" w:hAnsi="Meiryo UI"/>
              </w:rPr>
              <w:t xml:space="preserve">6.Manufacturers shall ensure that </w:t>
            </w:r>
            <w:r w:rsidRPr="00907282">
              <w:rPr>
                <w:rFonts w:ascii="Meiryo UI" w:eastAsia="Meiryo UI" w:hAnsi="Meiryo UI"/>
                <w:highlight w:val="cyan"/>
              </w:rPr>
              <w:t>radio equipment</w:t>
            </w:r>
            <w:r w:rsidRPr="00EB50D1">
              <w:rPr>
                <w:rFonts w:ascii="Meiryo UI" w:eastAsia="Meiryo UI" w:hAnsi="Meiryo UI"/>
              </w:rPr>
              <w:t xml:space="preserve"> which they have placed on the market bears a type, batch or serial number or other element allowing its identification, or, where the size or nature of </w:t>
            </w:r>
            <w:r w:rsidRPr="00C43A17">
              <w:rPr>
                <w:rFonts w:ascii="Meiryo UI" w:eastAsia="Meiryo UI" w:hAnsi="Meiryo UI"/>
                <w:highlight w:val="cyan"/>
              </w:rPr>
              <w:t>t</w:t>
            </w:r>
            <w:r w:rsidRPr="00907282">
              <w:rPr>
                <w:rFonts w:ascii="Meiryo UI" w:eastAsia="Meiryo UI" w:hAnsi="Meiryo UI"/>
                <w:highlight w:val="cyan"/>
              </w:rPr>
              <w:t>he radio equipment</w:t>
            </w:r>
            <w:r w:rsidRPr="00EB50D1">
              <w:rPr>
                <w:rFonts w:ascii="Meiryo UI" w:eastAsia="Meiryo UI" w:hAnsi="Meiryo UI"/>
              </w:rPr>
              <w:t xml:space="preserve"> does not allow it, that the required information is provided on the packaging, or in a document accompanying </w:t>
            </w:r>
            <w:r w:rsidRPr="00907282">
              <w:rPr>
                <w:rFonts w:ascii="Meiryo UI" w:eastAsia="Meiryo UI" w:hAnsi="Meiryo UI"/>
                <w:highlight w:val="cyan"/>
              </w:rPr>
              <w:t>the radio equipment</w:t>
            </w:r>
            <w:r w:rsidRPr="00EB50D1">
              <w:rPr>
                <w:rFonts w:ascii="Meiryo UI" w:eastAsia="Meiryo UI" w:hAnsi="Meiryo UI"/>
              </w:rPr>
              <w:t>.</w:t>
            </w:r>
          </w:p>
        </w:tc>
        <w:tc>
          <w:tcPr>
            <w:tcW w:w="6705" w:type="dxa"/>
          </w:tcPr>
          <w:p w:rsidR="00BD271D" w:rsidRPr="00F828DD" w:rsidRDefault="00BD271D" w:rsidP="00BD271D">
            <w:pPr>
              <w:spacing w:before="60" w:after="60" w:line="0" w:lineRule="atLeast"/>
              <w:rPr>
                <w:rFonts w:ascii="Meiryo UI" w:eastAsia="Meiryo UI" w:hAnsi="Meiryo UI"/>
              </w:rPr>
            </w:pPr>
            <w:r w:rsidRPr="00F828DD">
              <w:rPr>
                <w:rFonts w:ascii="Meiryo UI" w:eastAsia="Meiryo UI" w:hAnsi="Meiryo UI"/>
              </w:rPr>
              <w:t xml:space="preserve">5. Manufacturers shall ensure that </w:t>
            </w:r>
            <w:r w:rsidRPr="00907282">
              <w:rPr>
                <w:rFonts w:ascii="Meiryo UI" w:eastAsia="Meiryo UI" w:hAnsi="Meiryo UI"/>
                <w:highlight w:val="cyan"/>
              </w:rPr>
              <w:t>apparatus</w:t>
            </w:r>
            <w:r w:rsidRPr="00F828DD">
              <w:rPr>
                <w:rFonts w:ascii="Meiryo UI" w:eastAsia="Meiryo UI" w:hAnsi="Meiryo UI"/>
              </w:rPr>
              <w:t xml:space="preserve"> which they have placed on the market bear a type, batch or serial number or other element allowing their identification, or, where the size or nature of </w:t>
            </w:r>
            <w:r w:rsidRPr="00907282">
              <w:rPr>
                <w:rFonts w:ascii="Meiryo UI" w:eastAsia="Meiryo UI" w:hAnsi="Meiryo UI"/>
                <w:highlight w:val="cyan"/>
              </w:rPr>
              <w:t>the apparatus</w:t>
            </w:r>
            <w:r w:rsidRPr="00F828DD">
              <w:rPr>
                <w:rFonts w:ascii="Meiryo UI" w:eastAsia="Meiryo UI" w:hAnsi="Meiryo UI"/>
              </w:rPr>
              <w:t xml:space="preserve"> does not allow it, that the required information is provided on the packaging or in a document accompanying </w:t>
            </w:r>
            <w:r w:rsidRPr="00907282">
              <w:rPr>
                <w:rFonts w:ascii="Meiryo UI" w:eastAsia="Meiryo UI" w:hAnsi="Meiryo UI"/>
                <w:highlight w:val="cyan"/>
              </w:rPr>
              <w:t>the apparatus</w:t>
            </w:r>
            <w:r w:rsidRPr="00F828DD">
              <w:rPr>
                <w:rFonts w:ascii="Meiryo UI" w:eastAsia="Meiryo UI" w:hAnsi="Meiryo UI"/>
              </w:rPr>
              <w:t>.</w:t>
            </w:r>
          </w:p>
        </w:tc>
        <w:tc>
          <w:tcPr>
            <w:tcW w:w="6705" w:type="dxa"/>
          </w:tcPr>
          <w:p w:rsidR="00BD271D" w:rsidRPr="00893A95" w:rsidRDefault="00BD271D" w:rsidP="00BD271D">
            <w:pPr>
              <w:spacing w:before="60" w:after="60" w:line="0" w:lineRule="atLeast"/>
              <w:rPr>
                <w:rFonts w:ascii="Meiryo UI" w:eastAsia="Meiryo UI" w:hAnsi="Meiryo UI"/>
              </w:rPr>
            </w:pPr>
            <w:r w:rsidRPr="00893A95">
              <w:rPr>
                <w:rFonts w:ascii="Meiryo UI" w:eastAsia="Meiryo UI" w:hAnsi="Meiryo UI"/>
              </w:rPr>
              <w:t xml:space="preserve">5. Manufacturers shall ensure that </w:t>
            </w:r>
            <w:r w:rsidRPr="00907282">
              <w:rPr>
                <w:rFonts w:ascii="Meiryo UI" w:eastAsia="Meiryo UI" w:hAnsi="Meiryo UI"/>
                <w:highlight w:val="cyan"/>
              </w:rPr>
              <w:t>electrical equipment</w:t>
            </w:r>
            <w:r w:rsidRPr="00893A95">
              <w:rPr>
                <w:rFonts w:ascii="Meiryo UI" w:eastAsia="Meiryo UI" w:hAnsi="Meiryo UI"/>
              </w:rPr>
              <w:t xml:space="preserve"> which they have placed on the market bears a type, batch or serial number or other element allowing its identification, or, where the size or nature of </w:t>
            </w:r>
            <w:r w:rsidRPr="00907282">
              <w:rPr>
                <w:rFonts w:ascii="Meiryo UI" w:eastAsia="Meiryo UI" w:hAnsi="Meiryo UI"/>
                <w:highlight w:val="cyan"/>
              </w:rPr>
              <w:t>the electrical equipment</w:t>
            </w:r>
            <w:r w:rsidRPr="00893A95">
              <w:rPr>
                <w:rFonts w:ascii="Meiryo UI" w:eastAsia="Meiryo UI" w:hAnsi="Meiryo UI"/>
              </w:rPr>
              <w:t xml:space="preserve"> does not allow it, that the required information is provided on its packaging or in a document accompanying </w:t>
            </w:r>
            <w:r w:rsidRPr="00907282">
              <w:rPr>
                <w:rFonts w:ascii="Meiryo UI" w:eastAsia="Meiryo UI" w:hAnsi="Meiryo UI"/>
                <w:highlight w:val="cyan"/>
              </w:rPr>
              <w:t>the electrical equipment</w:t>
            </w:r>
            <w:r w:rsidRPr="00893A95">
              <w:rPr>
                <w:rFonts w:ascii="Meiryo UI" w:eastAsia="Meiryo UI" w:hAnsi="Meiryo UI"/>
              </w:rPr>
              <w:t>.</w:t>
            </w:r>
          </w:p>
        </w:tc>
      </w:tr>
      <w:tr w:rsidR="00BD271D" w:rsidRPr="00B07F88" w:rsidTr="00AB5F23">
        <w:trPr>
          <w:trHeight w:val="20"/>
        </w:trPr>
        <w:tc>
          <w:tcPr>
            <w:tcW w:w="6705" w:type="dxa"/>
          </w:tcPr>
          <w:p w:rsidR="00BD271D" w:rsidRDefault="00BD271D" w:rsidP="00BD271D">
            <w:pPr>
              <w:spacing w:before="60" w:after="60" w:line="0" w:lineRule="atLeast"/>
              <w:rPr>
                <w:rFonts w:ascii="Meiryo UI" w:eastAsia="Meiryo UI" w:hAnsi="Meiryo UI"/>
              </w:rPr>
            </w:pPr>
            <w:r w:rsidRPr="00EB50D1">
              <w:rPr>
                <w:rFonts w:ascii="Meiryo UI" w:eastAsia="Meiryo UI" w:hAnsi="Meiryo UI"/>
              </w:rPr>
              <w:t>7.</w:t>
            </w:r>
            <w:r>
              <w:rPr>
                <w:rFonts w:ascii="Meiryo UI" w:eastAsia="Meiryo UI" w:hAnsi="Meiryo UI" w:hint="eastAsia"/>
              </w:rPr>
              <w:t xml:space="preserve"> </w:t>
            </w:r>
            <w:r w:rsidRPr="00EB50D1">
              <w:rPr>
                <w:rFonts w:ascii="Meiryo UI" w:eastAsia="Meiryo UI" w:hAnsi="Meiryo UI"/>
              </w:rPr>
              <w:t xml:space="preserve">Manufacturers shall indicate on </w:t>
            </w:r>
            <w:r w:rsidRPr="00BD271D">
              <w:rPr>
                <w:rFonts w:ascii="Meiryo UI" w:eastAsia="Meiryo UI" w:hAnsi="Meiryo UI"/>
                <w:highlight w:val="cyan"/>
              </w:rPr>
              <w:t>the radio equipment</w:t>
            </w:r>
          </w:p>
          <w:p w:rsidR="00BD271D" w:rsidRPr="00EB50D1" w:rsidRDefault="00BD271D" w:rsidP="00BD271D">
            <w:pPr>
              <w:rPr>
                <w:rFonts w:ascii="Meiryo UI" w:eastAsia="Meiryo UI" w:hAnsi="Meiryo UI"/>
              </w:rPr>
            </w:pPr>
            <w:r w:rsidRPr="00EB50D1">
              <w:rPr>
                <w:rFonts w:ascii="Meiryo UI" w:eastAsia="Meiryo UI" w:hAnsi="Meiryo UI"/>
              </w:rPr>
              <w:t xml:space="preserve"> their name, registered trade name or registered trade mark and the postal address at which they can be contacted or,</w:t>
            </w:r>
          </w:p>
        </w:tc>
        <w:tc>
          <w:tcPr>
            <w:tcW w:w="6705" w:type="dxa"/>
          </w:tcPr>
          <w:p w:rsidR="00BD271D" w:rsidRDefault="00BD271D" w:rsidP="00BD271D">
            <w:pPr>
              <w:spacing w:before="60" w:after="60" w:line="0" w:lineRule="atLeast"/>
              <w:rPr>
                <w:rFonts w:ascii="Meiryo UI" w:eastAsia="Meiryo UI" w:hAnsi="Meiryo UI"/>
              </w:rPr>
            </w:pPr>
            <w:r w:rsidRPr="00F828DD">
              <w:rPr>
                <w:rFonts w:ascii="Meiryo UI" w:eastAsia="Meiryo UI" w:hAnsi="Meiryo UI"/>
              </w:rPr>
              <w:t xml:space="preserve">6. Manufacturers shall indicate, on </w:t>
            </w:r>
            <w:r w:rsidRPr="00BD271D">
              <w:rPr>
                <w:rFonts w:ascii="Meiryo UI" w:eastAsia="Meiryo UI" w:hAnsi="Meiryo UI"/>
                <w:highlight w:val="cyan"/>
              </w:rPr>
              <w:t>the apparatus</w:t>
            </w:r>
            <w:r w:rsidRPr="00F828DD">
              <w:rPr>
                <w:rFonts w:ascii="Meiryo UI" w:eastAsia="Meiryo UI" w:hAnsi="Meiryo UI"/>
              </w:rPr>
              <w:t>,</w:t>
            </w:r>
          </w:p>
          <w:p w:rsidR="00BD271D" w:rsidRPr="00F828DD" w:rsidRDefault="00BD271D" w:rsidP="00BD271D">
            <w:pPr>
              <w:rPr>
                <w:rFonts w:ascii="Meiryo UI" w:eastAsia="Meiryo UI" w:hAnsi="Meiryo UI"/>
              </w:rPr>
            </w:pPr>
            <w:r w:rsidRPr="00F828DD">
              <w:rPr>
                <w:rFonts w:ascii="Meiryo UI" w:eastAsia="Meiryo UI" w:hAnsi="Meiryo UI"/>
              </w:rPr>
              <w:t xml:space="preserve"> their name, registered trade name or registered trade mark and the postal address at which they can be contacted or,</w:t>
            </w:r>
          </w:p>
        </w:tc>
        <w:tc>
          <w:tcPr>
            <w:tcW w:w="6705" w:type="dxa"/>
          </w:tcPr>
          <w:p w:rsidR="00BD271D" w:rsidRDefault="00BD271D" w:rsidP="00BD271D">
            <w:pPr>
              <w:spacing w:before="60" w:after="60" w:line="0" w:lineRule="atLeast"/>
              <w:rPr>
                <w:rFonts w:ascii="Meiryo UI" w:eastAsia="Meiryo UI" w:hAnsi="Meiryo UI"/>
              </w:rPr>
            </w:pPr>
            <w:r w:rsidRPr="00893A95">
              <w:rPr>
                <w:rFonts w:ascii="Meiryo UI" w:eastAsia="Meiryo UI" w:hAnsi="Meiryo UI"/>
              </w:rPr>
              <w:t xml:space="preserve">6. Manufacturers shall indicate on </w:t>
            </w:r>
            <w:r w:rsidRPr="00BD271D">
              <w:rPr>
                <w:rFonts w:ascii="Meiryo UI" w:eastAsia="Meiryo UI" w:hAnsi="Meiryo UI"/>
                <w:highlight w:val="cyan"/>
              </w:rPr>
              <w:t>the electrical equipment</w:t>
            </w:r>
          </w:p>
          <w:p w:rsidR="00BD271D" w:rsidRPr="00893A95" w:rsidRDefault="00BD271D" w:rsidP="00BD271D">
            <w:pPr>
              <w:rPr>
                <w:rFonts w:ascii="Meiryo UI" w:eastAsia="Meiryo UI" w:hAnsi="Meiryo UI"/>
              </w:rPr>
            </w:pPr>
            <w:r w:rsidRPr="00893A95">
              <w:rPr>
                <w:rFonts w:ascii="Meiryo UI" w:eastAsia="Meiryo UI" w:hAnsi="Meiryo UI"/>
              </w:rPr>
              <w:t xml:space="preserve"> their name, registered trade name or registered trade mark and the postal address at which they can be contacted or,</w:t>
            </w:r>
          </w:p>
        </w:tc>
      </w:tr>
      <w:tr w:rsidR="00BD271D" w:rsidRPr="00B07F88" w:rsidTr="00AB5F23">
        <w:trPr>
          <w:trHeight w:val="20"/>
        </w:trPr>
        <w:tc>
          <w:tcPr>
            <w:tcW w:w="6705" w:type="dxa"/>
          </w:tcPr>
          <w:p w:rsidR="00BD271D" w:rsidRPr="00EB50D1" w:rsidRDefault="00BD271D" w:rsidP="00BD271D">
            <w:pPr>
              <w:spacing w:before="60" w:after="60" w:line="0" w:lineRule="atLeast"/>
              <w:rPr>
                <w:rFonts w:ascii="Meiryo UI" w:eastAsia="Meiryo UI" w:hAnsi="Meiryo UI"/>
              </w:rPr>
            </w:pPr>
            <w:r w:rsidRPr="00EB50D1">
              <w:rPr>
                <w:rFonts w:ascii="Meiryo UI" w:eastAsia="Meiryo UI" w:hAnsi="Meiryo UI"/>
              </w:rPr>
              <w:t xml:space="preserve">where </w:t>
            </w:r>
            <w:r w:rsidRPr="00BD271D">
              <w:rPr>
                <w:rFonts w:ascii="Meiryo UI" w:eastAsia="Meiryo UI" w:hAnsi="Meiryo UI"/>
                <w:highlight w:val="green"/>
              </w:rPr>
              <w:t>the size or nature of radio equipment does not allow it</w:t>
            </w:r>
            <w:r w:rsidRPr="00EB50D1">
              <w:rPr>
                <w:rFonts w:ascii="Meiryo UI" w:eastAsia="Meiryo UI" w:hAnsi="Meiryo UI"/>
              </w:rPr>
              <w:t xml:space="preserve">, on its packaging, or in a document accompanying </w:t>
            </w:r>
            <w:r w:rsidRPr="00907282">
              <w:rPr>
                <w:rFonts w:ascii="Meiryo UI" w:eastAsia="Meiryo UI" w:hAnsi="Meiryo UI"/>
                <w:highlight w:val="cyan"/>
              </w:rPr>
              <w:t>the radio equipment</w:t>
            </w:r>
            <w:r w:rsidRPr="00EB50D1">
              <w:rPr>
                <w:rFonts w:ascii="Meiryo UI" w:eastAsia="Meiryo UI" w:hAnsi="Meiryo UI"/>
              </w:rPr>
              <w:t>.</w:t>
            </w:r>
          </w:p>
        </w:tc>
        <w:tc>
          <w:tcPr>
            <w:tcW w:w="6705" w:type="dxa"/>
          </w:tcPr>
          <w:p w:rsidR="00BD271D" w:rsidRPr="00F828DD" w:rsidRDefault="00BD271D" w:rsidP="00BD271D">
            <w:pPr>
              <w:spacing w:before="60" w:after="60" w:line="0" w:lineRule="atLeast"/>
              <w:rPr>
                <w:rFonts w:ascii="Meiryo UI" w:eastAsia="Meiryo UI" w:hAnsi="Meiryo UI" w:hint="eastAsia"/>
              </w:rPr>
            </w:pPr>
            <w:r w:rsidRPr="00F828DD">
              <w:rPr>
                <w:rFonts w:ascii="Meiryo UI" w:eastAsia="Meiryo UI" w:hAnsi="Meiryo UI"/>
              </w:rPr>
              <w:t xml:space="preserve">where that is not possible, on its packaging or in a document accompanying </w:t>
            </w:r>
            <w:r w:rsidRPr="00907282">
              <w:rPr>
                <w:rFonts w:ascii="Meiryo UI" w:eastAsia="Meiryo UI" w:hAnsi="Meiryo UI"/>
                <w:highlight w:val="cyan"/>
              </w:rPr>
              <w:t>the apparatus</w:t>
            </w:r>
            <w:r w:rsidRPr="00F828DD">
              <w:rPr>
                <w:rFonts w:ascii="Meiryo UI" w:eastAsia="Meiryo UI" w:hAnsi="Meiryo UI"/>
              </w:rPr>
              <w:t>.</w:t>
            </w:r>
          </w:p>
        </w:tc>
        <w:tc>
          <w:tcPr>
            <w:tcW w:w="6705" w:type="dxa"/>
          </w:tcPr>
          <w:p w:rsidR="00BD271D" w:rsidRPr="00893A95" w:rsidRDefault="00BD271D" w:rsidP="00BD271D">
            <w:pPr>
              <w:spacing w:before="60" w:after="60" w:line="0" w:lineRule="atLeast"/>
              <w:rPr>
                <w:rFonts w:ascii="Meiryo UI" w:eastAsia="Meiryo UI" w:hAnsi="Meiryo UI"/>
              </w:rPr>
            </w:pPr>
            <w:r w:rsidRPr="00893A95">
              <w:rPr>
                <w:rFonts w:ascii="Meiryo UI" w:eastAsia="Meiryo UI" w:hAnsi="Meiryo UI"/>
              </w:rPr>
              <w:t xml:space="preserve">where that is not possible, on its packaging or in a document accompanying </w:t>
            </w:r>
            <w:r w:rsidRPr="00907282">
              <w:rPr>
                <w:rFonts w:ascii="Meiryo UI" w:eastAsia="Meiryo UI" w:hAnsi="Meiryo UI"/>
                <w:highlight w:val="cyan"/>
              </w:rPr>
              <w:t>the electrical equipment</w:t>
            </w:r>
            <w:r w:rsidRPr="00893A95">
              <w:rPr>
                <w:rFonts w:ascii="Meiryo UI" w:eastAsia="Meiryo UI" w:hAnsi="Meiryo UI"/>
              </w:rPr>
              <w:t>.</w:t>
            </w:r>
          </w:p>
        </w:tc>
      </w:tr>
      <w:tr w:rsidR="00BD271D" w:rsidRPr="00B07F88" w:rsidTr="00AB5F23">
        <w:trPr>
          <w:trHeight w:val="20"/>
        </w:trPr>
        <w:tc>
          <w:tcPr>
            <w:tcW w:w="6705" w:type="dxa"/>
          </w:tcPr>
          <w:p w:rsidR="00BD271D" w:rsidRPr="00EB50D1" w:rsidRDefault="00BD271D" w:rsidP="00BD271D">
            <w:pPr>
              <w:spacing w:before="60" w:after="60" w:line="0" w:lineRule="atLeast"/>
              <w:rPr>
                <w:rFonts w:ascii="Meiryo UI" w:eastAsia="Meiryo UI" w:hAnsi="Meiryo UI"/>
              </w:rPr>
            </w:pPr>
            <w:r w:rsidRPr="00EB50D1">
              <w:rPr>
                <w:rFonts w:ascii="Meiryo UI" w:eastAsia="Meiryo UI" w:hAnsi="Meiryo UI"/>
              </w:rPr>
              <w:t>The address shall indicate a single point at which the manufacturer can be contacted. The contact details shall be in a language easily understood by end-users and m</w:t>
            </w:r>
            <w:r>
              <w:rPr>
                <w:rFonts w:ascii="Meiryo UI" w:eastAsia="Meiryo UI" w:hAnsi="Meiryo UI"/>
              </w:rPr>
              <w:t>arket surveillance authorities.</w:t>
            </w:r>
          </w:p>
        </w:tc>
        <w:tc>
          <w:tcPr>
            <w:tcW w:w="6705" w:type="dxa"/>
          </w:tcPr>
          <w:p w:rsidR="00BD271D" w:rsidRPr="00F828DD" w:rsidRDefault="00BD271D" w:rsidP="00BD271D">
            <w:pPr>
              <w:spacing w:before="60" w:after="60" w:line="0" w:lineRule="atLeast"/>
              <w:rPr>
                <w:rFonts w:ascii="Meiryo UI" w:eastAsia="Meiryo UI" w:hAnsi="Meiryo UI"/>
              </w:rPr>
            </w:pPr>
            <w:r w:rsidRPr="00F828DD">
              <w:rPr>
                <w:rFonts w:ascii="Meiryo UI" w:eastAsia="Meiryo UI" w:hAnsi="Meiryo UI"/>
              </w:rPr>
              <w:t>The address shall indicate a single point at which the manufacturer can be contacted. The contact details shall be in a language easily understood by end-users and market surveillance authorities.</w:t>
            </w:r>
          </w:p>
        </w:tc>
        <w:tc>
          <w:tcPr>
            <w:tcW w:w="6705" w:type="dxa"/>
          </w:tcPr>
          <w:p w:rsidR="00BD271D" w:rsidRPr="00893A95" w:rsidRDefault="00BD271D" w:rsidP="00BD271D">
            <w:pPr>
              <w:spacing w:before="60" w:after="60" w:line="0" w:lineRule="atLeast"/>
              <w:rPr>
                <w:rFonts w:ascii="Meiryo UI" w:eastAsia="Meiryo UI" w:hAnsi="Meiryo UI"/>
              </w:rPr>
            </w:pPr>
            <w:r w:rsidRPr="00893A95">
              <w:rPr>
                <w:rFonts w:ascii="Meiryo UI" w:eastAsia="Meiryo UI" w:hAnsi="Meiryo UI"/>
              </w:rPr>
              <w:t>The address shall indicate a single point at which the manufacturer can be contacted. The contact details shall be in a language easily understood by end-users and market surveillance authorities.</w:t>
            </w:r>
          </w:p>
        </w:tc>
      </w:tr>
      <w:tr w:rsidR="00EB505D" w:rsidRPr="00B07F88" w:rsidTr="00AB5F23">
        <w:trPr>
          <w:trHeight w:val="20"/>
        </w:trPr>
        <w:tc>
          <w:tcPr>
            <w:tcW w:w="6705" w:type="dxa"/>
          </w:tcPr>
          <w:p w:rsidR="00EB505D" w:rsidRPr="00EB50D1" w:rsidRDefault="00EB505D" w:rsidP="00BD271D">
            <w:pPr>
              <w:rPr>
                <w:rFonts w:ascii="Meiryo UI" w:eastAsia="Meiryo UI" w:hAnsi="Meiryo UI"/>
              </w:rPr>
            </w:pPr>
            <w:r w:rsidRPr="00EB50D1">
              <w:rPr>
                <w:rFonts w:ascii="Meiryo UI" w:eastAsia="Meiryo UI" w:hAnsi="Meiryo UI"/>
              </w:rPr>
              <w:t>8.</w:t>
            </w:r>
            <w:r>
              <w:rPr>
                <w:rFonts w:ascii="Meiryo UI" w:eastAsia="Meiryo UI" w:hAnsi="Meiryo UI" w:hint="eastAsia"/>
              </w:rPr>
              <w:t xml:space="preserve"> </w:t>
            </w:r>
            <w:r w:rsidRPr="00EB50D1">
              <w:rPr>
                <w:rFonts w:ascii="Meiryo UI" w:eastAsia="Meiryo UI" w:hAnsi="Meiryo UI"/>
              </w:rPr>
              <w:t xml:space="preserve">Manufacturers shall ensure that </w:t>
            </w:r>
            <w:r w:rsidRPr="00907282">
              <w:rPr>
                <w:rFonts w:ascii="Meiryo UI" w:eastAsia="Meiryo UI" w:hAnsi="Meiryo UI"/>
                <w:highlight w:val="cyan"/>
              </w:rPr>
              <w:t>the radio equipment</w:t>
            </w:r>
            <w:r w:rsidRPr="00EB50D1">
              <w:rPr>
                <w:rFonts w:ascii="Meiryo UI" w:eastAsia="Meiryo UI" w:hAnsi="Meiryo UI"/>
              </w:rPr>
              <w:t xml:space="preserve"> is accompanied by </w:t>
            </w:r>
            <w:r>
              <w:rPr>
                <w:rFonts w:ascii="Meiryo UI" w:eastAsia="Meiryo UI" w:hAnsi="Meiryo UI"/>
              </w:rPr>
              <w:br/>
            </w:r>
            <w:r w:rsidRPr="00EB50D1">
              <w:rPr>
                <w:rFonts w:ascii="Meiryo UI" w:eastAsia="Meiryo UI" w:hAnsi="Meiryo UI"/>
              </w:rPr>
              <w:t xml:space="preserve">instructions and </w:t>
            </w:r>
            <w:r w:rsidRPr="00907282">
              <w:rPr>
                <w:rFonts w:ascii="Meiryo UI" w:eastAsia="Meiryo UI" w:hAnsi="Meiryo UI"/>
                <w:highlight w:val="green"/>
              </w:rPr>
              <w:t>safety</w:t>
            </w:r>
            <w:r w:rsidRPr="00EB50D1">
              <w:rPr>
                <w:rFonts w:ascii="Meiryo UI" w:eastAsia="Meiryo UI" w:hAnsi="Meiryo UI"/>
              </w:rPr>
              <w:t xml:space="preserve"> information</w:t>
            </w:r>
          </w:p>
        </w:tc>
        <w:tc>
          <w:tcPr>
            <w:tcW w:w="6705" w:type="dxa"/>
          </w:tcPr>
          <w:p w:rsidR="00EB505D" w:rsidRPr="00F828DD" w:rsidRDefault="00EB505D" w:rsidP="00EB505D">
            <w:pPr>
              <w:spacing w:before="60" w:after="60" w:line="0" w:lineRule="atLeast"/>
              <w:rPr>
                <w:rFonts w:ascii="Meiryo UI" w:eastAsia="Meiryo UI" w:hAnsi="Meiryo UI"/>
              </w:rPr>
            </w:pPr>
            <w:r w:rsidRPr="00F828DD">
              <w:rPr>
                <w:rFonts w:ascii="Meiryo UI" w:eastAsia="Meiryo UI" w:hAnsi="Meiryo UI"/>
              </w:rPr>
              <w:t xml:space="preserve">7. Manufacturers shall ensure that </w:t>
            </w:r>
            <w:r w:rsidRPr="00907282">
              <w:rPr>
                <w:rFonts w:ascii="Meiryo UI" w:eastAsia="Meiryo UI" w:hAnsi="Meiryo UI"/>
                <w:highlight w:val="cyan"/>
              </w:rPr>
              <w:t>the apparatus</w:t>
            </w:r>
            <w:r w:rsidRPr="00F828DD">
              <w:rPr>
                <w:rFonts w:ascii="Meiryo UI" w:eastAsia="Meiryo UI" w:hAnsi="Meiryo UI"/>
              </w:rPr>
              <w:t xml:space="preserve"> is accompanied by </w:t>
            </w:r>
            <w:r>
              <w:rPr>
                <w:rFonts w:ascii="Meiryo UI" w:eastAsia="Meiryo UI" w:hAnsi="Meiryo UI"/>
              </w:rPr>
              <w:br/>
            </w:r>
            <w:r w:rsidRPr="00F828DD">
              <w:rPr>
                <w:rFonts w:ascii="Meiryo UI" w:eastAsia="Meiryo UI" w:hAnsi="Meiryo UI"/>
              </w:rPr>
              <w:t xml:space="preserve">instructions and </w:t>
            </w:r>
            <w:r w:rsidRPr="00907282">
              <w:rPr>
                <w:rFonts w:ascii="Meiryo UI" w:eastAsia="Meiryo UI" w:hAnsi="Meiryo UI"/>
                <w:highlight w:val="green"/>
              </w:rPr>
              <w:t>the information referred to in Article 18</w:t>
            </w:r>
          </w:p>
        </w:tc>
        <w:tc>
          <w:tcPr>
            <w:tcW w:w="6705" w:type="dxa"/>
          </w:tcPr>
          <w:p w:rsidR="00EB505D" w:rsidRDefault="00EB505D" w:rsidP="00EB505D">
            <w:pPr>
              <w:spacing w:before="60" w:after="60" w:line="0" w:lineRule="atLeast"/>
              <w:rPr>
                <w:rFonts w:ascii="Meiryo UI" w:eastAsia="Meiryo UI" w:hAnsi="Meiryo UI"/>
              </w:rPr>
            </w:pPr>
            <w:r w:rsidRPr="00893A95">
              <w:rPr>
                <w:rFonts w:ascii="Meiryo UI" w:eastAsia="Meiryo UI" w:hAnsi="Meiryo UI"/>
              </w:rPr>
              <w:t xml:space="preserve">7. Manufacturers shall ensure that </w:t>
            </w:r>
            <w:r w:rsidRPr="00907282">
              <w:rPr>
                <w:rFonts w:ascii="Meiryo UI" w:eastAsia="Meiryo UI" w:hAnsi="Meiryo UI"/>
                <w:highlight w:val="cyan"/>
              </w:rPr>
              <w:t>the electrical equipment</w:t>
            </w:r>
            <w:r w:rsidRPr="00893A95">
              <w:rPr>
                <w:rFonts w:ascii="Meiryo UI" w:eastAsia="Meiryo UI" w:hAnsi="Meiryo UI"/>
              </w:rPr>
              <w:t xml:space="preserve"> is accompanied by </w:t>
            </w:r>
          </w:p>
          <w:p w:rsidR="00EB505D" w:rsidRPr="00893A95" w:rsidRDefault="00EB505D" w:rsidP="00EB505D">
            <w:pPr>
              <w:rPr>
                <w:rFonts w:ascii="Meiryo UI" w:eastAsia="Meiryo UI" w:hAnsi="Meiryo UI"/>
              </w:rPr>
            </w:pPr>
            <w:r w:rsidRPr="00893A95">
              <w:rPr>
                <w:rFonts w:ascii="Meiryo UI" w:eastAsia="Meiryo UI" w:hAnsi="Meiryo UI"/>
              </w:rPr>
              <w:t xml:space="preserve">instructions and </w:t>
            </w:r>
            <w:r w:rsidRPr="00907282">
              <w:rPr>
                <w:rFonts w:ascii="Meiryo UI" w:eastAsia="Meiryo UI" w:hAnsi="Meiryo UI"/>
                <w:highlight w:val="green"/>
              </w:rPr>
              <w:t>safety</w:t>
            </w:r>
            <w:r w:rsidRPr="00893A95">
              <w:rPr>
                <w:rFonts w:ascii="Meiryo UI" w:eastAsia="Meiryo UI" w:hAnsi="Meiryo UI"/>
              </w:rPr>
              <w:t xml:space="preserve"> information</w:t>
            </w:r>
          </w:p>
        </w:tc>
      </w:tr>
      <w:tr w:rsidR="00EB505D" w:rsidRPr="00B07F88" w:rsidTr="00AB5F23">
        <w:trPr>
          <w:trHeight w:val="20"/>
        </w:trPr>
        <w:tc>
          <w:tcPr>
            <w:tcW w:w="6705" w:type="dxa"/>
          </w:tcPr>
          <w:p w:rsidR="00EB505D" w:rsidRPr="00EB50D1" w:rsidRDefault="00EB505D" w:rsidP="00BD271D">
            <w:pPr>
              <w:rPr>
                <w:rFonts w:ascii="Meiryo UI" w:eastAsia="Meiryo UI" w:hAnsi="Meiryo UI"/>
              </w:rPr>
            </w:pPr>
            <w:r w:rsidRPr="00EB50D1">
              <w:rPr>
                <w:rFonts w:ascii="Meiryo UI" w:eastAsia="Meiryo UI" w:hAnsi="Meiryo UI"/>
              </w:rPr>
              <w:t>in a language which can be easily understood by consumers and other end-users, as determined by the Member State concerned.</w:t>
            </w:r>
          </w:p>
        </w:tc>
        <w:tc>
          <w:tcPr>
            <w:tcW w:w="6705" w:type="dxa"/>
          </w:tcPr>
          <w:p w:rsidR="00EB505D" w:rsidRPr="00F828DD" w:rsidRDefault="00EB505D" w:rsidP="00BD271D">
            <w:pPr>
              <w:rPr>
                <w:rFonts w:ascii="Meiryo UI" w:eastAsia="Meiryo UI" w:hAnsi="Meiryo UI"/>
              </w:rPr>
            </w:pPr>
            <w:r w:rsidRPr="00F828DD">
              <w:rPr>
                <w:rFonts w:ascii="Meiryo UI" w:eastAsia="Meiryo UI" w:hAnsi="Meiryo UI"/>
              </w:rPr>
              <w:t>in a language which can be easily understood by consumers and other end-users, as determined by the Member State concerned.</w:t>
            </w:r>
          </w:p>
        </w:tc>
        <w:tc>
          <w:tcPr>
            <w:tcW w:w="6705" w:type="dxa"/>
          </w:tcPr>
          <w:p w:rsidR="00EB505D" w:rsidRPr="00893A95" w:rsidRDefault="00EB505D" w:rsidP="00EB505D">
            <w:pPr>
              <w:spacing w:before="60" w:after="60" w:line="0" w:lineRule="atLeast"/>
              <w:rPr>
                <w:rFonts w:ascii="Meiryo UI" w:eastAsia="Meiryo UI" w:hAnsi="Meiryo UI"/>
              </w:rPr>
            </w:pPr>
            <w:r w:rsidRPr="00893A95">
              <w:rPr>
                <w:rFonts w:ascii="Meiryo UI" w:eastAsia="Meiryo UI" w:hAnsi="Meiryo UI"/>
              </w:rPr>
              <w:t>in a language which can be easily understood by consumers and other end-users, as determined</w:t>
            </w:r>
            <w:r>
              <w:rPr>
                <w:rFonts w:ascii="Meiryo UI" w:eastAsia="Meiryo UI" w:hAnsi="Meiryo UI"/>
              </w:rPr>
              <w:t xml:space="preserve"> by the Member State concerned.</w:t>
            </w:r>
          </w:p>
        </w:tc>
      </w:tr>
      <w:tr w:rsidR="00EB505D" w:rsidRPr="00B07F88" w:rsidTr="00AB5F23">
        <w:trPr>
          <w:trHeight w:val="20"/>
        </w:trPr>
        <w:tc>
          <w:tcPr>
            <w:tcW w:w="6705" w:type="dxa"/>
          </w:tcPr>
          <w:p w:rsidR="00EB505D" w:rsidRPr="00EB50D1" w:rsidRDefault="00EB505D" w:rsidP="00EB505D">
            <w:pPr>
              <w:spacing w:before="60" w:after="60" w:line="0" w:lineRule="atLeast"/>
              <w:rPr>
                <w:rFonts w:ascii="Meiryo UI" w:eastAsia="Meiryo UI" w:hAnsi="Meiryo UI"/>
              </w:rPr>
            </w:pPr>
            <w:r w:rsidRPr="00907282">
              <w:rPr>
                <w:rFonts w:ascii="Meiryo UI" w:eastAsia="Meiryo UI" w:hAnsi="Meiryo UI"/>
                <w:highlight w:val="green"/>
              </w:rPr>
              <w:t>Instructions shall include the information required to use radio equipment in accordance with its intended use.</w:t>
            </w:r>
          </w:p>
        </w:tc>
        <w:tc>
          <w:tcPr>
            <w:tcW w:w="6705" w:type="dxa"/>
          </w:tcPr>
          <w:p w:rsidR="00EB505D" w:rsidRPr="00F828DD" w:rsidRDefault="00EB505D" w:rsidP="00BD271D">
            <w:pPr>
              <w:rPr>
                <w:rFonts w:ascii="Meiryo UI" w:eastAsia="Meiryo UI" w:hAnsi="Meiryo UI"/>
              </w:rPr>
            </w:pPr>
          </w:p>
        </w:tc>
        <w:tc>
          <w:tcPr>
            <w:tcW w:w="6705" w:type="dxa"/>
          </w:tcPr>
          <w:p w:rsidR="00EB505D" w:rsidRPr="00893A95" w:rsidRDefault="00EB505D" w:rsidP="00EB505D">
            <w:pPr>
              <w:rPr>
                <w:rFonts w:ascii="Meiryo UI" w:eastAsia="Meiryo UI" w:hAnsi="Meiryo UI"/>
              </w:rPr>
            </w:pPr>
          </w:p>
        </w:tc>
      </w:tr>
      <w:tr w:rsidR="00EB505D" w:rsidRPr="00B07F88" w:rsidTr="00AB5F23">
        <w:trPr>
          <w:trHeight w:val="20"/>
        </w:trPr>
        <w:tc>
          <w:tcPr>
            <w:tcW w:w="6705" w:type="dxa"/>
          </w:tcPr>
          <w:p w:rsidR="00EB505D" w:rsidRPr="00907282" w:rsidRDefault="00EB505D" w:rsidP="00EB505D">
            <w:pPr>
              <w:spacing w:before="60" w:after="60" w:line="0" w:lineRule="atLeast"/>
              <w:rPr>
                <w:rFonts w:ascii="Meiryo UI" w:eastAsia="Meiryo UI" w:hAnsi="Meiryo UI"/>
                <w:highlight w:val="green"/>
              </w:rPr>
            </w:pPr>
            <w:r w:rsidRPr="00EB50D1">
              <w:rPr>
                <w:rFonts w:ascii="Meiryo UI" w:eastAsia="Meiryo UI" w:hAnsi="Meiryo UI"/>
              </w:rPr>
              <w:t xml:space="preserve">Such information shall include, where applicable, a description of accessories and components, including software, which allow the radio equipment to operate as intended. </w:t>
            </w:r>
            <w:r>
              <w:rPr>
                <w:rFonts w:ascii="Meiryo UI" w:eastAsia="Meiryo UI" w:hAnsi="Meiryo UI"/>
              </w:rPr>
              <w:br/>
            </w:r>
            <w:r w:rsidRPr="00EB50D1">
              <w:rPr>
                <w:rFonts w:ascii="Meiryo UI" w:eastAsia="Meiryo UI" w:hAnsi="Meiryo UI"/>
              </w:rPr>
              <w:t xml:space="preserve">Such instructions and </w:t>
            </w:r>
            <w:r w:rsidRPr="00311BAB">
              <w:rPr>
                <w:rFonts w:ascii="Meiryo UI" w:eastAsia="Meiryo UI" w:hAnsi="Meiryo UI"/>
                <w:highlight w:val="green"/>
              </w:rPr>
              <w:t>safety</w:t>
            </w:r>
            <w:r w:rsidRPr="00EB50D1">
              <w:rPr>
                <w:rFonts w:ascii="Meiryo UI" w:eastAsia="Meiryo UI" w:hAnsi="Meiryo UI"/>
              </w:rPr>
              <w:t xml:space="preserve"> information, as well as any labelling, shall be clear, understandable and intelligible.</w:t>
            </w:r>
          </w:p>
        </w:tc>
        <w:tc>
          <w:tcPr>
            <w:tcW w:w="6705" w:type="dxa"/>
          </w:tcPr>
          <w:p w:rsidR="00EB505D" w:rsidRPr="00F828DD" w:rsidRDefault="00EB505D" w:rsidP="00EB505D">
            <w:pPr>
              <w:spacing w:before="60" w:after="60" w:line="0" w:lineRule="atLeast"/>
              <w:rPr>
                <w:rFonts w:ascii="Meiryo UI" w:eastAsia="Meiryo UI" w:hAnsi="Meiryo UI"/>
              </w:rPr>
            </w:pPr>
            <w:r w:rsidRPr="00F828DD">
              <w:rPr>
                <w:rFonts w:ascii="Meiryo UI" w:eastAsia="Meiryo UI" w:hAnsi="Meiryo UI"/>
              </w:rPr>
              <w:t>Such instructions and information, as well as any labelling, shall be clear, understandable and intelligible.</w:t>
            </w:r>
          </w:p>
        </w:tc>
        <w:tc>
          <w:tcPr>
            <w:tcW w:w="6705" w:type="dxa"/>
          </w:tcPr>
          <w:p w:rsidR="00EB505D" w:rsidRPr="00893A95" w:rsidRDefault="00EB505D" w:rsidP="00EB505D">
            <w:pPr>
              <w:spacing w:before="60" w:after="60" w:line="0" w:lineRule="atLeast"/>
              <w:rPr>
                <w:rFonts w:ascii="Meiryo UI" w:eastAsia="Meiryo UI" w:hAnsi="Meiryo UI"/>
              </w:rPr>
            </w:pPr>
            <w:r w:rsidRPr="00893A95">
              <w:rPr>
                <w:rFonts w:ascii="Meiryo UI" w:eastAsia="Meiryo UI" w:hAnsi="Meiryo UI"/>
              </w:rPr>
              <w:t xml:space="preserve">Such instructions and </w:t>
            </w:r>
            <w:r w:rsidRPr="00907282">
              <w:rPr>
                <w:rFonts w:ascii="Meiryo UI" w:eastAsia="Meiryo UI" w:hAnsi="Meiryo UI"/>
                <w:highlight w:val="green"/>
              </w:rPr>
              <w:t>safety</w:t>
            </w:r>
            <w:r w:rsidRPr="00893A95">
              <w:rPr>
                <w:rFonts w:ascii="Meiryo UI" w:eastAsia="Meiryo UI" w:hAnsi="Meiryo UI"/>
              </w:rPr>
              <w:t xml:space="preserve"> information, as well as any labelling, shall be clear, understandable and intelligible.</w:t>
            </w:r>
          </w:p>
        </w:tc>
      </w:tr>
      <w:tr w:rsidR="00EB505D" w:rsidRPr="00B07F88" w:rsidTr="00AB5F23">
        <w:trPr>
          <w:trHeight w:val="20"/>
        </w:trPr>
        <w:tc>
          <w:tcPr>
            <w:tcW w:w="6705" w:type="dxa"/>
          </w:tcPr>
          <w:p w:rsidR="00EB505D" w:rsidRPr="00311BAB" w:rsidRDefault="00EB505D" w:rsidP="00EB505D">
            <w:pPr>
              <w:spacing w:before="60" w:after="60" w:line="0" w:lineRule="atLeast"/>
              <w:rPr>
                <w:rFonts w:ascii="Meiryo UI" w:eastAsia="Meiryo UI" w:hAnsi="Meiryo UI"/>
                <w:highlight w:val="green"/>
              </w:rPr>
            </w:pPr>
            <w:r w:rsidRPr="00311BAB">
              <w:rPr>
                <w:rFonts w:ascii="Meiryo UI" w:eastAsia="Meiryo UI" w:hAnsi="Meiryo UI"/>
                <w:highlight w:val="green"/>
              </w:rPr>
              <w:t>The following information shall also be included in the case of radio equipment intentionally emitting radio waves:</w:t>
            </w:r>
          </w:p>
          <w:p w:rsidR="00EB505D" w:rsidRPr="00311BAB" w:rsidRDefault="00EB505D" w:rsidP="00EB505D">
            <w:pPr>
              <w:spacing w:before="60" w:after="60" w:line="0" w:lineRule="atLeast"/>
              <w:rPr>
                <w:rFonts w:ascii="Meiryo UI" w:eastAsia="Meiryo UI" w:hAnsi="Meiryo UI"/>
                <w:highlight w:val="green"/>
              </w:rPr>
            </w:pPr>
            <w:r w:rsidRPr="00311BAB">
              <w:rPr>
                <w:rFonts w:ascii="Meiryo UI" w:eastAsia="Meiryo UI" w:hAnsi="Meiryo UI"/>
                <w:highlight w:val="green"/>
              </w:rPr>
              <w:t>(a) frequency band(s) in which the radio equipment operates;</w:t>
            </w:r>
          </w:p>
          <w:p w:rsidR="00EB505D" w:rsidRPr="00311BAB" w:rsidRDefault="00EB505D" w:rsidP="00EB505D">
            <w:pPr>
              <w:spacing w:before="60" w:after="60" w:line="0" w:lineRule="atLeast"/>
              <w:rPr>
                <w:rFonts w:ascii="Meiryo UI" w:eastAsia="Meiryo UI" w:hAnsi="Meiryo UI"/>
                <w:highlight w:val="green"/>
              </w:rPr>
            </w:pPr>
            <w:r w:rsidRPr="00311BAB">
              <w:rPr>
                <w:rFonts w:ascii="Meiryo UI" w:eastAsia="Meiryo UI" w:hAnsi="Meiryo UI"/>
                <w:highlight w:val="green"/>
              </w:rPr>
              <w:t>(b) maximum radio-frequency power transmitted in the frequency band(s) in which the radio equipment operates.</w:t>
            </w:r>
          </w:p>
          <w:p w:rsidR="00EB505D" w:rsidRPr="00EB50D1" w:rsidRDefault="00EB505D" w:rsidP="00EB505D">
            <w:pPr>
              <w:spacing w:before="60" w:after="60" w:line="0" w:lineRule="atLeast"/>
              <w:rPr>
                <w:rFonts w:ascii="Meiryo UI" w:eastAsia="Meiryo UI" w:hAnsi="Meiryo UI"/>
              </w:rPr>
            </w:pPr>
            <w:r w:rsidRPr="00311BAB">
              <w:rPr>
                <w:rFonts w:ascii="Meiryo UI" w:eastAsia="Meiryo UI" w:hAnsi="Meiryo UI"/>
                <w:highlight w:val="green"/>
              </w:rPr>
              <w:t>9.Manufacturers shall ensure that each item of radio equipment is accompanied by a copy of the EU declaration of conformity or by a simplified EU declaration of conformity. Where a simplified EU declaration of conformity is provided, it shall contain the exact internet address where the full text of the EU declaration of conformity can be obtained.</w:t>
            </w:r>
          </w:p>
        </w:tc>
        <w:tc>
          <w:tcPr>
            <w:tcW w:w="6705" w:type="dxa"/>
          </w:tcPr>
          <w:p w:rsidR="00EB505D" w:rsidRPr="00F828DD" w:rsidRDefault="00EB505D" w:rsidP="00EB505D">
            <w:pPr>
              <w:rPr>
                <w:rFonts w:ascii="Meiryo UI" w:eastAsia="Meiryo UI" w:hAnsi="Meiryo UI"/>
              </w:rPr>
            </w:pPr>
          </w:p>
        </w:tc>
        <w:tc>
          <w:tcPr>
            <w:tcW w:w="6705" w:type="dxa"/>
          </w:tcPr>
          <w:p w:rsidR="00EB505D" w:rsidRPr="00893A95" w:rsidRDefault="00EB505D" w:rsidP="00EB505D">
            <w:pPr>
              <w:rPr>
                <w:rFonts w:ascii="Meiryo UI" w:eastAsia="Meiryo UI" w:hAnsi="Meiryo UI"/>
              </w:rPr>
            </w:pPr>
          </w:p>
        </w:tc>
      </w:tr>
      <w:tr w:rsidR="00EB505D" w:rsidRPr="00B07F88" w:rsidTr="00AB5F23">
        <w:trPr>
          <w:trHeight w:val="20"/>
        </w:trPr>
        <w:tc>
          <w:tcPr>
            <w:tcW w:w="6705" w:type="dxa"/>
          </w:tcPr>
          <w:p w:rsidR="00EB505D" w:rsidRPr="00311BAB" w:rsidRDefault="00EB505D" w:rsidP="00EB505D">
            <w:pPr>
              <w:spacing w:before="60" w:after="60" w:line="0" w:lineRule="atLeast"/>
              <w:rPr>
                <w:rFonts w:ascii="Meiryo UI" w:eastAsia="Meiryo UI" w:hAnsi="Meiryo UI"/>
                <w:highlight w:val="green"/>
              </w:rPr>
            </w:pPr>
            <w:r w:rsidRPr="00311BAB">
              <w:rPr>
                <w:rFonts w:ascii="Meiryo UI" w:eastAsia="Meiryo UI" w:hAnsi="Meiryo UI"/>
                <w:highlight w:val="green"/>
              </w:rPr>
              <w:t xml:space="preserve">10.In cases of restrictions on putting into service or of requirements for </w:t>
            </w:r>
            <w:proofErr w:type="spellStart"/>
            <w:r w:rsidRPr="00311BAB">
              <w:rPr>
                <w:rFonts w:ascii="Meiryo UI" w:eastAsia="Meiryo UI" w:hAnsi="Meiryo UI"/>
                <w:highlight w:val="green"/>
              </w:rPr>
              <w:t>authorisation</w:t>
            </w:r>
            <w:proofErr w:type="spellEnd"/>
            <w:r w:rsidRPr="00311BAB">
              <w:rPr>
                <w:rFonts w:ascii="Meiryo UI" w:eastAsia="Meiryo UI" w:hAnsi="Meiryo UI"/>
                <w:highlight w:val="green"/>
              </w:rPr>
              <w:t xml:space="preserve"> of use, information available on the packaging shall allow the identification of the Member States or the geographical area within a Member State where restrictions on putting into service or requirements for </w:t>
            </w:r>
            <w:proofErr w:type="spellStart"/>
            <w:r w:rsidRPr="00311BAB">
              <w:rPr>
                <w:rFonts w:ascii="Meiryo UI" w:eastAsia="Meiryo UI" w:hAnsi="Meiryo UI"/>
                <w:highlight w:val="green"/>
              </w:rPr>
              <w:t>authorisation</w:t>
            </w:r>
            <w:proofErr w:type="spellEnd"/>
            <w:r w:rsidRPr="00311BAB">
              <w:rPr>
                <w:rFonts w:ascii="Meiryo UI" w:eastAsia="Meiryo UI" w:hAnsi="Meiryo UI"/>
                <w:highlight w:val="green"/>
              </w:rPr>
              <w:t xml:space="preserve"> of use exist. Such information shall be completed in the instructions accompanying the radio equipment. The Commission may adopt implementing acts specifying how to present that information. Those implementing acts shall be adopted in accordance with the advisory procedure referred to in Article 45(2).</w:t>
            </w:r>
          </w:p>
        </w:tc>
        <w:tc>
          <w:tcPr>
            <w:tcW w:w="6705" w:type="dxa"/>
          </w:tcPr>
          <w:p w:rsidR="00EB505D" w:rsidRPr="00F828DD" w:rsidRDefault="00EB505D" w:rsidP="00EB505D">
            <w:pPr>
              <w:rPr>
                <w:rFonts w:ascii="Meiryo UI" w:eastAsia="Meiryo UI" w:hAnsi="Meiryo UI"/>
              </w:rPr>
            </w:pPr>
          </w:p>
        </w:tc>
        <w:tc>
          <w:tcPr>
            <w:tcW w:w="6705" w:type="dxa"/>
          </w:tcPr>
          <w:p w:rsidR="00EB505D" w:rsidRPr="00893A95" w:rsidRDefault="00EB505D" w:rsidP="00EB505D">
            <w:pPr>
              <w:rPr>
                <w:rFonts w:ascii="Meiryo UI" w:eastAsia="Meiryo UI" w:hAnsi="Meiryo UI"/>
              </w:rPr>
            </w:pPr>
          </w:p>
        </w:tc>
      </w:tr>
      <w:tr w:rsidR="00EB505D" w:rsidRPr="00B07F88" w:rsidTr="00AB5F23">
        <w:trPr>
          <w:trHeight w:val="20"/>
        </w:trPr>
        <w:tc>
          <w:tcPr>
            <w:tcW w:w="6705" w:type="dxa"/>
          </w:tcPr>
          <w:p w:rsidR="00EB505D" w:rsidRPr="00311BAB" w:rsidRDefault="00EB505D" w:rsidP="00EB505D">
            <w:pPr>
              <w:spacing w:before="60" w:after="60" w:line="0" w:lineRule="atLeast"/>
              <w:rPr>
                <w:rFonts w:ascii="Meiryo UI" w:eastAsia="Meiryo UI" w:hAnsi="Meiryo UI"/>
                <w:highlight w:val="green"/>
              </w:rPr>
            </w:pPr>
            <w:r w:rsidRPr="00EB50D1">
              <w:rPr>
                <w:rFonts w:ascii="Meiryo UI" w:eastAsia="Meiryo UI" w:hAnsi="Meiryo UI"/>
              </w:rPr>
              <w:t xml:space="preserve">11.Manufacturers who consider or have reason to believe that </w:t>
            </w:r>
            <w:r w:rsidRPr="00311BAB">
              <w:rPr>
                <w:rFonts w:ascii="Meiryo UI" w:eastAsia="Meiryo UI" w:hAnsi="Meiryo UI"/>
                <w:highlight w:val="cyan"/>
              </w:rPr>
              <w:t>radio equipment</w:t>
            </w:r>
            <w:r w:rsidRPr="00EB50D1">
              <w:rPr>
                <w:rFonts w:ascii="Meiryo UI" w:eastAsia="Meiryo UI" w:hAnsi="Meiryo UI"/>
              </w:rPr>
              <w:t xml:space="preserve"> which they have placed on the market is not in conformity with this Directive shall immediately take the corrective measures necessary to bring that </w:t>
            </w:r>
            <w:r w:rsidRPr="00311BAB">
              <w:rPr>
                <w:rFonts w:ascii="Meiryo UI" w:eastAsia="Meiryo UI" w:hAnsi="Meiryo UI"/>
                <w:highlight w:val="cyan"/>
              </w:rPr>
              <w:t>radio equipment</w:t>
            </w:r>
            <w:r w:rsidRPr="00EB50D1">
              <w:rPr>
                <w:rFonts w:ascii="Meiryo UI" w:eastAsia="Meiryo UI" w:hAnsi="Meiryo UI"/>
              </w:rPr>
              <w:t xml:space="preserve"> into conformity, to withdraw it or recall it, if appropriate.</w:t>
            </w:r>
            <w:r>
              <w:rPr>
                <w:rFonts w:ascii="Meiryo UI" w:eastAsia="Meiryo UI" w:hAnsi="Meiryo UI"/>
              </w:rPr>
              <w:br/>
            </w:r>
            <w:r w:rsidRPr="00EB50D1">
              <w:rPr>
                <w:rFonts w:ascii="Meiryo UI" w:eastAsia="Meiryo UI" w:hAnsi="Meiryo UI"/>
              </w:rPr>
              <w:t xml:space="preserve"> Furthermore, where </w:t>
            </w:r>
            <w:r w:rsidRPr="00311BAB">
              <w:rPr>
                <w:rFonts w:ascii="Meiryo UI" w:eastAsia="Meiryo UI" w:hAnsi="Meiryo UI"/>
                <w:highlight w:val="cyan"/>
              </w:rPr>
              <w:t>the radio equipment</w:t>
            </w:r>
            <w:r w:rsidRPr="00EB50D1">
              <w:rPr>
                <w:rFonts w:ascii="Meiryo UI" w:eastAsia="Meiryo UI" w:hAnsi="Meiryo UI"/>
              </w:rPr>
              <w:t xml:space="preserve"> presents a risk, manufacturers shall immediately inform the competent national authorities of the Member States in which they made </w:t>
            </w:r>
            <w:r w:rsidRPr="00311BAB">
              <w:rPr>
                <w:rFonts w:ascii="Meiryo UI" w:eastAsia="Meiryo UI" w:hAnsi="Meiryo UI"/>
                <w:highlight w:val="cyan"/>
              </w:rPr>
              <w:t>the radio equipment</w:t>
            </w:r>
            <w:r w:rsidRPr="00EB50D1">
              <w:rPr>
                <w:rFonts w:ascii="Meiryo UI" w:eastAsia="Meiryo UI" w:hAnsi="Meiryo UI"/>
              </w:rPr>
              <w:t xml:space="preserve"> available on the market to that effect, giving details, in particular, of the non- compliance, of any corrective measures taken </w:t>
            </w:r>
            <w:r w:rsidRPr="00311BAB">
              <w:rPr>
                <w:rFonts w:ascii="Meiryo UI" w:eastAsia="Meiryo UI" w:hAnsi="Meiryo UI"/>
                <w:highlight w:val="green"/>
              </w:rPr>
              <w:t>and of the results thereof.</w:t>
            </w:r>
          </w:p>
        </w:tc>
        <w:tc>
          <w:tcPr>
            <w:tcW w:w="6705" w:type="dxa"/>
          </w:tcPr>
          <w:p w:rsidR="00EB505D" w:rsidRPr="00F828DD" w:rsidRDefault="00EB505D" w:rsidP="00EB505D">
            <w:pPr>
              <w:spacing w:before="60" w:after="60" w:line="0" w:lineRule="atLeast"/>
              <w:rPr>
                <w:rFonts w:ascii="Meiryo UI" w:eastAsia="Meiryo UI" w:hAnsi="Meiryo UI"/>
              </w:rPr>
            </w:pPr>
            <w:r w:rsidRPr="00F828DD">
              <w:rPr>
                <w:rFonts w:ascii="Meiryo UI" w:eastAsia="Meiryo UI" w:hAnsi="Meiryo UI"/>
              </w:rPr>
              <w:t xml:space="preserve">8. Manufacturers who consider or have reason to believe that </w:t>
            </w:r>
            <w:r w:rsidRPr="00311BAB">
              <w:rPr>
                <w:rFonts w:ascii="Meiryo UI" w:eastAsia="Meiryo UI" w:hAnsi="Meiryo UI"/>
                <w:highlight w:val="cyan"/>
              </w:rPr>
              <w:t>an apparatus</w:t>
            </w:r>
            <w:r w:rsidRPr="00F828DD">
              <w:rPr>
                <w:rFonts w:ascii="Meiryo UI" w:eastAsia="Meiryo UI" w:hAnsi="Meiryo UI"/>
              </w:rPr>
              <w:t xml:space="preserve"> which they have placed on the market is not in conformity with this Directive shall immediately take the corrective measures necessary to bring that </w:t>
            </w:r>
            <w:r w:rsidRPr="00311BAB">
              <w:rPr>
                <w:rFonts w:ascii="Meiryo UI" w:eastAsia="Meiryo UI" w:hAnsi="Meiryo UI"/>
                <w:highlight w:val="cyan"/>
              </w:rPr>
              <w:t>apparatus</w:t>
            </w:r>
            <w:r w:rsidRPr="00F828DD">
              <w:rPr>
                <w:rFonts w:ascii="Meiryo UI" w:eastAsia="Meiryo UI" w:hAnsi="Meiryo UI"/>
              </w:rPr>
              <w:t xml:space="preserve"> into conformity, to withdraw it or recall it, if appropriate.</w:t>
            </w:r>
            <w:r>
              <w:rPr>
                <w:rFonts w:ascii="Meiryo UI" w:eastAsia="Meiryo UI" w:hAnsi="Meiryo UI"/>
              </w:rPr>
              <w:br/>
            </w:r>
            <w:r w:rsidRPr="00F828DD">
              <w:rPr>
                <w:rFonts w:ascii="Meiryo UI" w:eastAsia="Meiryo UI" w:hAnsi="Meiryo UI"/>
              </w:rPr>
              <w:t xml:space="preserve"> Furthermore, where </w:t>
            </w:r>
            <w:r w:rsidRPr="00311BAB">
              <w:rPr>
                <w:rFonts w:ascii="Meiryo UI" w:eastAsia="Meiryo UI" w:hAnsi="Meiryo UI"/>
                <w:highlight w:val="cyan"/>
              </w:rPr>
              <w:t>the apparatus</w:t>
            </w:r>
            <w:r w:rsidRPr="00F828DD">
              <w:rPr>
                <w:rFonts w:ascii="Meiryo UI" w:eastAsia="Meiryo UI" w:hAnsi="Meiryo UI"/>
              </w:rPr>
              <w:t xml:space="preserve"> presents a risk, manufacturers shall immediately inform the competent national authorities of the Member States in which they made </w:t>
            </w:r>
            <w:r w:rsidRPr="00311BAB">
              <w:rPr>
                <w:rFonts w:ascii="Meiryo UI" w:eastAsia="Meiryo UI" w:hAnsi="Meiryo UI"/>
                <w:highlight w:val="cyan"/>
              </w:rPr>
              <w:t>the apparatus</w:t>
            </w:r>
            <w:r w:rsidRPr="00F828DD">
              <w:rPr>
                <w:rFonts w:ascii="Meiryo UI" w:eastAsia="Meiryo UI" w:hAnsi="Meiryo UI"/>
              </w:rPr>
              <w:t xml:space="preserve"> available on the market to that effect, giving details, in particular, of the non-compliance and of any corrective measures taken.</w:t>
            </w:r>
          </w:p>
        </w:tc>
        <w:tc>
          <w:tcPr>
            <w:tcW w:w="6705" w:type="dxa"/>
          </w:tcPr>
          <w:p w:rsidR="00EB505D" w:rsidRPr="00893A95" w:rsidRDefault="00EB505D" w:rsidP="00EB505D">
            <w:pPr>
              <w:spacing w:before="60" w:after="60" w:line="0" w:lineRule="atLeast"/>
              <w:rPr>
                <w:rFonts w:ascii="Meiryo UI" w:eastAsia="Meiryo UI" w:hAnsi="Meiryo UI"/>
              </w:rPr>
            </w:pPr>
            <w:r w:rsidRPr="00893A95">
              <w:rPr>
                <w:rFonts w:ascii="Meiryo UI" w:eastAsia="Meiryo UI" w:hAnsi="Meiryo UI"/>
              </w:rPr>
              <w:t xml:space="preserve">8. Manufacturers who consider or have reason to believe that </w:t>
            </w:r>
            <w:r w:rsidRPr="00311BAB">
              <w:rPr>
                <w:rFonts w:ascii="Meiryo UI" w:eastAsia="Meiryo UI" w:hAnsi="Meiryo UI"/>
                <w:highlight w:val="cyan"/>
              </w:rPr>
              <w:t>electrical equipment</w:t>
            </w:r>
            <w:r w:rsidRPr="00893A95">
              <w:rPr>
                <w:rFonts w:ascii="Meiryo UI" w:eastAsia="Meiryo UI" w:hAnsi="Meiryo UI"/>
              </w:rPr>
              <w:t xml:space="preserve"> which they have placed on the market is not in conformity with this Directive shall immediately take the corrective measures necessary to bring that </w:t>
            </w:r>
            <w:r w:rsidRPr="00311BAB">
              <w:rPr>
                <w:rFonts w:ascii="Meiryo UI" w:eastAsia="Meiryo UI" w:hAnsi="Meiryo UI"/>
                <w:highlight w:val="cyan"/>
              </w:rPr>
              <w:t>electrical equipment</w:t>
            </w:r>
            <w:r w:rsidRPr="00893A95">
              <w:rPr>
                <w:rFonts w:ascii="Meiryo UI" w:eastAsia="Meiryo UI" w:hAnsi="Meiryo UI"/>
              </w:rPr>
              <w:t xml:space="preserve"> into conformity, to withdraw it or recall it, if appropriate. Furthermore, where </w:t>
            </w:r>
            <w:r w:rsidRPr="00311BAB">
              <w:rPr>
                <w:rFonts w:ascii="Meiryo UI" w:eastAsia="Meiryo UI" w:hAnsi="Meiryo UI"/>
                <w:highlight w:val="cyan"/>
              </w:rPr>
              <w:t>the electrical equipment</w:t>
            </w:r>
            <w:r w:rsidRPr="00893A95">
              <w:rPr>
                <w:rFonts w:ascii="Meiryo UI" w:eastAsia="Meiryo UI" w:hAnsi="Meiryo UI"/>
              </w:rPr>
              <w:t xml:space="preserve"> presents a risk, manufacturers shall immediately inform the competent national authorities of the Member States in which they made </w:t>
            </w:r>
            <w:r w:rsidRPr="00311BAB">
              <w:rPr>
                <w:rFonts w:ascii="Meiryo UI" w:eastAsia="Meiryo UI" w:hAnsi="Meiryo UI"/>
                <w:highlight w:val="cyan"/>
              </w:rPr>
              <w:t>the electrical equipment</w:t>
            </w:r>
            <w:r w:rsidRPr="00893A95">
              <w:rPr>
                <w:rFonts w:ascii="Meiryo UI" w:eastAsia="Meiryo UI" w:hAnsi="Meiryo UI"/>
              </w:rPr>
              <w:t xml:space="preserve"> available on the market to that effect, giving details, in </w:t>
            </w:r>
            <w:proofErr w:type="gramStart"/>
            <w:r w:rsidRPr="00893A95">
              <w:rPr>
                <w:rFonts w:ascii="Meiryo UI" w:eastAsia="Meiryo UI" w:hAnsi="Meiryo UI"/>
              </w:rPr>
              <w:t>particular, of</w:t>
            </w:r>
            <w:proofErr w:type="gramEnd"/>
            <w:r w:rsidRPr="00893A95">
              <w:rPr>
                <w:rFonts w:ascii="Meiryo UI" w:eastAsia="Meiryo UI" w:hAnsi="Meiryo UI"/>
              </w:rPr>
              <w:t xml:space="preserve"> the non-compliance and of any corrective measures taken.</w:t>
            </w:r>
          </w:p>
        </w:tc>
      </w:tr>
      <w:tr w:rsidR="003307E1" w:rsidRPr="00B07F88" w:rsidTr="00AB5F23">
        <w:trPr>
          <w:trHeight w:val="20"/>
        </w:trPr>
        <w:tc>
          <w:tcPr>
            <w:tcW w:w="6705" w:type="dxa"/>
          </w:tcPr>
          <w:p w:rsidR="003307E1" w:rsidRPr="00EB50D1" w:rsidRDefault="003307E1" w:rsidP="00E91F17">
            <w:pPr>
              <w:spacing w:before="60" w:after="60" w:line="0" w:lineRule="atLeast"/>
              <w:rPr>
                <w:rFonts w:ascii="Meiryo UI" w:eastAsia="Meiryo UI" w:hAnsi="Meiryo UI"/>
              </w:rPr>
            </w:pPr>
            <w:r w:rsidRPr="00EB50D1">
              <w:rPr>
                <w:rFonts w:ascii="Meiryo UI" w:eastAsia="Meiryo UI" w:hAnsi="Meiryo UI"/>
              </w:rPr>
              <w:t xml:space="preserve">12.Manufacturers shall, further to a reasoned request from a competent national authority, provide it with all the information and documentation in paper or electronic form necessary to demonstrate the conformity of </w:t>
            </w:r>
            <w:r w:rsidRPr="00311BAB">
              <w:rPr>
                <w:rFonts w:ascii="Meiryo UI" w:eastAsia="Meiryo UI" w:hAnsi="Meiryo UI"/>
                <w:highlight w:val="cyan"/>
              </w:rPr>
              <w:t>the radio equipment</w:t>
            </w:r>
            <w:r w:rsidRPr="00EB50D1">
              <w:rPr>
                <w:rFonts w:ascii="Meiryo UI" w:eastAsia="Meiryo UI" w:hAnsi="Meiryo UI"/>
              </w:rPr>
              <w:t xml:space="preserve"> with this Directive, in a language which can be easily understood by that authority. </w:t>
            </w:r>
            <w:r>
              <w:rPr>
                <w:rFonts w:ascii="Meiryo UI" w:eastAsia="Meiryo UI" w:hAnsi="Meiryo UI"/>
              </w:rPr>
              <w:br/>
            </w:r>
            <w:r w:rsidRPr="00EB50D1">
              <w:rPr>
                <w:rFonts w:ascii="Meiryo UI" w:eastAsia="Meiryo UI" w:hAnsi="Meiryo UI"/>
              </w:rPr>
              <w:t xml:space="preserve">They shall cooperate with that authority, at its request, on any action taken to eliminate the risks posed by </w:t>
            </w:r>
            <w:r w:rsidRPr="00311BAB">
              <w:rPr>
                <w:rFonts w:ascii="Meiryo UI" w:eastAsia="Meiryo UI" w:hAnsi="Meiryo UI"/>
                <w:highlight w:val="cyan"/>
              </w:rPr>
              <w:t>radio equipment</w:t>
            </w:r>
            <w:r w:rsidRPr="00EB50D1">
              <w:rPr>
                <w:rFonts w:ascii="Meiryo UI" w:eastAsia="Meiryo UI" w:hAnsi="Meiryo UI"/>
              </w:rPr>
              <w:t xml:space="preserve"> which they have placed on the market.</w:t>
            </w:r>
          </w:p>
        </w:tc>
        <w:tc>
          <w:tcPr>
            <w:tcW w:w="6705" w:type="dxa"/>
          </w:tcPr>
          <w:p w:rsidR="003307E1" w:rsidRPr="00B07F88" w:rsidRDefault="003307E1" w:rsidP="00E91F17">
            <w:pPr>
              <w:spacing w:before="60" w:after="60" w:line="0" w:lineRule="atLeast"/>
              <w:rPr>
                <w:rFonts w:ascii="Meiryo UI" w:eastAsia="Meiryo UI" w:hAnsi="Meiryo UI"/>
              </w:rPr>
            </w:pPr>
            <w:r w:rsidRPr="00F828DD">
              <w:rPr>
                <w:rFonts w:ascii="Meiryo UI" w:eastAsia="Meiryo UI" w:hAnsi="Meiryo UI"/>
              </w:rPr>
              <w:t xml:space="preserve">9. Manufacturers shall, further to a reasoned request from a competent national authority, provide it with all the information and documentation in paper or electronic form necessary to demonstrate the conformity of </w:t>
            </w:r>
            <w:r w:rsidRPr="00311BAB">
              <w:rPr>
                <w:rFonts w:ascii="Meiryo UI" w:eastAsia="Meiryo UI" w:hAnsi="Meiryo UI"/>
                <w:highlight w:val="cyan"/>
              </w:rPr>
              <w:t>the apparatus</w:t>
            </w:r>
            <w:r w:rsidRPr="00F828DD">
              <w:rPr>
                <w:rFonts w:ascii="Meiryo UI" w:eastAsia="Meiryo UI" w:hAnsi="Meiryo UI"/>
              </w:rPr>
              <w:t xml:space="preserve"> with this Directive, in a language which can be easily understood by that authority. </w:t>
            </w:r>
            <w:r>
              <w:rPr>
                <w:rFonts w:ascii="Meiryo UI" w:eastAsia="Meiryo UI" w:hAnsi="Meiryo UI"/>
              </w:rPr>
              <w:br/>
            </w:r>
            <w:r w:rsidRPr="00F828DD">
              <w:rPr>
                <w:rFonts w:ascii="Meiryo UI" w:eastAsia="Meiryo UI" w:hAnsi="Meiryo UI"/>
              </w:rPr>
              <w:t xml:space="preserve">They shall cooperate with that authority, at its request, on any action taken to eliminate the risks posed by </w:t>
            </w:r>
            <w:r w:rsidRPr="00311BAB">
              <w:rPr>
                <w:rFonts w:ascii="Meiryo UI" w:eastAsia="Meiryo UI" w:hAnsi="Meiryo UI"/>
                <w:highlight w:val="cyan"/>
              </w:rPr>
              <w:t>apparatus</w:t>
            </w:r>
            <w:r w:rsidRPr="00F828DD">
              <w:rPr>
                <w:rFonts w:ascii="Meiryo UI" w:eastAsia="Meiryo UI" w:hAnsi="Meiryo UI"/>
              </w:rPr>
              <w:t xml:space="preserve"> which they have placed on the market.</w:t>
            </w:r>
          </w:p>
        </w:tc>
        <w:tc>
          <w:tcPr>
            <w:tcW w:w="6705" w:type="dxa"/>
          </w:tcPr>
          <w:p w:rsidR="003307E1" w:rsidRPr="00B07F88" w:rsidRDefault="003307E1" w:rsidP="00E91F17">
            <w:pPr>
              <w:spacing w:before="60" w:after="60" w:line="0" w:lineRule="atLeast"/>
              <w:rPr>
                <w:rFonts w:ascii="Meiryo UI" w:eastAsia="Meiryo UI" w:hAnsi="Meiryo UI"/>
              </w:rPr>
            </w:pPr>
            <w:r w:rsidRPr="00893A95">
              <w:rPr>
                <w:rFonts w:ascii="Meiryo UI" w:eastAsia="Meiryo UI" w:hAnsi="Meiryo UI"/>
              </w:rPr>
              <w:t xml:space="preserve">9. Manufacturers shall, further to a reasoned request from a competent national authority, provide it with all the information and documentation in paper or electronic form necessary to demonstrate the conformity of </w:t>
            </w:r>
            <w:r w:rsidRPr="00311BAB">
              <w:rPr>
                <w:rFonts w:ascii="Meiryo UI" w:eastAsia="Meiryo UI" w:hAnsi="Meiryo UI"/>
                <w:highlight w:val="cyan"/>
              </w:rPr>
              <w:t>the electrical equipment</w:t>
            </w:r>
            <w:r w:rsidRPr="00893A95">
              <w:rPr>
                <w:rFonts w:ascii="Meiryo UI" w:eastAsia="Meiryo UI" w:hAnsi="Meiryo UI"/>
              </w:rPr>
              <w:t xml:space="preserve"> with this Directive, in a language which can be easily understood by that authority. They shall cooperate with that authority, at its request, on any action taken to eliminate the risks posed by </w:t>
            </w:r>
            <w:r w:rsidRPr="00311BAB">
              <w:rPr>
                <w:rFonts w:ascii="Meiryo UI" w:eastAsia="Meiryo UI" w:hAnsi="Meiryo UI"/>
                <w:highlight w:val="cyan"/>
              </w:rPr>
              <w:t>electrical equipment</w:t>
            </w:r>
            <w:r w:rsidRPr="00893A95">
              <w:rPr>
                <w:rFonts w:ascii="Meiryo UI" w:eastAsia="Meiryo UI" w:hAnsi="Meiryo UI"/>
              </w:rPr>
              <w:t xml:space="preserve"> which they have placed on the market.</w:t>
            </w:r>
          </w:p>
        </w:tc>
      </w:tr>
      <w:tr w:rsidR="003307E1" w:rsidRPr="00B07F88" w:rsidTr="00AB5F23">
        <w:trPr>
          <w:trHeight w:val="20"/>
        </w:trPr>
        <w:tc>
          <w:tcPr>
            <w:tcW w:w="6705" w:type="dxa"/>
          </w:tcPr>
          <w:p w:rsidR="003307E1" w:rsidRPr="00EB50D1" w:rsidRDefault="003307E1" w:rsidP="00E91F17">
            <w:pPr>
              <w:spacing w:before="60" w:after="60" w:line="0" w:lineRule="atLeast"/>
              <w:rPr>
                <w:rFonts w:ascii="Meiryo UI" w:eastAsia="Meiryo UI" w:hAnsi="Meiryo UI"/>
                <w:b/>
              </w:rPr>
            </w:pPr>
            <w:r w:rsidRPr="00EB50D1">
              <w:rPr>
                <w:rFonts w:ascii="Meiryo UI" w:eastAsia="Meiryo UI" w:hAnsi="Meiryo UI"/>
                <w:b/>
              </w:rPr>
              <w:t>Article 11</w:t>
            </w:r>
          </w:p>
          <w:p w:rsidR="003307E1" w:rsidRDefault="003307E1" w:rsidP="00E91F17">
            <w:pPr>
              <w:spacing w:before="60" w:after="60" w:line="0" w:lineRule="atLeast"/>
              <w:rPr>
                <w:rFonts w:ascii="Meiryo UI" w:eastAsia="Meiryo UI" w:hAnsi="Meiryo UI"/>
                <w:b/>
              </w:rPr>
            </w:pPr>
            <w:proofErr w:type="spellStart"/>
            <w:r w:rsidRPr="00EB50D1">
              <w:rPr>
                <w:rFonts w:ascii="Meiryo UI" w:eastAsia="Meiryo UI" w:hAnsi="Meiryo UI"/>
                <w:b/>
              </w:rPr>
              <w:t>Authorised</w:t>
            </w:r>
            <w:proofErr w:type="spellEnd"/>
            <w:r w:rsidRPr="00EB50D1">
              <w:rPr>
                <w:rFonts w:ascii="Meiryo UI" w:eastAsia="Meiryo UI" w:hAnsi="Meiryo UI"/>
                <w:b/>
              </w:rPr>
              <w:t xml:space="preserve"> representatives</w:t>
            </w:r>
          </w:p>
          <w:p w:rsidR="00EB505D" w:rsidRPr="00EB50D1" w:rsidRDefault="00EB505D" w:rsidP="00E91F17">
            <w:pPr>
              <w:spacing w:before="60" w:after="60" w:line="0" w:lineRule="atLeast"/>
              <w:rPr>
                <w:rFonts w:ascii="Meiryo UI" w:eastAsia="Meiryo UI" w:hAnsi="Meiryo UI"/>
                <w:b/>
              </w:rPr>
            </w:pPr>
          </w:p>
          <w:p w:rsidR="003307E1" w:rsidRDefault="003307E1" w:rsidP="00E91F17">
            <w:pPr>
              <w:spacing w:before="60" w:after="60" w:line="0" w:lineRule="atLeast"/>
              <w:rPr>
                <w:rFonts w:ascii="Meiryo UI" w:eastAsia="Meiryo UI" w:hAnsi="Meiryo UI"/>
              </w:rPr>
            </w:pPr>
            <w:r w:rsidRPr="00EB50D1">
              <w:rPr>
                <w:rFonts w:ascii="Meiryo UI" w:eastAsia="Meiryo UI" w:hAnsi="Meiryo UI"/>
              </w:rPr>
              <w:t>1.A manufacturer may, by a written mandate, appoin</w:t>
            </w:r>
            <w:r>
              <w:rPr>
                <w:rFonts w:ascii="Meiryo UI" w:eastAsia="Meiryo UI" w:hAnsi="Meiryo UI"/>
              </w:rPr>
              <w:t xml:space="preserve">t an </w:t>
            </w:r>
            <w:proofErr w:type="spellStart"/>
            <w:r>
              <w:rPr>
                <w:rFonts w:ascii="Meiryo UI" w:eastAsia="Meiryo UI" w:hAnsi="Meiryo UI"/>
              </w:rPr>
              <w:t>authorised</w:t>
            </w:r>
            <w:proofErr w:type="spellEnd"/>
            <w:r>
              <w:rPr>
                <w:rFonts w:ascii="Meiryo UI" w:eastAsia="Meiryo UI" w:hAnsi="Meiryo UI"/>
              </w:rPr>
              <w:t xml:space="preserve"> representative.</w:t>
            </w:r>
          </w:p>
          <w:p w:rsidR="003307E1" w:rsidRDefault="003307E1" w:rsidP="00E91F17">
            <w:pPr>
              <w:spacing w:before="60" w:after="60" w:line="0" w:lineRule="atLeast"/>
              <w:rPr>
                <w:rFonts w:ascii="Meiryo UI" w:eastAsia="Meiryo UI" w:hAnsi="Meiryo UI"/>
              </w:rPr>
            </w:pPr>
            <w:r w:rsidRPr="00EB50D1">
              <w:rPr>
                <w:rFonts w:ascii="Meiryo UI" w:eastAsia="Meiryo UI" w:hAnsi="Meiryo UI"/>
              </w:rPr>
              <w:t xml:space="preserve">The obligations laid down in Article 10(1) and the obligation to draw up technical documentation laid down in Article 10(3) shall not form part of the </w:t>
            </w:r>
            <w:proofErr w:type="spellStart"/>
            <w:r w:rsidRPr="00EB50D1">
              <w:rPr>
                <w:rFonts w:ascii="Meiryo UI" w:eastAsia="Meiryo UI" w:hAnsi="Meiryo UI"/>
              </w:rPr>
              <w:t>authorised</w:t>
            </w:r>
            <w:proofErr w:type="spellEnd"/>
            <w:r w:rsidRPr="00EB50D1">
              <w:rPr>
                <w:rFonts w:ascii="Meiryo UI" w:eastAsia="Meiryo UI" w:hAnsi="Meiryo UI"/>
              </w:rPr>
              <w:t xml:space="preserve"> representative's mandate.</w:t>
            </w:r>
          </w:p>
          <w:p w:rsidR="003307E1" w:rsidRDefault="003307E1" w:rsidP="00E91F17">
            <w:pPr>
              <w:spacing w:before="60" w:after="60" w:line="0" w:lineRule="atLeast"/>
              <w:rPr>
                <w:rFonts w:ascii="Meiryo UI" w:eastAsia="Meiryo UI" w:hAnsi="Meiryo UI"/>
              </w:rPr>
            </w:pPr>
          </w:p>
          <w:p w:rsidR="003307E1" w:rsidRDefault="003307E1" w:rsidP="00E91F17">
            <w:pPr>
              <w:spacing w:before="60" w:after="60" w:line="0" w:lineRule="atLeast"/>
              <w:rPr>
                <w:rFonts w:ascii="Meiryo UI" w:eastAsia="Meiryo UI" w:hAnsi="Meiryo UI"/>
              </w:rPr>
            </w:pPr>
            <w:r w:rsidRPr="00EB50D1">
              <w:rPr>
                <w:rFonts w:ascii="Meiryo UI" w:eastAsia="Meiryo UI" w:hAnsi="Meiryo UI"/>
              </w:rPr>
              <w:t xml:space="preserve">2.An </w:t>
            </w:r>
            <w:proofErr w:type="spellStart"/>
            <w:r w:rsidRPr="00EB50D1">
              <w:rPr>
                <w:rFonts w:ascii="Meiryo UI" w:eastAsia="Meiryo UI" w:hAnsi="Meiryo UI"/>
              </w:rPr>
              <w:t>authorised</w:t>
            </w:r>
            <w:proofErr w:type="spellEnd"/>
            <w:r w:rsidRPr="00EB50D1">
              <w:rPr>
                <w:rFonts w:ascii="Meiryo UI" w:eastAsia="Meiryo UI" w:hAnsi="Meiryo UI"/>
              </w:rPr>
              <w:t xml:space="preserve"> representative shall perform the tasks specified in the mandate received from the manufacturer. The mandate shall allow the </w:t>
            </w:r>
            <w:proofErr w:type="spellStart"/>
            <w:r w:rsidRPr="00EB50D1">
              <w:rPr>
                <w:rFonts w:ascii="Meiryo UI" w:eastAsia="Meiryo UI" w:hAnsi="Meiryo UI"/>
              </w:rPr>
              <w:t>authorised</w:t>
            </w:r>
            <w:proofErr w:type="spellEnd"/>
            <w:r w:rsidRPr="00EB50D1">
              <w:rPr>
                <w:rFonts w:ascii="Meiryo UI" w:eastAsia="Meiryo UI" w:hAnsi="Meiryo UI"/>
              </w:rPr>
              <w:t xml:space="preserve"> representative to do at least </w:t>
            </w:r>
            <w:r>
              <w:rPr>
                <w:rFonts w:ascii="Meiryo UI" w:eastAsia="Meiryo UI" w:hAnsi="Meiryo UI"/>
              </w:rPr>
              <w:t>the following:</w:t>
            </w:r>
          </w:p>
          <w:p w:rsidR="003307E1" w:rsidRDefault="003307E1" w:rsidP="00E91F17">
            <w:pPr>
              <w:spacing w:before="60" w:after="60" w:line="0" w:lineRule="atLeast"/>
              <w:rPr>
                <w:rFonts w:ascii="Meiryo UI" w:eastAsia="Meiryo UI" w:hAnsi="Meiryo UI"/>
              </w:rPr>
            </w:pPr>
            <w:r w:rsidRPr="00EB50D1">
              <w:rPr>
                <w:rFonts w:ascii="Meiryo UI" w:eastAsia="Meiryo UI" w:hAnsi="Meiryo UI"/>
              </w:rPr>
              <w:t xml:space="preserve">(a)keep the EU declaration of conformity and the technical documentation at the disposal of national market surveillance authorities for 10 years after </w:t>
            </w:r>
            <w:r w:rsidRPr="00311BAB">
              <w:rPr>
                <w:rFonts w:ascii="Meiryo UI" w:eastAsia="Meiryo UI" w:hAnsi="Meiryo UI"/>
                <w:highlight w:val="cyan"/>
              </w:rPr>
              <w:t>the radio equipment</w:t>
            </w:r>
            <w:r>
              <w:rPr>
                <w:rFonts w:ascii="Meiryo UI" w:eastAsia="Meiryo UI" w:hAnsi="Meiryo UI"/>
              </w:rPr>
              <w:t xml:space="preserve"> has been placed on the market;</w:t>
            </w:r>
          </w:p>
          <w:p w:rsidR="003307E1" w:rsidRDefault="003307E1" w:rsidP="00E91F17">
            <w:pPr>
              <w:spacing w:before="60" w:after="60" w:line="0" w:lineRule="atLeast"/>
              <w:rPr>
                <w:rFonts w:ascii="Meiryo UI" w:eastAsia="Meiryo UI" w:hAnsi="Meiryo UI"/>
              </w:rPr>
            </w:pPr>
          </w:p>
          <w:p w:rsidR="003307E1" w:rsidRDefault="003307E1" w:rsidP="00E91F17">
            <w:pPr>
              <w:spacing w:before="60" w:after="60" w:line="0" w:lineRule="atLeast"/>
              <w:rPr>
                <w:rFonts w:ascii="Meiryo UI" w:eastAsia="Meiryo UI" w:hAnsi="Meiryo UI"/>
              </w:rPr>
            </w:pPr>
            <w:r w:rsidRPr="00EB50D1">
              <w:rPr>
                <w:rFonts w:ascii="Meiryo UI" w:eastAsia="Meiryo UI" w:hAnsi="Meiryo UI"/>
              </w:rPr>
              <w:t>(b) further to a reasoned request from a competent national authority, provide that authority with all the information and documentation necessary to demonstrate the</w:t>
            </w:r>
            <w:r>
              <w:rPr>
                <w:rFonts w:ascii="Meiryo UI" w:eastAsia="Meiryo UI" w:hAnsi="Meiryo UI"/>
              </w:rPr>
              <w:t xml:space="preserve"> conformity of </w:t>
            </w:r>
            <w:r w:rsidRPr="00311BAB">
              <w:rPr>
                <w:rFonts w:ascii="Meiryo UI" w:eastAsia="Meiryo UI" w:hAnsi="Meiryo UI"/>
                <w:highlight w:val="cyan"/>
              </w:rPr>
              <w:t>radio equipment</w:t>
            </w:r>
            <w:r>
              <w:rPr>
                <w:rFonts w:ascii="Meiryo UI" w:eastAsia="Meiryo UI" w:hAnsi="Meiryo UI"/>
              </w:rPr>
              <w:t>;</w:t>
            </w:r>
          </w:p>
          <w:p w:rsidR="003307E1" w:rsidRDefault="003307E1" w:rsidP="00E91F17">
            <w:pPr>
              <w:spacing w:before="60" w:after="60" w:line="0" w:lineRule="atLeast"/>
              <w:rPr>
                <w:rFonts w:ascii="Meiryo UI" w:eastAsia="Meiryo UI" w:hAnsi="Meiryo UI"/>
              </w:rPr>
            </w:pPr>
          </w:p>
          <w:p w:rsidR="003307E1" w:rsidRPr="00B07F88" w:rsidRDefault="003307E1" w:rsidP="00E91F17">
            <w:pPr>
              <w:spacing w:before="60" w:after="60" w:line="0" w:lineRule="atLeast"/>
              <w:rPr>
                <w:rFonts w:ascii="Meiryo UI" w:eastAsia="Meiryo UI" w:hAnsi="Meiryo UI"/>
              </w:rPr>
            </w:pPr>
            <w:r w:rsidRPr="00EB50D1">
              <w:rPr>
                <w:rFonts w:ascii="Meiryo UI" w:eastAsia="Meiryo UI" w:hAnsi="Meiryo UI"/>
              </w:rPr>
              <w:t xml:space="preserve">(c) cooperate with the competent national authorities, at their request, on any action taken to eliminate the risks posed by </w:t>
            </w:r>
            <w:r w:rsidRPr="00311BAB">
              <w:rPr>
                <w:rFonts w:ascii="Meiryo UI" w:eastAsia="Meiryo UI" w:hAnsi="Meiryo UI"/>
                <w:highlight w:val="cyan"/>
              </w:rPr>
              <w:t>radio equipment</w:t>
            </w:r>
            <w:r w:rsidRPr="00EB50D1">
              <w:rPr>
                <w:rFonts w:ascii="Meiryo UI" w:eastAsia="Meiryo UI" w:hAnsi="Meiryo UI"/>
              </w:rPr>
              <w:t xml:space="preserve"> covered by the </w:t>
            </w:r>
            <w:proofErr w:type="spellStart"/>
            <w:r w:rsidRPr="00EB50D1">
              <w:rPr>
                <w:rFonts w:ascii="Meiryo UI" w:eastAsia="Meiryo UI" w:hAnsi="Meiryo UI"/>
              </w:rPr>
              <w:t>authorised</w:t>
            </w:r>
            <w:proofErr w:type="spellEnd"/>
            <w:r w:rsidRPr="00EB50D1">
              <w:rPr>
                <w:rFonts w:ascii="Meiryo UI" w:eastAsia="Meiryo UI" w:hAnsi="Meiryo UI"/>
              </w:rPr>
              <w:t xml:space="preserve"> representative's mandate.</w:t>
            </w:r>
          </w:p>
        </w:tc>
        <w:tc>
          <w:tcPr>
            <w:tcW w:w="6705" w:type="dxa"/>
          </w:tcPr>
          <w:p w:rsidR="003307E1" w:rsidRPr="00F828DD" w:rsidRDefault="003307E1" w:rsidP="00E91F17">
            <w:pPr>
              <w:spacing w:before="60" w:after="60" w:line="0" w:lineRule="atLeast"/>
              <w:rPr>
                <w:rFonts w:ascii="Meiryo UI" w:eastAsia="Meiryo UI" w:hAnsi="Meiryo UI"/>
                <w:b/>
              </w:rPr>
            </w:pPr>
            <w:r w:rsidRPr="00F828DD">
              <w:rPr>
                <w:rFonts w:ascii="Meiryo UI" w:eastAsia="Meiryo UI" w:hAnsi="Meiryo UI"/>
                <w:b/>
              </w:rPr>
              <w:t>Article 8</w:t>
            </w:r>
          </w:p>
          <w:p w:rsidR="003307E1" w:rsidRDefault="003307E1" w:rsidP="00E91F17">
            <w:pPr>
              <w:spacing w:before="60" w:after="60" w:line="0" w:lineRule="atLeast"/>
              <w:rPr>
                <w:rFonts w:ascii="Meiryo UI" w:eastAsia="Meiryo UI" w:hAnsi="Meiryo UI"/>
                <w:b/>
              </w:rPr>
            </w:pPr>
            <w:proofErr w:type="spellStart"/>
            <w:r w:rsidRPr="00F828DD">
              <w:rPr>
                <w:rFonts w:ascii="Meiryo UI" w:eastAsia="Meiryo UI" w:hAnsi="Meiryo UI"/>
                <w:b/>
              </w:rPr>
              <w:t>Authorised</w:t>
            </w:r>
            <w:proofErr w:type="spellEnd"/>
            <w:r w:rsidRPr="00F828DD">
              <w:rPr>
                <w:rFonts w:ascii="Meiryo UI" w:eastAsia="Meiryo UI" w:hAnsi="Meiryo UI"/>
                <w:b/>
              </w:rPr>
              <w:t xml:space="preserve"> representatives</w:t>
            </w:r>
          </w:p>
          <w:p w:rsidR="00EB505D" w:rsidRPr="00F828DD" w:rsidRDefault="00EB505D" w:rsidP="00E91F17">
            <w:pPr>
              <w:spacing w:before="60" w:after="60" w:line="0" w:lineRule="atLeast"/>
              <w:rPr>
                <w:rFonts w:ascii="Meiryo UI" w:eastAsia="Meiryo UI" w:hAnsi="Meiryo UI"/>
                <w:b/>
              </w:rPr>
            </w:pPr>
          </w:p>
          <w:p w:rsidR="003307E1" w:rsidRPr="00F828DD" w:rsidRDefault="003307E1" w:rsidP="00E91F17">
            <w:pPr>
              <w:spacing w:before="60" w:after="60" w:line="0" w:lineRule="atLeast"/>
              <w:rPr>
                <w:rFonts w:ascii="Meiryo UI" w:eastAsia="Meiryo UI" w:hAnsi="Meiryo UI"/>
              </w:rPr>
            </w:pPr>
            <w:r w:rsidRPr="00F828DD">
              <w:rPr>
                <w:rFonts w:ascii="Meiryo UI" w:eastAsia="Meiryo UI" w:hAnsi="Meiryo UI"/>
              </w:rPr>
              <w:t xml:space="preserve">1. A manufacturer may, by a written mandate, appoint an </w:t>
            </w:r>
            <w:proofErr w:type="spellStart"/>
            <w:r w:rsidRPr="00F828DD">
              <w:rPr>
                <w:rFonts w:ascii="Meiryo UI" w:eastAsia="Meiryo UI" w:hAnsi="Meiryo UI"/>
              </w:rPr>
              <w:t>authorised</w:t>
            </w:r>
            <w:proofErr w:type="spellEnd"/>
            <w:r w:rsidRPr="00F828DD">
              <w:rPr>
                <w:rFonts w:ascii="Meiryo UI" w:eastAsia="Meiryo UI" w:hAnsi="Meiryo UI"/>
              </w:rPr>
              <w:t xml:space="preserve"> representative.</w:t>
            </w:r>
          </w:p>
          <w:p w:rsidR="003307E1" w:rsidRDefault="003307E1" w:rsidP="00E91F17">
            <w:pPr>
              <w:spacing w:before="60" w:after="60" w:line="0" w:lineRule="atLeast"/>
              <w:rPr>
                <w:rFonts w:ascii="Meiryo UI" w:eastAsia="Meiryo UI" w:hAnsi="Meiryo UI"/>
              </w:rPr>
            </w:pPr>
            <w:r w:rsidRPr="00F828DD">
              <w:rPr>
                <w:rFonts w:ascii="Meiryo UI" w:eastAsia="Meiryo UI" w:hAnsi="Meiryo UI"/>
              </w:rPr>
              <w:t xml:space="preserve">The obligations laid down in Article 7(1) and the obligation to draw up technical documentation referred to in Article 7(2) shall not form part of the </w:t>
            </w:r>
            <w:proofErr w:type="spellStart"/>
            <w:r w:rsidRPr="00F828DD">
              <w:rPr>
                <w:rFonts w:ascii="Meiryo UI" w:eastAsia="Meiryo UI" w:hAnsi="Meiryo UI"/>
              </w:rPr>
              <w:t>authorised</w:t>
            </w:r>
            <w:proofErr w:type="spellEnd"/>
            <w:r w:rsidRPr="00F828DD">
              <w:rPr>
                <w:rFonts w:ascii="Meiryo UI" w:eastAsia="Meiryo UI" w:hAnsi="Meiryo UI"/>
              </w:rPr>
              <w:t xml:space="preserve"> representative’s mandate.</w:t>
            </w:r>
          </w:p>
          <w:p w:rsidR="003307E1" w:rsidRPr="00F828DD" w:rsidRDefault="003307E1" w:rsidP="00E91F17">
            <w:pPr>
              <w:spacing w:before="60" w:after="60" w:line="0" w:lineRule="atLeast"/>
              <w:rPr>
                <w:rFonts w:ascii="Meiryo UI" w:eastAsia="Meiryo UI" w:hAnsi="Meiryo UI"/>
              </w:rPr>
            </w:pPr>
          </w:p>
          <w:p w:rsidR="003307E1" w:rsidRPr="00F828DD" w:rsidRDefault="003307E1" w:rsidP="00E91F17">
            <w:pPr>
              <w:spacing w:before="60" w:after="60" w:line="0" w:lineRule="atLeast"/>
              <w:rPr>
                <w:rFonts w:ascii="Meiryo UI" w:eastAsia="Meiryo UI" w:hAnsi="Meiryo UI"/>
              </w:rPr>
            </w:pPr>
            <w:r w:rsidRPr="00F828DD">
              <w:rPr>
                <w:rFonts w:ascii="Meiryo UI" w:eastAsia="Meiryo UI" w:hAnsi="Meiryo UI"/>
              </w:rPr>
              <w:t xml:space="preserve">2. An </w:t>
            </w:r>
            <w:proofErr w:type="spellStart"/>
            <w:r w:rsidRPr="00F828DD">
              <w:rPr>
                <w:rFonts w:ascii="Meiryo UI" w:eastAsia="Meiryo UI" w:hAnsi="Meiryo UI"/>
              </w:rPr>
              <w:t>authorised</w:t>
            </w:r>
            <w:proofErr w:type="spellEnd"/>
            <w:r w:rsidRPr="00F828DD">
              <w:rPr>
                <w:rFonts w:ascii="Meiryo UI" w:eastAsia="Meiryo UI" w:hAnsi="Meiryo UI"/>
              </w:rPr>
              <w:t xml:space="preserve"> representative shall perform the tasks specified in the mandate received from the manufacturer. The mandate shall allow the </w:t>
            </w:r>
            <w:proofErr w:type="spellStart"/>
            <w:r w:rsidRPr="00F828DD">
              <w:rPr>
                <w:rFonts w:ascii="Meiryo UI" w:eastAsia="Meiryo UI" w:hAnsi="Meiryo UI"/>
              </w:rPr>
              <w:t>authorised</w:t>
            </w:r>
            <w:proofErr w:type="spellEnd"/>
            <w:r w:rsidRPr="00F828DD">
              <w:rPr>
                <w:rFonts w:ascii="Meiryo UI" w:eastAsia="Meiryo UI" w:hAnsi="Meiryo UI"/>
              </w:rPr>
              <w:t xml:space="preserve"> representative to do at least the following:</w:t>
            </w:r>
          </w:p>
          <w:p w:rsidR="003307E1" w:rsidRDefault="003307E1" w:rsidP="00E91F17">
            <w:pPr>
              <w:spacing w:before="60" w:after="60" w:line="0" w:lineRule="atLeast"/>
              <w:rPr>
                <w:rFonts w:ascii="Meiryo UI" w:eastAsia="Meiryo UI" w:hAnsi="Meiryo UI"/>
              </w:rPr>
            </w:pPr>
            <w:r w:rsidRPr="00F828DD">
              <w:rPr>
                <w:rFonts w:ascii="Meiryo UI" w:eastAsia="Meiryo UI" w:hAnsi="Meiryo UI"/>
              </w:rPr>
              <w:t xml:space="preserve">(a) keep the EU declaration of conformity and the technical documentation at the disposal of national market surveillance authorities for 10 years after </w:t>
            </w:r>
            <w:r w:rsidRPr="00311BAB">
              <w:rPr>
                <w:rFonts w:ascii="Meiryo UI" w:eastAsia="Meiryo UI" w:hAnsi="Meiryo UI"/>
                <w:highlight w:val="cyan"/>
              </w:rPr>
              <w:t>the apparatus</w:t>
            </w:r>
            <w:r w:rsidRPr="00F828DD">
              <w:rPr>
                <w:rFonts w:ascii="Meiryo UI" w:eastAsia="Meiryo UI" w:hAnsi="Meiryo UI"/>
              </w:rPr>
              <w:t xml:space="preserve"> has been placed on the market;</w:t>
            </w:r>
          </w:p>
          <w:p w:rsidR="003307E1" w:rsidRPr="00F828DD" w:rsidRDefault="003307E1" w:rsidP="00E91F17">
            <w:pPr>
              <w:spacing w:before="60" w:after="60" w:line="0" w:lineRule="atLeast"/>
              <w:rPr>
                <w:rFonts w:ascii="Meiryo UI" w:eastAsia="Meiryo UI" w:hAnsi="Meiryo UI"/>
              </w:rPr>
            </w:pPr>
          </w:p>
          <w:p w:rsidR="003307E1" w:rsidRPr="00F828DD" w:rsidRDefault="003307E1" w:rsidP="00E91F17">
            <w:pPr>
              <w:spacing w:before="60" w:after="60" w:line="0" w:lineRule="atLeast"/>
              <w:rPr>
                <w:rFonts w:ascii="Meiryo UI" w:eastAsia="Meiryo UI" w:hAnsi="Meiryo UI"/>
              </w:rPr>
            </w:pPr>
            <w:r w:rsidRPr="00F828DD">
              <w:rPr>
                <w:rFonts w:ascii="Meiryo UI" w:eastAsia="Meiryo UI" w:hAnsi="Meiryo UI"/>
              </w:rPr>
              <w:t xml:space="preserve">(b) further to a reasoned request from a competent national authority, provide that authority with all the information and documentation necessary to demonstrate the conformity of </w:t>
            </w:r>
            <w:r w:rsidRPr="00311BAB">
              <w:rPr>
                <w:rFonts w:ascii="Meiryo UI" w:eastAsia="Meiryo UI" w:hAnsi="Meiryo UI"/>
                <w:highlight w:val="cyan"/>
              </w:rPr>
              <w:t>the apparatus</w:t>
            </w:r>
            <w:r w:rsidRPr="00F828DD">
              <w:rPr>
                <w:rFonts w:ascii="Meiryo UI" w:eastAsia="Meiryo UI" w:hAnsi="Meiryo UI"/>
              </w:rPr>
              <w:t>;</w:t>
            </w:r>
          </w:p>
          <w:p w:rsidR="003307E1" w:rsidRDefault="003307E1" w:rsidP="00E91F17">
            <w:pPr>
              <w:spacing w:before="60" w:after="60" w:line="0" w:lineRule="atLeast"/>
              <w:rPr>
                <w:rFonts w:ascii="Meiryo UI" w:eastAsia="Meiryo UI" w:hAnsi="Meiryo UI"/>
              </w:rPr>
            </w:pPr>
          </w:p>
          <w:p w:rsidR="003307E1" w:rsidRPr="00B07F88" w:rsidRDefault="003307E1" w:rsidP="00E91F17">
            <w:pPr>
              <w:spacing w:before="60" w:after="60" w:line="0" w:lineRule="atLeast"/>
              <w:rPr>
                <w:rFonts w:ascii="Meiryo UI" w:eastAsia="Meiryo UI" w:hAnsi="Meiryo UI"/>
              </w:rPr>
            </w:pPr>
            <w:r w:rsidRPr="00F828DD">
              <w:rPr>
                <w:rFonts w:ascii="Meiryo UI" w:eastAsia="Meiryo UI" w:hAnsi="Meiryo UI"/>
              </w:rPr>
              <w:t xml:space="preserve">(c) cooperate with the competent national authorities, at their request, on any action taken to eliminate the risks posed by </w:t>
            </w:r>
            <w:r w:rsidRPr="00311BAB">
              <w:rPr>
                <w:rFonts w:ascii="Meiryo UI" w:eastAsia="Meiryo UI" w:hAnsi="Meiryo UI"/>
                <w:highlight w:val="cyan"/>
              </w:rPr>
              <w:t>the apparatus</w:t>
            </w:r>
            <w:r w:rsidRPr="00F828DD">
              <w:rPr>
                <w:rFonts w:ascii="Meiryo UI" w:eastAsia="Meiryo UI" w:hAnsi="Meiryo UI"/>
              </w:rPr>
              <w:t xml:space="preserve"> covered by the </w:t>
            </w:r>
            <w:proofErr w:type="spellStart"/>
            <w:r w:rsidRPr="00F828DD">
              <w:rPr>
                <w:rFonts w:ascii="Meiryo UI" w:eastAsia="Meiryo UI" w:hAnsi="Meiryo UI"/>
              </w:rPr>
              <w:t>authorised</w:t>
            </w:r>
            <w:proofErr w:type="spellEnd"/>
            <w:r w:rsidRPr="00F828DD">
              <w:rPr>
                <w:rFonts w:ascii="Meiryo UI" w:eastAsia="Meiryo UI" w:hAnsi="Meiryo UI"/>
              </w:rPr>
              <w:t xml:space="preserve"> representative’s mandate.</w:t>
            </w:r>
          </w:p>
        </w:tc>
        <w:tc>
          <w:tcPr>
            <w:tcW w:w="6705" w:type="dxa"/>
          </w:tcPr>
          <w:p w:rsidR="003307E1" w:rsidRPr="00893A95" w:rsidRDefault="003307E1" w:rsidP="00E91F17">
            <w:pPr>
              <w:spacing w:before="60" w:after="60" w:line="0" w:lineRule="atLeast"/>
              <w:rPr>
                <w:rFonts w:ascii="Meiryo UI" w:eastAsia="Meiryo UI" w:hAnsi="Meiryo UI"/>
                <w:b/>
              </w:rPr>
            </w:pPr>
            <w:r w:rsidRPr="00893A95">
              <w:rPr>
                <w:rFonts w:ascii="Meiryo UI" w:eastAsia="Meiryo UI" w:hAnsi="Meiryo UI"/>
                <w:b/>
              </w:rPr>
              <w:t>Article 7</w:t>
            </w:r>
          </w:p>
          <w:p w:rsidR="003307E1" w:rsidRDefault="003307E1" w:rsidP="00E91F17">
            <w:pPr>
              <w:spacing w:before="60" w:after="60" w:line="0" w:lineRule="atLeast"/>
              <w:rPr>
                <w:rFonts w:ascii="Meiryo UI" w:eastAsia="Meiryo UI" w:hAnsi="Meiryo UI"/>
                <w:b/>
              </w:rPr>
            </w:pPr>
            <w:proofErr w:type="spellStart"/>
            <w:r w:rsidRPr="00893A95">
              <w:rPr>
                <w:rFonts w:ascii="Meiryo UI" w:eastAsia="Meiryo UI" w:hAnsi="Meiryo UI"/>
                <w:b/>
              </w:rPr>
              <w:t>Authorised</w:t>
            </w:r>
            <w:proofErr w:type="spellEnd"/>
            <w:r w:rsidRPr="00893A95">
              <w:rPr>
                <w:rFonts w:ascii="Meiryo UI" w:eastAsia="Meiryo UI" w:hAnsi="Meiryo UI"/>
                <w:b/>
              </w:rPr>
              <w:t xml:space="preserve"> representatives</w:t>
            </w:r>
          </w:p>
          <w:p w:rsidR="00EB505D" w:rsidRPr="00893A95" w:rsidRDefault="00EB505D" w:rsidP="00E91F17">
            <w:pPr>
              <w:spacing w:before="60" w:after="60" w:line="0" w:lineRule="atLeast"/>
              <w:rPr>
                <w:rFonts w:ascii="Meiryo UI" w:eastAsia="Meiryo UI" w:hAnsi="Meiryo UI"/>
                <w:b/>
              </w:rPr>
            </w:pPr>
          </w:p>
          <w:p w:rsidR="003307E1" w:rsidRPr="00893A95" w:rsidRDefault="003307E1" w:rsidP="00E91F17">
            <w:pPr>
              <w:spacing w:before="60" w:after="60" w:line="0" w:lineRule="atLeast"/>
              <w:rPr>
                <w:rFonts w:ascii="Meiryo UI" w:eastAsia="Meiryo UI" w:hAnsi="Meiryo UI"/>
              </w:rPr>
            </w:pPr>
            <w:r w:rsidRPr="00893A95">
              <w:rPr>
                <w:rFonts w:ascii="Meiryo UI" w:eastAsia="Meiryo UI" w:hAnsi="Meiryo UI"/>
              </w:rPr>
              <w:t xml:space="preserve">1. A manufacturer may, by a written mandate, appoint an </w:t>
            </w:r>
            <w:proofErr w:type="spellStart"/>
            <w:r w:rsidRPr="00893A95">
              <w:rPr>
                <w:rFonts w:ascii="Meiryo UI" w:eastAsia="Meiryo UI" w:hAnsi="Meiryo UI"/>
              </w:rPr>
              <w:t>authorised</w:t>
            </w:r>
            <w:proofErr w:type="spellEnd"/>
            <w:r w:rsidRPr="00893A95">
              <w:rPr>
                <w:rFonts w:ascii="Meiryo UI" w:eastAsia="Meiryo UI" w:hAnsi="Meiryo UI"/>
              </w:rPr>
              <w:t xml:space="preserve"> representative.</w:t>
            </w:r>
          </w:p>
          <w:p w:rsidR="003307E1" w:rsidRDefault="003307E1" w:rsidP="00E91F17">
            <w:pPr>
              <w:spacing w:before="60" w:after="60" w:line="0" w:lineRule="atLeast"/>
              <w:rPr>
                <w:rFonts w:ascii="Meiryo UI" w:eastAsia="Meiryo UI" w:hAnsi="Meiryo UI"/>
              </w:rPr>
            </w:pPr>
            <w:r w:rsidRPr="00893A95">
              <w:rPr>
                <w:rFonts w:ascii="Meiryo UI" w:eastAsia="Meiryo UI" w:hAnsi="Meiryo UI"/>
              </w:rPr>
              <w:t xml:space="preserve">The obligations laid down in Article 6(1) and the obligation to draw up technical documentation referred to in Article 6(2) shall not form part of the </w:t>
            </w:r>
            <w:proofErr w:type="spellStart"/>
            <w:r w:rsidRPr="00893A95">
              <w:rPr>
                <w:rFonts w:ascii="Meiryo UI" w:eastAsia="Meiryo UI" w:hAnsi="Meiryo UI"/>
              </w:rPr>
              <w:t>authorised</w:t>
            </w:r>
            <w:proofErr w:type="spellEnd"/>
            <w:r w:rsidRPr="00893A95">
              <w:rPr>
                <w:rFonts w:ascii="Meiryo UI" w:eastAsia="Meiryo UI" w:hAnsi="Meiryo UI"/>
              </w:rPr>
              <w:t xml:space="preserve"> representative’s mandate.</w:t>
            </w:r>
          </w:p>
          <w:p w:rsidR="003307E1" w:rsidRPr="00893A95" w:rsidRDefault="003307E1" w:rsidP="00E91F17">
            <w:pPr>
              <w:spacing w:before="60" w:after="60" w:line="0" w:lineRule="atLeast"/>
              <w:rPr>
                <w:rFonts w:ascii="Meiryo UI" w:eastAsia="Meiryo UI" w:hAnsi="Meiryo UI"/>
              </w:rPr>
            </w:pPr>
          </w:p>
          <w:p w:rsidR="003307E1" w:rsidRPr="00893A95" w:rsidRDefault="003307E1" w:rsidP="00E91F17">
            <w:pPr>
              <w:spacing w:before="60" w:after="60" w:line="0" w:lineRule="atLeast"/>
              <w:rPr>
                <w:rFonts w:ascii="Meiryo UI" w:eastAsia="Meiryo UI" w:hAnsi="Meiryo UI"/>
              </w:rPr>
            </w:pPr>
            <w:r w:rsidRPr="00893A95">
              <w:rPr>
                <w:rFonts w:ascii="Meiryo UI" w:eastAsia="Meiryo UI" w:hAnsi="Meiryo UI"/>
              </w:rPr>
              <w:t xml:space="preserve">2. An </w:t>
            </w:r>
            <w:proofErr w:type="spellStart"/>
            <w:r w:rsidRPr="00893A95">
              <w:rPr>
                <w:rFonts w:ascii="Meiryo UI" w:eastAsia="Meiryo UI" w:hAnsi="Meiryo UI"/>
              </w:rPr>
              <w:t>authorised</w:t>
            </w:r>
            <w:proofErr w:type="spellEnd"/>
            <w:r w:rsidRPr="00893A95">
              <w:rPr>
                <w:rFonts w:ascii="Meiryo UI" w:eastAsia="Meiryo UI" w:hAnsi="Meiryo UI"/>
              </w:rPr>
              <w:t xml:space="preserve"> representative shall perform the tasks specified in the mandate received from the manufacturer. The mandate shall allow the </w:t>
            </w:r>
            <w:proofErr w:type="spellStart"/>
            <w:r w:rsidRPr="00893A95">
              <w:rPr>
                <w:rFonts w:ascii="Meiryo UI" w:eastAsia="Meiryo UI" w:hAnsi="Meiryo UI"/>
              </w:rPr>
              <w:t>authorised</w:t>
            </w:r>
            <w:proofErr w:type="spellEnd"/>
            <w:r w:rsidRPr="00893A95">
              <w:rPr>
                <w:rFonts w:ascii="Meiryo UI" w:eastAsia="Meiryo UI" w:hAnsi="Meiryo UI"/>
              </w:rPr>
              <w:t xml:space="preserve"> representative to do at least the following:</w:t>
            </w:r>
          </w:p>
          <w:p w:rsidR="003307E1" w:rsidRDefault="003307E1" w:rsidP="00E91F17">
            <w:pPr>
              <w:spacing w:before="60" w:after="60" w:line="0" w:lineRule="atLeast"/>
              <w:rPr>
                <w:rFonts w:ascii="Meiryo UI" w:eastAsia="Meiryo UI" w:hAnsi="Meiryo UI"/>
              </w:rPr>
            </w:pPr>
            <w:r w:rsidRPr="00893A95">
              <w:rPr>
                <w:rFonts w:ascii="Meiryo UI" w:eastAsia="Meiryo UI" w:hAnsi="Meiryo UI"/>
              </w:rPr>
              <w:t xml:space="preserve">(a) keep the EU declaration of conformity and the technical documentation at the disposal of national market surveillance authorities for 10 years after </w:t>
            </w:r>
            <w:r w:rsidRPr="00311BAB">
              <w:rPr>
                <w:rFonts w:ascii="Meiryo UI" w:eastAsia="Meiryo UI" w:hAnsi="Meiryo UI"/>
                <w:highlight w:val="cyan"/>
              </w:rPr>
              <w:t>the electrical equipment</w:t>
            </w:r>
            <w:r w:rsidRPr="00893A95">
              <w:rPr>
                <w:rFonts w:ascii="Meiryo UI" w:eastAsia="Meiryo UI" w:hAnsi="Meiryo UI"/>
              </w:rPr>
              <w:t xml:space="preserve"> has been placed on the market;</w:t>
            </w:r>
          </w:p>
          <w:p w:rsidR="003307E1" w:rsidRPr="00893A95" w:rsidRDefault="003307E1" w:rsidP="00E91F17">
            <w:pPr>
              <w:spacing w:before="60" w:after="60" w:line="0" w:lineRule="atLeast"/>
              <w:rPr>
                <w:rFonts w:ascii="Meiryo UI" w:eastAsia="Meiryo UI" w:hAnsi="Meiryo UI"/>
              </w:rPr>
            </w:pPr>
          </w:p>
          <w:p w:rsidR="003307E1" w:rsidRDefault="003307E1" w:rsidP="00E91F17">
            <w:pPr>
              <w:spacing w:before="60" w:after="60" w:line="0" w:lineRule="atLeast"/>
              <w:rPr>
                <w:rFonts w:ascii="Meiryo UI" w:eastAsia="Meiryo UI" w:hAnsi="Meiryo UI"/>
              </w:rPr>
            </w:pPr>
            <w:r w:rsidRPr="00893A95">
              <w:rPr>
                <w:rFonts w:ascii="Meiryo UI" w:eastAsia="Meiryo UI" w:hAnsi="Meiryo UI"/>
              </w:rPr>
              <w:t xml:space="preserve">(b) further to a reasoned request from a competent national authority, provide that authority with all the information and documentation necessary to demonstrate the conformity of </w:t>
            </w:r>
            <w:r w:rsidRPr="00311BAB">
              <w:rPr>
                <w:rFonts w:ascii="Meiryo UI" w:eastAsia="Meiryo UI" w:hAnsi="Meiryo UI"/>
                <w:highlight w:val="cyan"/>
              </w:rPr>
              <w:t>electrical equipment</w:t>
            </w:r>
            <w:r w:rsidRPr="00893A95">
              <w:rPr>
                <w:rFonts w:ascii="Meiryo UI" w:eastAsia="Meiryo UI" w:hAnsi="Meiryo UI"/>
              </w:rPr>
              <w:t>;</w:t>
            </w:r>
          </w:p>
          <w:p w:rsidR="003307E1" w:rsidRPr="00893A95" w:rsidRDefault="003307E1" w:rsidP="00E91F17">
            <w:pPr>
              <w:spacing w:before="60" w:after="60" w:line="0" w:lineRule="atLeast"/>
              <w:rPr>
                <w:rFonts w:ascii="Meiryo UI" w:eastAsia="Meiryo UI" w:hAnsi="Meiryo UI"/>
              </w:rPr>
            </w:pPr>
          </w:p>
          <w:p w:rsidR="003307E1" w:rsidRPr="00B07F88" w:rsidRDefault="003307E1" w:rsidP="00E91F17">
            <w:pPr>
              <w:spacing w:before="60" w:after="60" w:line="0" w:lineRule="atLeast"/>
              <w:rPr>
                <w:rFonts w:ascii="Meiryo UI" w:eastAsia="Meiryo UI" w:hAnsi="Meiryo UI"/>
              </w:rPr>
            </w:pPr>
            <w:r w:rsidRPr="00893A95">
              <w:rPr>
                <w:rFonts w:ascii="Meiryo UI" w:eastAsia="Meiryo UI" w:hAnsi="Meiryo UI"/>
              </w:rPr>
              <w:t xml:space="preserve">(c) cooperate with the competent national authorities, at their request, on any action taken to eliminate the risks posed by </w:t>
            </w:r>
            <w:r w:rsidRPr="00311BAB">
              <w:rPr>
                <w:rFonts w:ascii="Meiryo UI" w:eastAsia="Meiryo UI" w:hAnsi="Meiryo UI"/>
                <w:highlight w:val="cyan"/>
              </w:rPr>
              <w:t>electrical equipment</w:t>
            </w:r>
            <w:r w:rsidRPr="00893A95">
              <w:rPr>
                <w:rFonts w:ascii="Meiryo UI" w:eastAsia="Meiryo UI" w:hAnsi="Meiryo UI"/>
              </w:rPr>
              <w:t xml:space="preserve"> covered by the </w:t>
            </w:r>
            <w:proofErr w:type="spellStart"/>
            <w:r w:rsidRPr="00893A95">
              <w:rPr>
                <w:rFonts w:ascii="Meiryo UI" w:eastAsia="Meiryo UI" w:hAnsi="Meiryo UI"/>
              </w:rPr>
              <w:t>authorised</w:t>
            </w:r>
            <w:proofErr w:type="spellEnd"/>
            <w:r w:rsidRPr="00893A95">
              <w:rPr>
                <w:rFonts w:ascii="Meiryo UI" w:eastAsia="Meiryo UI" w:hAnsi="Meiryo UI"/>
              </w:rPr>
              <w:t xml:space="preserve"> representative’s mandate.</w:t>
            </w:r>
          </w:p>
        </w:tc>
      </w:tr>
      <w:tr w:rsidR="00EB505D" w:rsidRPr="00B07F88" w:rsidTr="00AB5F23">
        <w:trPr>
          <w:trHeight w:val="20"/>
        </w:trPr>
        <w:tc>
          <w:tcPr>
            <w:tcW w:w="6705" w:type="dxa"/>
          </w:tcPr>
          <w:p w:rsidR="00EB505D" w:rsidRDefault="00EB505D" w:rsidP="00EB505D">
            <w:pPr>
              <w:spacing w:before="60" w:after="60" w:line="0" w:lineRule="atLeast"/>
              <w:rPr>
                <w:rFonts w:ascii="Meiryo UI" w:eastAsia="Meiryo UI" w:hAnsi="Meiryo UI"/>
                <w:b/>
              </w:rPr>
            </w:pPr>
            <w:r>
              <w:rPr>
                <w:rFonts w:ascii="Meiryo UI" w:eastAsia="Meiryo UI" w:hAnsi="Meiryo UI"/>
                <w:b/>
              </w:rPr>
              <w:t>Article 12</w:t>
            </w:r>
          </w:p>
          <w:p w:rsidR="00EB505D" w:rsidRDefault="00EB505D" w:rsidP="00EB505D">
            <w:pPr>
              <w:spacing w:before="60" w:after="60" w:line="0" w:lineRule="atLeast"/>
              <w:rPr>
                <w:rFonts w:ascii="Meiryo UI" w:eastAsia="Meiryo UI" w:hAnsi="Meiryo UI"/>
                <w:b/>
              </w:rPr>
            </w:pPr>
            <w:r w:rsidRPr="00DD7247">
              <w:rPr>
                <w:rFonts w:ascii="Meiryo UI" w:eastAsia="Meiryo UI" w:hAnsi="Meiryo UI"/>
                <w:b/>
              </w:rPr>
              <w:t>Obligations of importers</w:t>
            </w:r>
          </w:p>
          <w:p w:rsidR="00EB505D" w:rsidRDefault="00EB505D" w:rsidP="00EB505D">
            <w:pPr>
              <w:spacing w:before="60" w:after="60" w:line="0" w:lineRule="atLeast"/>
              <w:rPr>
                <w:rFonts w:ascii="Meiryo UI" w:eastAsia="Meiryo UI" w:hAnsi="Meiryo UI"/>
              </w:rPr>
            </w:pPr>
          </w:p>
          <w:p w:rsidR="00EB505D" w:rsidRPr="00EB50D1" w:rsidRDefault="00EB505D" w:rsidP="00EB505D">
            <w:pPr>
              <w:spacing w:before="60" w:after="60" w:line="0" w:lineRule="atLeast"/>
              <w:rPr>
                <w:rFonts w:ascii="Meiryo UI" w:eastAsia="Meiryo UI" w:hAnsi="Meiryo UI"/>
                <w:b/>
              </w:rPr>
            </w:pPr>
            <w:r w:rsidRPr="00DD7247">
              <w:rPr>
                <w:rFonts w:ascii="Meiryo UI" w:eastAsia="Meiryo UI" w:hAnsi="Meiryo UI"/>
              </w:rPr>
              <w:t>1.Importers shall place only compliant</w:t>
            </w:r>
            <w:r>
              <w:rPr>
                <w:rFonts w:ascii="Meiryo UI" w:eastAsia="Meiryo UI" w:hAnsi="Meiryo UI"/>
              </w:rPr>
              <w:t xml:space="preserve"> </w:t>
            </w:r>
            <w:r w:rsidRPr="00311BAB">
              <w:rPr>
                <w:rFonts w:ascii="Meiryo UI" w:eastAsia="Meiryo UI" w:hAnsi="Meiryo UI"/>
                <w:highlight w:val="cyan"/>
              </w:rPr>
              <w:t>radio equipment</w:t>
            </w:r>
            <w:r>
              <w:rPr>
                <w:rFonts w:ascii="Meiryo UI" w:eastAsia="Meiryo UI" w:hAnsi="Meiryo UI"/>
              </w:rPr>
              <w:t xml:space="preserve"> on the market.</w:t>
            </w:r>
          </w:p>
        </w:tc>
        <w:tc>
          <w:tcPr>
            <w:tcW w:w="6705" w:type="dxa"/>
          </w:tcPr>
          <w:p w:rsidR="00EB505D" w:rsidRPr="00F828DD" w:rsidRDefault="00EB505D" w:rsidP="00EB505D">
            <w:pPr>
              <w:spacing w:before="60" w:after="60" w:line="0" w:lineRule="atLeast"/>
              <w:rPr>
                <w:rFonts w:ascii="Meiryo UI" w:eastAsia="Meiryo UI" w:hAnsi="Meiryo UI"/>
                <w:b/>
              </w:rPr>
            </w:pPr>
            <w:r w:rsidRPr="00F828DD">
              <w:rPr>
                <w:rFonts w:ascii="Meiryo UI" w:eastAsia="Meiryo UI" w:hAnsi="Meiryo UI"/>
                <w:b/>
              </w:rPr>
              <w:t>Article 9</w:t>
            </w:r>
          </w:p>
          <w:p w:rsidR="00EB505D" w:rsidRDefault="00EB505D" w:rsidP="00EB505D">
            <w:pPr>
              <w:spacing w:before="60" w:after="60" w:line="0" w:lineRule="atLeast"/>
              <w:rPr>
                <w:rFonts w:ascii="Meiryo UI" w:eastAsia="Meiryo UI" w:hAnsi="Meiryo UI"/>
                <w:b/>
              </w:rPr>
            </w:pPr>
            <w:r w:rsidRPr="00F828DD">
              <w:rPr>
                <w:rFonts w:ascii="Meiryo UI" w:eastAsia="Meiryo UI" w:hAnsi="Meiryo UI"/>
                <w:b/>
              </w:rPr>
              <w:t>Obligations of importers</w:t>
            </w:r>
          </w:p>
          <w:p w:rsidR="00EB505D" w:rsidRPr="00F828DD" w:rsidRDefault="00EB505D" w:rsidP="00EB505D">
            <w:pPr>
              <w:spacing w:before="60" w:after="60" w:line="0" w:lineRule="atLeast"/>
              <w:rPr>
                <w:rFonts w:ascii="Meiryo UI" w:eastAsia="Meiryo UI" w:hAnsi="Meiryo UI"/>
                <w:b/>
              </w:rPr>
            </w:pPr>
          </w:p>
          <w:p w:rsidR="00EB505D" w:rsidRPr="00F828DD" w:rsidRDefault="00EB505D" w:rsidP="00EB505D">
            <w:pPr>
              <w:spacing w:before="60" w:after="60" w:line="0" w:lineRule="atLeast"/>
              <w:rPr>
                <w:rFonts w:ascii="Meiryo UI" w:eastAsia="Meiryo UI" w:hAnsi="Meiryo UI"/>
                <w:b/>
              </w:rPr>
            </w:pPr>
            <w:r w:rsidRPr="00F828DD">
              <w:rPr>
                <w:rFonts w:ascii="Meiryo UI" w:eastAsia="Meiryo UI" w:hAnsi="Meiryo UI"/>
              </w:rPr>
              <w:t xml:space="preserve">1. Importers shall place only compliant </w:t>
            </w:r>
            <w:r w:rsidRPr="00311BAB">
              <w:rPr>
                <w:rFonts w:ascii="Meiryo UI" w:eastAsia="Meiryo UI" w:hAnsi="Meiryo UI"/>
                <w:highlight w:val="cyan"/>
              </w:rPr>
              <w:t>apparatus</w:t>
            </w:r>
            <w:r w:rsidRPr="00F828DD">
              <w:rPr>
                <w:rFonts w:ascii="Meiryo UI" w:eastAsia="Meiryo UI" w:hAnsi="Meiryo UI"/>
              </w:rPr>
              <w:t xml:space="preserve"> on the market.</w:t>
            </w:r>
          </w:p>
        </w:tc>
        <w:tc>
          <w:tcPr>
            <w:tcW w:w="6705" w:type="dxa"/>
          </w:tcPr>
          <w:p w:rsidR="00EB505D" w:rsidRPr="00893A95" w:rsidRDefault="00EB505D" w:rsidP="00EB505D">
            <w:pPr>
              <w:spacing w:before="60" w:after="60" w:line="0" w:lineRule="atLeast"/>
              <w:rPr>
                <w:rFonts w:ascii="Meiryo UI" w:eastAsia="Meiryo UI" w:hAnsi="Meiryo UI"/>
                <w:b/>
              </w:rPr>
            </w:pPr>
            <w:r w:rsidRPr="00893A95">
              <w:rPr>
                <w:rFonts w:ascii="Meiryo UI" w:eastAsia="Meiryo UI" w:hAnsi="Meiryo UI"/>
                <w:b/>
              </w:rPr>
              <w:t>Article 8</w:t>
            </w:r>
          </w:p>
          <w:p w:rsidR="00EB505D" w:rsidRDefault="00EB505D" w:rsidP="00EB505D">
            <w:pPr>
              <w:spacing w:before="60" w:after="60" w:line="0" w:lineRule="atLeast"/>
              <w:rPr>
                <w:rFonts w:ascii="Meiryo UI" w:eastAsia="Meiryo UI" w:hAnsi="Meiryo UI"/>
                <w:b/>
              </w:rPr>
            </w:pPr>
            <w:r w:rsidRPr="00893A95">
              <w:rPr>
                <w:rFonts w:ascii="Meiryo UI" w:eastAsia="Meiryo UI" w:hAnsi="Meiryo UI"/>
                <w:b/>
              </w:rPr>
              <w:t>Obligations of importers</w:t>
            </w:r>
          </w:p>
          <w:p w:rsidR="00EB505D" w:rsidRPr="00893A95" w:rsidRDefault="00EB505D" w:rsidP="00EB505D">
            <w:pPr>
              <w:spacing w:before="60" w:after="60" w:line="0" w:lineRule="atLeast"/>
              <w:rPr>
                <w:rFonts w:ascii="Meiryo UI" w:eastAsia="Meiryo UI" w:hAnsi="Meiryo UI"/>
                <w:b/>
              </w:rPr>
            </w:pPr>
          </w:p>
          <w:p w:rsidR="00EB505D" w:rsidRPr="00893A95" w:rsidRDefault="00EB505D" w:rsidP="00EB505D">
            <w:pPr>
              <w:spacing w:before="60" w:after="60" w:line="0" w:lineRule="atLeast"/>
              <w:rPr>
                <w:rFonts w:ascii="Meiryo UI" w:eastAsia="Meiryo UI" w:hAnsi="Meiryo UI"/>
                <w:b/>
              </w:rPr>
            </w:pPr>
            <w:r w:rsidRPr="00893A95">
              <w:rPr>
                <w:rFonts w:ascii="Meiryo UI" w:eastAsia="Meiryo UI" w:hAnsi="Meiryo UI"/>
              </w:rPr>
              <w:t xml:space="preserve">1. Importers shall place only compliant </w:t>
            </w:r>
            <w:r w:rsidRPr="00311BAB">
              <w:rPr>
                <w:rFonts w:ascii="Meiryo UI" w:eastAsia="Meiryo UI" w:hAnsi="Meiryo UI"/>
                <w:highlight w:val="cyan"/>
              </w:rPr>
              <w:t>electrical equipment</w:t>
            </w:r>
            <w:r w:rsidRPr="00893A95">
              <w:rPr>
                <w:rFonts w:ascii="Meiryo UI" w:eastAsia="Meiryo UI" w:hAnsi="Meiryo UI"/>
              </w:rPr>
              <w:t xml:space="preserve"> on the market.</w:t>
            </w:r>
          </w:p>
        </w:tc>
      </w:tr>
      <w:tr w:rsidR="00EB505D" w:rsidRPr="00B07F88" w:rsidTr="00AB5F23">
        <w:trPr>
          <w:trHeight w:val="20"/>
        </w:trPr>
        <w:tc>
          <w:tcPr>
            <w:tcW w:w="6705" w:type="dxa"/>
          </w:tcPr>
          <w:p w:rsidR="00EB505D" w:rsidRDefault="00EB505D" w:rsidP="00EB505D">
            <w:pPr>
              <w:spacing w:before="60" w:after="60" w:line="0" w:lineRule="atLeast"/>
              <w:rPr>
                <w:rFonts w:ascii="Meiryo UI" w:eastAsia="Meiryo UI" w:hAnsi="Meiryo UI"/>
                <w:b/>
              </w:rPr>
            </w:pPr>
            <w:r w:rsidRPr="00DD7247">
              <w:rPr>
                <w:rFonts w:ascii="Meiryo UI" w:eastAsia="Meiryo UI" w:hAnsi="Meiryo UI"/>
              </w:rPr>
              <w:t xml:space="preserve">2.Before placing </w:t>
            </w:r>
            <w:r w:rsidRPr="00311BAB">
              <w:rPr>
                <w:rFonts w:ascii="Meiryo UI" w:eastAsia="Meiryo UI" w:hAnsi="Meiryo UI"/>
                <w:highlight w:val="cyan"/>
              </w:rPr>
              <w:t>radio equipment</w:t>
            </w:r>
            <w:r w:rsidRPr="00DD7247">
              <w:rPr>
                <w:rFonts w:ascii="Meiryo UI" w:eastAsia="Meiryo UI" w:hAnsi="Meiryo UI"/>
              </w:rPr>
              <w:t xml:space="preserve"> </w:t>
            </w:r>
            <w:r>
              <w:rPr>
                <w:rFonts w:ascii="Meiryo UI" w:eastAsia="Meiryo UI" w:hAnsi="Meiryo UI"/>
              </w:rPr>
              <w:br/>
            </w:r>
            <w:r w:rsidRPr="00DD7247">
              <w:rPr>
                <w:rFonts w:ascii="Meiryo UI" w:eastAsia="Meiryo UI" w:hAnsi="Meiryo UI"/>
              </w:rPr>
              <w:t xml:space="preserve">on the market importers shall ensure that the appropriate conformity assessment procedure </w:t>
            </w:r>
            <w:r w:rsidRPr="00EB505D">
              <w:rPr>
                <w:rFonts w:ascii="Meiryo UI" w:eastAsia="Meiryo UI" w:hAnsi="Meiryo UI"/>
                <w:highlight w:val="green"/>
              </w:rPr>
              <w:t>referred to in Article 17</w:t>
            </w:r>
            <w:r w:rsidRPr="00DD7247">
              <w:rPr>
                <w:rFonts w:ascii="Meiryo UI" w:eastAsia="Meiryo UI" w:hAnsi="Meiryo UI"/>
              </w:rPr>
              <w:t xml:space="preserve"> </w:t>
            </w:r>
            <w:r>
              <w:rPr>
                <w:rFonts w:ascii="Meiryo UI" w:eastAsia="Meiryo UI" w:hAnsi="Meiryo UI"/>
              </w:rPr>
              <w:br/>
            </w:r>
            <w:r w:rsidRPr="00DD7247">
              <w:rPr>
                <w:rFonts w:ascii="Meiryo UI" w:eastAsia="Meiryo UI" w:hAnsi="Meiryo UI"/>
              </w:rPr>
              <w:t xml:space="preserve">has been carried out </w:t>
            </w:r>
            <w:r w:rsidRPr="00666F87">
              <w:rPr>
                <w:rFonts w:ascii="Meiryo UI" w:eastAsia="Meiryo UI" w:hAnsi="Meiryo UI"/>
              </w:rPr>
              <w:t xml:space="preserve">by the manufacturer </w:t>
            </w:r>
          </w:p>
        </w:tc>
        <w:tc>
          <w:tcPr>
            <w:tcW w:w="6705" w:type="dxa"/>
          </w:tcPr>
          <w:p w:rsidR="00EB505D" w:rsidRPr="00F828DD" w:rsidRDefault="00EB505D" w:rsidP="00EB505D">
            <w:pPr>
              <w:rPr>
                <w:rFonts w:ascii="Meiryo UI" w:eastAsia="Meiryo UI" w:hAnsi="Meiryo UI"/>
                <w:b/>
              </w:rPr>
            </w:pPr>
            <w:r w:rsidRPr="00F828DD">
              <w:rPr>
                <w:rFonts w:ascii="Meiryo UI" w:eastAsia="Meiryo UI" w:hAnsi="Meiryo UI"/>
              </w:rPr>
              <w:t xml:space="preserve">2. Before placing </w:t>
            </w:r>
            <w:r w:rsidRPr="00311BAB">
              <w:rPr>
                <w:rFonts w:ascii="Meiryo UI" w:eastAsia="Meiryo UI" w:hAnsi="Meiryo UI"/>
                <w:highlight w:val="cyan"/>
              </w:rPr>
              <w:t>apparatus</w:t>
            </w:r>
            <w:r w:rsidRPr="00F828DD">
              <w:rPr>
                <w:rFonts w:ascii="Meiryo UI" w:eastAsia="Meiryo UI" w:hAnsi="Meiryo UI"/>
              </w:rPr>
              <w:t xml:space="preserve"> </w:t>
            </w:r>
            <w:r>
              <w:rPr>
                <w:rFonts w:ascii="Meiryo UI" w:eastAsia="Meiryo UI" w:hAnsi="Meiryo UI"/>
              </w:rPr>
              <w:br/>
            </w:r>
            <w:r w:rsidRPr="00F828DD">
              <w:rPr>
                <w:rFonts w:ascii="Meiryo UI" w:eastAsia="Meiryo UI" w:hAnsi="Meiryo UI"/>
              </w:rPr>
              <w:t xml:space="preserve">on the market importers shall ensure that the appropriate conformity assessment procedure </w:t>
            </w:r>
            <w:r w:rsidRPr="00EB505D">
              <w:rPr>
                <w:rFonts w:ascii="Meiryo UI" w:eastAsia="Meiryo UI" w:hAnsi="Meiryo UI"/>
                <w:highlight w:val="green"/>
              </w:rPr>
              <w:t>referred to in Article 14</w:t>
            </w:r>
            <w:r w:rsidRPr="00F828DD">
              <w:rPr>
                <w:rFonts w:ascii="Meiryo UI" w:eastAsia="Meiryo UI" w:hAnsi="Meiryo UI"/>
              </w:rPr>
              <w:t xml:space="preserve"> </w:t>
            </w:r>
            <w:r>
              <w:rPr>
                <w:rFonts w:ascii="Meiryo UI" w:eastAsia="Meiryo UI" w:hAnsi="Meiryo UI"/>
              </w:rPr>
              <w:br/>
            </w:r>
            <w:r w:rsidRPr="00F828DD">
              <w:rPr>
                <w:rFonts w:ascii="Meiryo UI" w:eastAsia="Meiryo UI" w:hAnsi="Meiryo UI"/>
              </w:rPr>
              <w:t>has been carried out by the manufacturer.</w:t>
            </w:r>
          </w:p>
        </w:tc>
        <w:tc>
          <w:tcPr>
            <w:tcW w:w="6705" w:type="dxa"/>
          </w:tcPr>
          <w:p w:rsidR="00EB505D" w:rsidRPr="00893A95" w:rsidRDefault="00EB505D" w:rsidP="00EB505D">
            <w:pPr>
              <w:rPr>
                <w:rFonts w:ascii="Meiryo UI" w:eastAsia="Meiryo UI" w:hAnsi="Meiryo UI"/>
                <w:b/>
              </w:rPr>
            </w:pPr>
            <w:r w:rsidRPr="00893A95">
              <w:rPr>
                <w:rFonts w:ascii="Meiryo UI" w:eastAsia="Meiryo UI" w:hAnsi="Meiryo UI"/>
              </w:rPr>
              <w:t xml:space="preserve">2. Before placing </w:t>
            </w:r>
            <w:r w:rsidRPr="00311BAB">
              <w:rPr>
                <w:rFonts w:ascii="Meiryo UI" w:eastAsia="Meiryo UI" w:hAnsi="Meiryo UI"/>
                <w:highlight w:val="cyan"/>
              </w:rPr>
              <w:t>electrical equipment</w:t>
            </w:r>
            <w:r w:rsidRPr="00893A95">
              <w:rPr>
                <w:rFonts w:ascii="Meiryo UI" w:eastAsia="Meiryo UI" w:hAnsi="Meiryo UI"/>
              </w:rPr>
              <w:t xml:space="preserve"> </w:t>
            </w:r>
            <w:r>
              <w:rPr>
                <w:rFonts w:ascii="Meiryo UI" w:eastAsia="Meiryo UI" w:hAnsi="Meiryo UI"/>
              </w:rPr>
              <w:br/>
            </w:r>
            <w:r w:rsidRPr="00893A95">
              <w:rPr>
                <w:rFonts w:ascii="Meiryo UI" w:eastAsia="Meiryo UI" w:hAnsi="Meiryo UI"/>
              </w:rPr>
              <w:t xml:space="preserve">on the market importers shall ensure that the appropriate conformity assessment procedure </w:t>
            </w:r>
            <w:r>
              <w:rPr>
                <w:rFonts w:ascii="Meiryo UI" w:eastAsia="Meiryo UI" w:hAnsi="Meiryo UI"/>
              </w:rPr>
              <w:br/>
            </w:r>
            <w:r w:rsidRPr="00893A95">
              <w:rPr>
                <w:rFonts w:ascii="Meiryo UI" w:eastAsia="Meiryo UI" w:hAnsi="Meiryo UI"/>
              </w:rPr>
              <w:t>has been carried out by the manufacturer.</w:t>
            </w:r>
          </w:p>
        </w:tc>
      </w:tr>
      <w:tr w:rsidR="00EB505D" w:rsidRPr="00B07F88" w:rsidTr="00AB5F23">
        <w:trPr>
          <w:trHeight w:val="20"/>
        </w:trPr>
        <w:tc>
          <w:tcPr>
            <w:tcW w:w="6705" w:type="dxa"/>
          </w:tcPr>
          <w:p w:rsidR="00EB505D" w:rsidRPr="00DD7247" w:rsidRDefault="00EB505D" w:rsidP="00EB505D">
            <w:pPr>
              <w:rPr>
                <w:rFonts w:ascii="Meiryo UI" w:eastAsia="Meiryo UI" w:hAnsi="Meiryo UI"/>
              </w:rPr>
            </w:pPr>
            <w:r w:rsidRPr="001B4BEB">
              <w:rPr>
                <w:rFonts w:ascii="Meiryo UI" w:eastAsia="Meiryo UI" w:hAnsi="Meiryo UI"/>
                <w:highlight w:val="green"/>
              </w:rPr>
              <w:t>and that the radio equipment is so constructed that it can be operated in at least one Member State without infringing applicable requirements on the use of radio spectrum.</w:t>
            </w:r>
          </w:p>
        </w:tc>
        <w:tc>
          <w:tcPr>
            <w:tcW w:w="6705" w:type="dxa"/>
          </w:tcPr>
          <w:p w:rsidR="00EB505D" w:rsidRPr="00F828DD" w:rsidRDefault="00EB505D" w:rsidP="00EB505D">
            <w:pPr>
              <w:rPr>
                <w:rFonts w:ascii="Meiryo UI" w:eastAsia="Meiryo UI" w:hAnsi="Meiryo UI"/>
              </w:rPr>
            </w:pPr>
          </w:p>
        </w:tc>
        <w:tc>
          <w:tcPr>
            <w:tcW w:w="6705" w:type="dxa"/>
          </w:tcPr>
          <w:p w:rsidR="00EB505D" w:rsidRPr="00893A95" w:rsidRDefault="00EB505D" w:rsidP="00EB505D">
            <w:pPr>
              <w:rPr>
                <w:rFonts w:ascii="Meiryo UI" w:eastAsia="Meiryo UI" w:hAnsi="Meiryo UI"/>
              </w:rPr>
            </w:pPr>
          </w:p>
        </w:tc>
      </w:tr>
      <w:tr w:rsidR="00EB505D" w:rsidRPr="00B07F88" w:rsidTr="00AB5F23">
        <w:trPr>
          <w:trHeight w:val="20"/>
        </w:trPr>
        <w:tc>
          <w:tcPr>
            <w:tcW w:w="6705" w:type="dxa"/>
          </w:tcPr>
          <w:p w:rsidR="00EB505D" w:rsidRDefault="00EB505D" w:rsidP="00EB505D">
            <w:pPr>
              <w:rPr>
                <w:rFonts w:ascii="Meiryo UI" w:eastAsia="Meiryo UI" w:hAnsi="Meiryo UI"/>
              </w:rPr>
            </w:pPr>
            <w:r w:rsidRPr="00DD7247">
              <w:rPr>
                <w:rFonts w:ascii="Meiryo UI" w:eastAsia="Meiryo UI" w:hAnsi="Meiryo UI"/>
              </w:rPr>
              <w:t xml:space="preserve">They shall ensure that the manufacturer has drawn up the technical documentation, that </w:t>
            </w:r>
            <w:r w:rsidRPr="00666F87">
              <w:rPr>
                <w:rFonts w:ascii="Meiryo UI" w:eastAsia="Meiryo UI" w:hAnsi="Meiryo UI"/>
                <w:highlight w:val="cyan"/>
              </w:rPr>
              <w:t>the radio equipment</w:t>
            </w:r>
            <w:r w:rsidRPr="00DD7247">
              <w:rPr>
                <w:rFonts w:ascii="Meiryo UI" w:eastAsia="Meiryo UI" w:hAnsi="Meiryo UI"/>
              </w:rPr>
              <w:t xml:space="preserve"> </w:t>
            </w:r>
          </w:p>
          <w:p w:rsidR="00EB505D" w:rsidRPr="001B4BEB" w:rsidRDefault="00EB505D" w:rsidP="00EB505D">
            <w:pPr>
              <w:rPr>
                <w:rFonts w:ascii="Meiryo UI" w:eastAsia="Meiryo UI" w:hAnsi="Meiryo UI"/>
                <w:highlight w:val="green"/>
              </w:rPr>
            </w:pPr>
            <w:r w:rsidRPr="00DD7247">
              <w:rPr>
                <w:rFonts w:ascii="Meiryo UI" w:eastAsia="Meiryo UI" w:hAnsi="Meiryo UI"/>
              </w:rPr>
              <w:t xml:space="preserve">bears the CE marking and is accompanied by </w:t>
            </w:r>
            <w:r w:rsidRPr="00C43A17">
              <w:rPr>
                <w:rFonts w:ascii="Meiryo UI" w:eastAsia="Meiryo UI" w:hAnsi="Meiryo UI"/>
                <w:highlight w:val="green"/>
              </w:rPr>
              <w:t>the information and documents referred to in Article 10(8), (9) and (10),</w:t>
            </w:r>
          </w:p>
        </w:tc>
        <w:tc>
          <w:tcPr>
            <w:tcW w:w="6705" w:type="dxa"/>
          </w:tcPr>
          <w:p w:rsidR="00EB505D" w:rsidRDefault="00EB505D" w:rsidP="00EB505D">
            <w:pPr>
              <w:rPr>
                <w:rFonts w:ascii="Meiryo UI" w:eastAsia="Meiryo UI" w:hAnsi="Meiryo UI"/>
              </w:rPr>
            </w:pPr>
            <w:r w:rsidRPr="00F828DD">
              <w:rPr>
                <w:rFonts w:ascii="Meiryo UI" w:eastAsia="Meiryo UI" w:hAnsi="Meiryo UI"/>
              </w:rPr>
              <w:t xml:space="preserve">They shall ensure that the manufacturer has drawn up the technical documentation, that </w:t>
            </w:r>
            <w:r w:rsidRPr="00666F87">
              <w:rPr>
                <w:rFonts w:ascii="Meiryo UI" w:eastAsia="Meiryo UI" w:hAnsi="Meiryo UI"/>
                <w:highlight w:val="cyan"/>
              </w:rPr>
              <w:t>the apparatus</w:t>
            </w:r>
          </w:p>
          <w:p w:rsidR="00EB505D" w:rsidRPr="00F828DD" w:rsidRDefault="00EB505D" w:rsidP="00EB505D">
            <w:pPr>
              <w:rPr>
                <w:rFonts w:ascii="Meiryo UI" w:eastAsia="Meiryo UI" w:hAnsi="Meiryo UI"/>
              </w:rPr>
            </w:pPr>
            <w:r w:rsidRPr="00F828DD">
              <w:rPr>
                <w:rFonts w:ascii="Meiryo UI" w:eastAsia="Meiryo UI" w:hAnsi="Meiryo UI"/>
              </w:rPr>
              <w:t>bears the CE marking and is accompanied by the required documents,</w:t>
            </w:r>
          </w:p>
        </w:tc>
        <w:tc>
          <w:tcPr>
            <w:tcW w:w="6705" w:type="dxa"/>
          </w:tcPr>
          <w:p w:rsidR="00EB505D" w:rsidRDefault="00EB505D" w:rsidP="00EB505D">
            <w:pPr>
              <w:rPr>
                <w:rFonts w:ascii="Meiryo UI" w:eastAsia="Meiryo UI" w:hAnsi="Meiryo UI"/>
              </w:rPr>
            </w:pPr>
            <w:r w:rsidRPr="00893A95">
              <w:rPr>
                <w:rFonts w:ascii="Meiryo UI" w:eastAsia="Meiryo UI" w:hAnsi="Meiryo UI"/>
              </w:rPr>
              <w:t xml:space="preserve">They shall ensure that the manufacturer has drawn up the technical documentation, that </w:t>
            </w:r>
            <w:r w:rsidRPr="00666F87">
              <w:rPr>
                <w:rFonts w:ascii="Meiryo UI" w:eastAsia="Meiryo UI" w:hAnsi="Meiryo UI"/>
                <w:highlight w:val="cyan"/>
              </w:rPr>
              <w:t>the electrical equipment</w:t>
            </w:r>
            <w:r w:rsidRPr="00893A95">
              <w:rPr>
                <w:rFonts w:ascii="Meiryo UI" w:eastAsia="Meiryo UI" w:hAnsi="Meiryo UI"/>
              </w:rPr>
              <w:t xml:space="preserve"> </w:t>
            </w:r>
          </w:p>
          <w:p w:rsidR="00EB505D" w:rsidRPr="00893A95" w:rsidRDefault="00EB505D" w:rsidP="00EB505D">
            <w:pPr>
              <w:rPr>
                <w:rFonts w:ascii="Meiryo UI" w:eastAsia="Meiryo UI" w:hAnsi="Meiryo UI"/>
              </w:rPr>
            </w:pPr>
            <w:r w:rsidRPr="00893A95">
              <w:rPr>
                <w:rFonts w:ascii="Meiryo UI" w:eastAsia="Meiryo UI" w:hAnsi="Meiryo UI"/>
              </w:rPr>
              <w:t>bears the CE marking and is accompanied by the required documents,</w:t>
            </w:r>
          </w:p>
        </w:tc>
      </w:tr>
      <w:tr w:rsidR="0026183A" w:rsidRPr="00B07F88" w:rsidTr="00AB5F23">
        <w:trPr>
          <w:trHeight w:val="20"/>
        </w:trPr>
        <w:tc>
          <w:tcPr>
            <w:tcW w:w="6705" w:type="dxa"/>
          </w:tcPr>
          <w:p w:rsidR="0026183A" w:rsidRDefault="0026183A" w:rsidP="0026183A">
            <w:pPr>
              <w:spacing w:before="60" w:after="60" w:line="0" w:lineRule="atLeast"/>
              <w:rPr>
                <w:rFonts w:ascii="Meiryo UI" w:eastAsia="Meiryo UI" w:hAnsi="Meiryo UI"/>
              </w:rPr>
            </w:pPr>
            <w:r w:rsidRPr="00DD7247">
              <w:rPr>
                <w:rFonts w:ascii="Meiryo UI" w:eastAsia="Meiryo UI" w:hAnsi="Meiryo UI"/>
              </w:rPr>
              <w:t>and that the manufacturer has complied with the requirements se</w:t>
            </w:r>
            <w:r>
              <w:rPr>
                <w:rFonts w:ascii="Meiryo UI" w:eastAsia="Meiryo UI" w:hAnsi="Meiryo UI"/>
              </w:rPr>
              <w:t>t out in Article 10(6) and (7).</w:t>
            </w:r>
          </w:p>
          <w:p w:rsidR="0026183A" w:rsidRDefault="0026183A" w:rsidP="0026183A">
            <w:pPr>
              <w:spacing w:before="60" w:after="60" w:line="0" w:lineRule="atLeast"/>
              <w:rPr>
                <w:rFonts w:ascii="Meiryo UI" w:eastAsia="Meiryo UI" w:hAnsi="Meiryo UI"/>
              </w:rPr>
            </w:pPr>
            <w:r w:rsidRPr="00DD7247">
              <w:rPr>
                <w:rFonts w:ascii="Meiryo UI" w:eastAsia="Meiryo UI" w:hAnsi="Meiryo UI"/>
              </w:rPr>
              <w:t xml:space="preserve">Where an importer considers or has reason to believe that </w:t>
            </w:r>
            <w:r w:rsidRPr="00666F87">
              <w:rPr>
                <w:rFonts w:ascii="Meiryo UI" w:eastAsia="Meiryo UI" w:hAnsi="Meiryo UI"/>
                <w:highlight w:val="cyan"/>
              </w:rPr>
              <w:t>radio equipment</w:t>
            </w:r>
            <w:r w:rsidRPr="00DD7247">
              <w:rPr>
                <w:rFonts w:ascii="Meiryo UI" w:eastAsia="Meiryo UI" w:hAnsi="Meiryo UI"/>
              </w:rPr>
              <w:t xml:space="preserve"> </w:t>
            </w:r>
          </w:p>
          <w:p w:rsidR="0026183A" w:rsidRDefault="0026183A" w:rsidP="0026183A">
            <w:pPr>
              <w:spacing w:before="60" w:after="60" w:line="0" w:lineRule="atLeast"/>
              <w:rPr>
                <w:rFonts w:ascii="Meiryo UI" w:eastAsia="Meiryo UI" w:hAnsi="Meiryo UI"/>
              </w:rPr>
            </w:pPr>
            <w:r w:rsidRPr="00DD7247">
              <w:rPr>
                <w:rFonts w:ascii="Meiryo UI" w:eastAsia="Meiryo UI" w:hAnsi="Meiryo UI"/>
              </w:rPr>
              <w:t xml:space="preserve">is not in conformity with the essential requirements set out in Article 3, </w:t>
            </w:r>
          </w:p>
          <w:p w:rsidR="0026183A" w:rsidRDefault="0026183A" w:rsidP="0026183A">
            <w:pPr>
              <w:spacing w:before="60" w:after="60" w:line="0" w:lineRule="atLeast"/>
              <w:rPr>
                <w:rFonts w:ascii="Meiryo UI" w:eastAsia="Meiryo UI" w:hAnsi="Meiryo UI"/>
              </w:rPr>
            </w:pPr>
            <w:r w:rsidRPr="00DD7247">
              <w:rPr>
                <w:rFonts w:ascii="Meiryo UI" w:eastAsia="Meiryo UI" w:hAnsi="Meiryo UI"/>
              </w:rPr>
              <w:t xml:space="preserve">he shall not place </w:t>
            </w:r>
            <w:r w:rsidRPr="00666F87">
              <w:rPr>
                <w:rFonts w:ascii="Meiryo UI" w:eastAsia="Meiryo UI" w:hAnsi="Meiryo UI"/>
                <w:highlight w:val="cyan"/>
              </w:rPr>
              <w:t>the radio equipment</w:t>
            </w:r>
            <w:r w:rsidRPr="00DD7247">
              <w:rPr>
                <w:rFonts w:ascii="Meiryo UI" w:eastAsia="Meiryo UI" w:hAnsi="Meiryo UI"/>
              </w:rPr>
              <w:t xml:space="preserve"> on the market until it has been brought into conformity. </w:t>
            </w:r>
          </w:p>
          <w:p w:rsidR="0026183A" w:rsidRDefault="0026183A" w:rsidP="0026183A">
            <w:pPr>
              <w:spacing w:before="60" w:after="60" w:line="0" w:lineRule="atLeast"/>
              <w:rPr>
                <w:rFonts w:ascii="Meiryo UI" w:eastAsia="Meiryo UI" w:hAnsi="Meiryo UI"/>
              </w:rPr>
            </w:pPr>
          </w:p>
          <w:p w:rsidR="0026183A" w:rsidRPr="00DD7247" w:rsidRDefault="0026183A" w:rsidP="0026183A">
            <w:pPr>
              <w:spacing w:before="60" w:after="60" w:line="0" w:lineRule="atLeast"/>
              <w:rPr>
                <w:rFonts w:ascii="Meiryo UI" w:eastAsia="Meiryo UI" w:hAnsi="Meiryo UI"/>
              </w:rPr>
            </w:pPr>
            <w:r w:rsidRPr="00DD7247">
              <w:rPr>
                <w:rFonts w:ascii="Meiryo UI" w:eastAsia="Meiryo UI" w:hAnsi="Meiryo UI"/>
              </w:rPr>
              <w:t xml:space="preserve">Furthermore, where </w:t>
            </w:r>
            <w:r w:rsidRPr="00666F87">
              <w:rPr>
                <w:rFonts w:ascii="Meiryo UI" w:eastAsia="Meiryo UI" w:hAnsi="Meiryo UI"/>
                <w:highlight w:val="cyan"/>
              </w:rPr>
              <w:t>the radio equipment</w:t>
            </w:r>
            <w:r w:rsidRPr="00DD7247">
              <w:rPr>
                <w:rFonts w:ascii="Meiryo UI" w:eastAsia="Meiryo UI" w:hAnsi="Meiryo UI"/>
              </w:rPr>
              <w:t xml:space="preserve"> presents a risk, the importer shall inform the manufacturer and the market surveillance authorities to that effect.</w:t>
            </w:r>
          </w:p>
        </w:tc>
        <w:tc>
          <w:tcPr>
            <w:tcW w:w="6705" w:type="dxa"/>
          </w:tcPr>
          <w:p w:rsidR="0026183A" w:rsidRPr="00F828DD" w:rsidRDefault="0026183A" w:rsidP="0026183A">
            <w:pPr>
              <w:spacing w:before="60" w:after="60" w:line="0" w:lineRule="atLeast"/>
              <w:rPr>
                <w:rFonts w:ascii="Meiryo UI" w:eastAsia="Meiryo UI" w:hAnsi="Meiryo UI"/>
              </w:rPr>
            </w:pPr>
            <w:r w:rsidRPr="00F828DD">
              <w:rPr>
                <w:rFonts w:ascii="Meiryo UI" w:eastAsia="Meiryo UI" w:hAnsi="Meiryo UI"/>
              </w:rPr>
              <w:t>and that the manufacturer has complied with the requirements set out in Article 7(5) and (6).</w:t>
            </w:r>
          </w:p>
          <w:p w:rsidR="0026183A" w:rsidRDefault="0026183A" w:rsidP="0026183A">
            <w:pPr>
              <w:spacing w:before="60" w:after="60" w:line="0" w:lineRule="atLeast"/>
              <w:rPr>
                <w:rFonts w:ascii="Meiryo UI" w:eastAsia="Meiryo UI" w:hAnsi="Meiryo UI"/>
              </w:rPr>
            </w:pPr>
            <w:r w:rsidRPr="00F828DD">
              <w:rPr>
                <w:rFonts w:ascii="Meiryo UI" w:eastAsia="Meiryo UI" w:hAnsi="Meiryo UI"/>
              </w:rPr>
              <w:t xml:space="preserve">Where an importer considers or has reason to believe that </w:t>
            </w:r>
            <w:r w:rsidRPr="00666F87">
              <w:rPr>
                <w:rFonts w:ascii="Meiryo UI" w:eastAsia="Meiryo UI" w:hAnsi="Meiryo UI"/>
                <w:highlight w:val="cyan"/>
              </w:rPr>
              <w:t>apparatus</w:t>
            </w:r>
            <w:r w:rsidRPr="00F828DD">
              <w:rPr>
                <w:rFonts w:ascii="Meiryo UI" w:eastAsia="Meiryo UI" w:hAnsi="Meiryo UI"/>
              </w:rPr>
              <w:t xml:space="preserve"> </w:t>
            </w:r>
          </w:p>
          <w:p w:rsidR="0026183A" w:rsidRDefault="0026183A" w:rsidP="0026183A">
            <w:pPr>
              <w:spacing w:before="60" w:after="60" w:line="0" w:lineRule="atLeast"/>
              <w:rPr>
                <w:rFonts w:ascii="Meiryo UI" w:eastAsia="Meiryo UI" w:hAnsi="Meiryo UI"/>
              </w:rPr>
            </w:pPr>
            <w:r w:rsidRPr="00F828DD">
              <w:rPr>
                <w:rFonts w:ascii="Meiryo UI" w:eastAsia="Meiryo UI" w:hAnsi="Meiryo UI"/>
              </w:rPr>
              <w:t xml:space="preserve">is not in conformity with the essential requirements set out in Annex I, </w:t>
            </w:r>
          </w:p>
          <w:p w:rsidR="0026183A" w:rsidRDefault="0026183A" w:rsidP="0026183A">
            <w:pPr>
              <w:spacing w:before="60" w:after="60" w:line="0" w:lineRule="atLeast"/>
              <w:rPr>
                <w:rFonts w:ascii="Meiryo UI" w:eastAsia="Meiryo UI" w:hAnsi="Meiryo UI"/>
              </w:rPr>
            </w:pPr>
            <w:r w:rsidRPr="00F828DD">
              <w:rPr>
                <w:rFonts w:ascii="Meiryo UI" w:eastAsia="Meiryo UI" w:hAnsi="Meiryo UI"/>
              </w:rPr>
              <w:t xml:space="preserve">he shall not place </w:t>
            </w:r>
            <w:r w:rsidRPr="00666F87">
              <w:rPr>
                <w:rFonts w:ascii="Meiryo UI" w:eastAsia="Meiryo UI" w:hAnsi="Meiryo UI"/>
                <w:highlight w:val="cyan"/>
              </w:rPr>
              <w:t>the apparatus</w:t>
            </w:r>
            <w:r w:rsidRPr="00F828DD">
              <w:rPr>
                <w:rFonts w:ascii="Meiryo UI" w:eastAsia="Meiryo UI" w:hAnsi="Meiryo UI"/>
              </w:rPr>
              <w:t xml:space="preserve"> on the market until it has been brought into conformity. </w:t>
            </w:r>
          </w:p>
          <w:p w:rsidR="0026183A" w:rsidRDefault="0026183A" w:rsidP="0026183A">
            <w:pPr>
              <w:spacing w:before="60" w:after="60" w:line="0" w:lineRule="atLeast"/>
              <w:rPr>
                <w:rFonts w:ascii="Meiryo UI" w:eastAsia="Meiryo UI" w:hAnsi="Meiryo UI"/>
              </w:rPr>
            </w:pPr>
          </w:p>
          <w:p w:rsidR="0026183A" w:rsidRPr="00F828DD" w:rsidRDefault="0026183A" w:rsidP="0026183A">
            <w:pPr>
              <w:spacing w:before="60" w:after="60" w:line="0" w:lineRule="atLeast"/>
              <w:rPr>
                <w:rFonts w:ascii="Meiryo UI" w:eastAsia="Meiryo UI" w:hAnsi="Meiryo UI"/>
              </w:rPr>
            </w:pPr>
            <w:r w:rsidRPr="00F828DD">
              <w:rPr>
                <w:rFonts w:ascii="Meiryo UI" w:eastAsia="Meiryo UI" w:hAnsi="Meiryo UI"/>
              </w:rPr>
              <w:t xml:space="preserve">Furthermore, where </w:t>
            </w:r>
            <w:r w:rsidRPr="00666F87">
              <w:rPr>
                <w:rFonts w:ascii="Meiryo UI" w:eastAsia="Meiryo UI" w:hAnsi="Meiryo UI"/>
                <w:highlight w:val="cyan"/>
              </w:rPr>
              <w:t>the apparatus</w:t>
            </w:r>
            <w:r w:rsidRPr="00F828DD">
              <w:rPr>
                <w:rFonts w:ascii="Meiryo UI" w:eastAsia="Meiryo UI" w:hAnsi="Meiryo UI"/>
              </w:rPr>
              <w:t xml:space="preserve"> presents a risk, the importer shall inform the manufacturer and the market surveillance authorities to that effect.</w:t>
            </w:r>
          </w:p>
        </w:tc>
        <w:tc>
          <w:tcPr>
            <w:tcW w:w="6705" w:type="dxa"/>
          </w:tcPr>
          <w:p w:rsidR="0026183A" w:rsidRPr="00893A95" w:rsidRDefault="0026183A" w:rsidP="0026183A">
            <w:pPr>
              <w:spacing w:before="60" w:after="60" w:line="0" w:lineRule="atLeast"/>
              <w:rPr>
                <w:rFonts w:ascii="Meiryo UI" w:eastAsia="Meiryo UI" w:hAnsi="Meiryo UI"/>
              </w:rPr>
            </w:pPr>
            <w:r w:rsidRPr="00893A95">
              <w:rPr>
                <w:rFonts w:ascii="Meiryo UI" w:eastAsia="Meiryo UI" w:hAnsi="Meiryo UI"/>
              </w:rPr>
              <w:t>and that the manufacturer has complied with the requirements set out in Article 6(5) and (6).</w:t>
            </w:r>
          </w:p>
          <w:p w:rsidR="0026183A" w:rsidRDefault="0026183A" w:rsidP="0026183A">
            <w:pPr>
              <w:spacing w:before="60" w:after="60" w:line="0" w:lineRule="atLeast"/>
              <w:rPr>
                <w:rFonts w:ascii="Meiryo UI" w:eastAsia="Meiryo UI" w:hAnsi="Meiryo UI"/>
              </w:rPr>
            </w:pPr>
            <w:r w:rsidRPr="00893A95">
              <w:rPr>
                <w:rFonts w:ascii="Meiryo UI" w:eastAsia="Meiryo UI" w:hAnsi="Meiryo UI"/>
              </w:rPr>
              <w:t xml:space="preserve">Where an importer considers or has reason to believe that </w:t>
            </w:r>
            <w:r w:rsidRPr="00666F87">
              <w:rPr>
                <w:rFonts w:ascii="Meiryo UI" w:eastAsia="Meiryo UI" w:hAnsi="Meiryo UI"/>
                <w:highlight w:val="cyan"/>
              </w:rPr>
              <w:t>electrical equipment</w:t>
            </w:r>
            <w:r w:rsidRPr="00893A95">
              <w:rPr>
                <w:rFonts w:ascii="Meiryo UI" w:eastAsia="Meiryo UI" w:hAnsi="Meiryo UI"/>
              </w:rPr>
              <w:t xml:space="preserve"> </w:t>
            </w:r>
          </w:p>
          <w:p w:rsidR="0026183A" w:rsidRDefault="0026183A" w:rsidP="0026183A">
            <w:pPr>
              <w:spacing w:before="60" w:after="60" w:line="0" w:lineRule="atLeast"/>
              <w:rPr>
                <w:rFonts w:ascii="Meiryo UI" w:eastAsia="Meiryo UI" w:hAnsi="Meiryo UI"/>
              </w:rPr>
            </w:pPr>
            <w:r w:rsidRPr="00893A95">
              <w:rPr>
                <w:rFonts w:ascii="Meiryo UI" w:eastAsia="Meiryo UI" w:hAnsi="Meiryo UI"/>
              </w:rPr>
              <w:t xml:space="preserve">is not in conformity with the safety objectives referred to in Article 3 and set out in Annex I, </w:t>
            </w:r>
          </w:p>
          <w:p w:rsidR="0026183A" w:rsidRDefault="0026183A" w:rsidP="0026183A">
            <w:pPr>
              <w:spacing w:before="60" w:after="60" w:line="0" w:lineRule="atLeast"/>
              <w:rPr>
                <w:rFonts w:ascii="Meiryo UI" w:eastAsia="Meiryo UI" w:hAnsi="Meiryo UI"/>
              </w:rPr>
            </w:pPr>
            <w:r w:rsidRPr="00893A95">
              <w:rPr>
                <w:rFonts w:ascii="Meiryo UI" w:eastAsia="Meiryo UI" w:hAnsi="Meiryo UI"/>
              </w:rPr>
              <w:t xml:space="preserve">he shall not place </w:t>
            </w:r>
            <w:r w:rsidRPr="00666F87">
              <w:rPr>
                <w:rFonts w:ascii="Meiryo UI" w:eastAsia="Meiryo UI" w:hAnsi="Meiryo UI"/>
                <w:highlight w:val="cyan"/>
              </w:rPr>
              <w:t>the electrical equipment</w:t>
            </w:r>
            <w:r w:rsidRPr="00893A95">
              <w:rPr>
                <w:rFonts w:ascii="Meiryo UI" w:eastAsia="Meiryo UI" w:hAnsi="Meiryo UI"/>
              </w:rPr>
              <w:t xml:space="preserve"> on the market until it has been brought into conformity. </w:t>
            </w:r>
          </w:p>
          <w:p w:rsidR="0026183A" w:rsidRDefault="0026183A" w:rsidP="0026183A">
            <w:pPr>
              <w:spacing w:before="60" w:after="60" w:line="0" w:lineRule="atLeast"/>
              <w:rPr>
                <w:rFonts w:ascii="Meiryo UI" w:eastAsia="Meiryo UI" w:hAnsi="Meiryo UI"/>
              </w:rPr>
            </w:pPr>
          </w:p>
          <w:p w:rsidR="0026183A" w:rsidRPr="00893A95" w:rsidRDefault="0026183A" w:rsidP="0026183A">
            <w:pPr>
              <w:spacing w:before="60" w:after="60" w:line="0" w:lineRule="atLeast"/>
              <w:rPr>
                <w:rFonts w:ascii="Meiryo UI" w:eastAsia="Meiryo UI" w:hAnsi="Meiryo UI"/>
              </w:rPr>
            </w:pPr>
            <w:r w:rsidRPr="00893A95">
              <w:rPr>
                <w:rFonts w:ascii="Meiryo UI" w:eastAsia="Meiryo UI" w:hAnsi="Meiryo UI"/>
              </w:rPr>
              <w:t xml:space="preserve">Furthermore, where </w:t>
            </w:r>
            <w:r w:rsidRPr="00666F87">
              <w:rPr>
                <w:rFonts w:ascii="Meiryo UI" w:eastAsia="Meiryo UI" w:hAnsi="Meiryo UI"/>
                <w:highlight w:val="cyan"/>
              </w:rPr>
              <w:t>the electrical equipment</w:t>
            </w:r>
            <w:r w:rsidRPr="00893A95">
              <w:rPr>
                <w:rFonts w:ascii="Meiryo UI" w:eastAsia="Meiryo UI" w:hAnsi="Meiryo UI"/>
              </w:rPr>
              <w:t xml:space="preserve"> presents a risk, the importer shall inform the manufacturer and the market surveillance authorities to that effect.</w:t>
            </w:r>
          </w:p>
        </w:tc>
      </w:tr>
      <w:tr w:rsidR="0026183A" w:rsidRPr="00B07F88" w:rsidTr="00AB5F23">
        <w:trPr>
          <w:trHeight w:val="20"/>
        </w:trPr>
        <w:tc>
          <w:tcPr>
            <w:tcW w:w="6705" w:type="dxa"/>
          </w:tcPr>
          <w:p w:rsidR="0026183A" w:rsidRPr="00DD7247" w:rsidRDefault="0026183A" w:rsidP="0026183A">
            <w:pPr>
              <w:rPr>
                <w:rFonts w:ascii="Meiryo UI" w:eastAsia="Meiryo UI" w:hAnsi="Meiryo UI"/>
              </w:rPr>
            </w:pPr>
            <w:r w:rsidRPr="00DD7247">
              <w:rPr>
                <w:rFonts w:ascii="Meiryo UI" w:eastAsia="Meiryo UI" w:hAnsi="Meiryo UI"/>
              </w:rPr>
              <w:t xml:space="preserve">3.Importers shall indicate on </w:t>
            </w:r>
            <w:r w:rsidRPr="00666F87">
              <w:rPr>
                <w:rFonts w:ascii="Meiryo UI" w:eastAsia="Meiryo UI" w:hAnsi="Meiryo UI"/>
                <w:highlight w:val="cyan"/>
              </w:rPr>
              <w:t>the radio equipment</w:t>
            </w:r>
            <w:r w:rsidRPr="00DD7247">
              <w:rPr>
                <w:rFonts w:ascii="Meiryo UI" w:eastAsia="Meiryo UI" w:hAnsi="Meiryo UI"/>
              </w:rPr>
              <w:t xml:space="preserve"> their name, registered trade name or registered trade mark and the postal address at which they can be contacted or, where that is not possible, on its packaging or in a document accompanying </w:t>
            </w:r>
            <w:r w:rsidRPr="00666F87">
              <w:rPr>
                <w:rFonts w:ascii="Meiryo UI" w:eastAsia="Meiryo UI" w:hAnsi="Meiryo UI"/>
                <w:highlight w:val="cyan"/>
              </w:rPr>
              <w:t>the radio equipment</w:t>
            </w:r>
            <w:r>
              <w:rPr>
                <w:rFonts w:ascii="Meiryo UI" w:eastAsia="Meiryo UI" w:hAnsi="Meiryo UI" w:hint="eastAsia"/>
              </w:rPr>
              <w:t>.</w:t>
            </w:r>
          </w:p>
        </w:tc>
        <w:tc>
          <w:tcPr>
            <w:tcW w:w="6705" w:type="dxa"/>
          </w:tcPr>
          <w:p w:rsidR="0026183A" w:rsidRDefault="0026183A" w:rsidP="0026183A">
            <w:pPr>
              <w:spacing w:before="60" w:after="60" w:line="0" w:lineRule="atLeast"/>
              <w:rPr>
                <w:rFonts w:ascii="Meiryo UI" w:eastAsia="Meiryo UI" w:hAnsi="Meiryo UI"/>
              </w:rPr>
            </w:pPr>
            <w:r w:rsidRPr="00F828DD">
              <w:rPr>
                <w:rFonts w:ascii="Meiryo UI" w:eastAsia="Meiryo UI" w:hAnsi="Meiryo UI"/>
              </w:rPr>
              <w:t xml:space="preserve">3. Importers shall indicate on </w:t>
            </w:r>
            <w:r w:rsidRPr="00666F87">
              <w:rPr>
                <w:rFonts w:ascii="Meiryo UI" w:eastAsia="Meiryo UI" w:hAnsi="Meiryo UI"/>
                <w:highlight w:val="cyan"/>
              </w:rPr>
              <w:t>the apparatus</w:t>
            </w:r>
            <w:r w:rsidRPr="00F828DD">
              <w:rPr>
                <w:rFonts w:ascii="Meiryo UI" w:eastAsia="Meiryo UI" w:hAnsi="Meiryo UI"/>
              </w:rPr>
              <w:t xml:space="preserve"> their name, registered trade name or registered trade mark and the postal address at which they can be contacted or, where that is not possible, on its packaging or in a document accompanying </w:t>
            </w:r>
            <w:r w:rsidRPr="00666F87">
              <w:rPr>
                <w:rFonts w:ascii="Meiryo UI" w:eastAsia="Meiryo UI" w:hAnsi="Meiryo UI"/>
                <w:highlight w:val="cyan"/>
              </w:rPr>
              <w:t>the apparatus</w:t>
            </w:r>
            <w:r w:rsidRPr="00F828DD">
              <w:rPr>
                <w:rFonts w:ascii="Meiryo UI" w:eastAsia="Meiryo UI" w:hAnsi="Meiryo UI"/>
              </w:rPr>
              <w:t xml:space="preserve">. </w:t>
            </w:r>
          </w:p>
          <w:p w:rsidR="0026183A" w:rsidRPr="00F828DD" w:rsidRDefault="0026183A" w:rsidP="0026183A">
            <w:pPr>
              <w:rPr>
                <w:rFonts w:ascii="Meiryo UI" w:eastAsia="Meiryo UI" w:hAnsi="Meiryo UI"/>
              </w:rPr>
            </w:pPr>
          </w:p>
        </w:tc>
        <w:tc>
          <w:tcPr>
            <w:tcW w:w="6705" w:type="dxa"/>
          </w:tcPr>
          <w:p w:rsidR="0026183A" w:rsidRDefault="0026183A" w:rsidP="0026183A">
            <w:pPr>
              <w:spacing w:before="60" w:after="60" w:line="0" w:lineRule="atLeast"/>
              <w:rPr>
                <w:rFonts w:ascii="Meiryo UI" w:eastAsia="Meiryo UI" w:hAnsi="Meiryo UI"/>
              </w:rPr>
            </w:pPr>
            <w:r w:rsidRPr="00893A95">
              <w:rPr>
                <w:rFonts w:ascii="Meiryo UI" w:eastAsia="Meiryo UI" w:hAnsi="Meiryo UI"/>
              </w:rPr>
              <w:t xml:space="preserve">3. Importers shall indicate on </w:t>
            </w:r>
            <w:r w:rsidRPr="00666F87">
              <w:rPr>
                <w:rFonts w:ascii="Meiryo UI" w:eastAsia="Meiryo UI" w:hAnsi="Meiryo UI"/>
                <w:highlight w:val="cyan"/>
              </w:rPr>
              <w:t>the electrical equipment</w:t>
            </w:r>
            <w:r w:rsidRPr="00893A95">
              <w:rPr>
                <w:rFonts w:ascii="Meiryo UI" w:eastAsia="Meiryo UI" w:hAnsi="Meiryo UI"/>
              </w:rPr>
              <w:t xml:space="preserve"> their name, registered trade name or registered trade mark and the postal address at which they can be contacted or, where that is not possible, on its packaging or in a document accompanying </w:t>
            </w:r>
            <w:r w:rsidRPr="00666F87">
              <w:rPr>
                <w:rFonts w:ascii="Meiryo UI" w:eastAsia="Meiryo UI" w:hAnsi="Meiryo UI"/>
                <w:highlight w:val="cyan"/>
              </w:rPr>
              <w:t>the electrical equipment</w:t>
            </w:r>
            <w:r w:rsidRPr="00893A95">
              <w:rPr>
                <w:rFonts w:ascii="Meiryo UI" w:eastAsia="Meiryo UI" w:hAnsi="Meiryo UI"/>
              </w:rPr>
              <w:t xml:space="preserve">. </w:t>
            </w:r>
          </w:p>
          <w:p w:rsidR="0026183A" w:rsidRPr="00893A95" w:rsidRDefault="0026183A" w:rsidP="0026183A">
            <w:pPr>
              <w:rPr>
                <w:rFonts w:ascii="Meiryo UI" w:eastAsia="Meiryo UI" w:hAnsi="Meiryo UI"/>
              </w:rPr>
            </w:pPr>
          </w:p>
        </w:tc>
      </w:tr>
      <w:tr w:rsidR="0026183A" w:rsidRPr="00B07F88" w:rsidTr="00AB5F23">
        <w:trPr>
          <w:trHeight w:val="20"/>
        </w:trPr>
        <w:tc>
          <w:tcPr>
            <w:tcW w:w="6705" w:type="dxa"/>
          </w:tcPr>
          <w:p w:rsidR="0026183A" w:rsidRPr="00DD7247" w:rsidRDefault="0026183A" w:rsidP="0026183A">
            <w:pPr>
              <w:spacing w:before="60" w:after="60" w:line="0" w:lineRule="atLeast"/>
              <w:rPr>
                <w:rFonts w:ascii="Meiryo UI" w:eastAsia="Meiryo UI" w:hAnsi="Meiryo UI"/>
              </w:rPr>
            </w:pPr>
            <w:r w:rsidRPr="00666F87">
              <w:rPr>
                <w:rFonts w:ascii="Meiryo UI" w:eastAsia="Meiryo UI" w:hAnsi="Meiryo UI"/>
                <w:highlight w:val="green"/>
              </w:rPr>
              <w:t xml:space="preserve">This includes cases where the size of radio equipment does not allow it, or where importers would have to open the packaging </w:t>
            </w:r>
            <w:proofErr w:type="gramStart"/>
            <w:r w:rsidRPr="00666F87">
              <w:rPr>
                <w:rFonts w:ascii="Meiryo UI" w:eastAsia="Meiryo UI" w:hAnsi="Meiryo UI"/>
                <w:highlight w:val="green"/>
              </w:rPr>
              <w:t>in order to</w:t>
            </w:r>
            <w:proofErr w:type="gramEnd"/>
            <w:r w:rsidRPr="00666F87">
              <w:rPr>
                <w:rFonts w:ascii="Meiryo UI" w:eastAsia="Meiryo UI" w:hAnsi="Meiryo UI"/>
                <w:highlight w:val="green"/>
              </w:rPr>
              <w:t xml:space="preserve"> indicate their name and address on the radio equipment.</w:t>
            </w:r>
            <w:r w:rsidRPr="00DD7247">
              <w:rPr>
                <w:rFonts w:ascii="Meiryo UI" w:eastAsia="Meiryo UI" w:hAnsi="Meiryo UI"/>
              </w:rPr>
              <w:t xml:space="preserve"> </w:t>
            </w:r>
          </w:p>
        </w:tc>
        <w:tc>
          <w:tcPr>
            <w:tcW w:w="6705" w:type="dxa"/>
          </w:tcPr>
          <w:p w:rsidR="0026183A" w:rsidRPr="00F828DD" w:rsidRDefault="0026183A" w:rsidP="0026183A">
            <w:pPr>
              <w:rPr>
                <w:rFonts w:ascii="Meiryo UI" w:eastAsia="Meiryo UI" w:hAnsi="Meiryo UI"/>
              </w:rPr>
            </w:pPr>
          </w:p>
        </w:tc>
        <w:tc>
          <w:tcPr>
            <w:tcW w:w="6705" w:type="dxa"/>
          </w:tcPr>
          <w:p w:rsidR="0026183A" w:rsidRPr="00893A95" w:rsidRDefault="0026183A" w:rsidP="0026183A">
            <w:pPr>
              <w:rPr>
                <w:rFonts w:ascii="Meiryo UI" w:eastAsia="Meiryo UI" w:hAnsi="Meiryo UI"/>
              </w:rPr>
            </w:pPr>
          </w:p>
        </w:tc>
      </w:tr>
      <w:tr w:rsidR="0026183A" w:rsidRPr="00B07F88" w:rsidTr="00AB5F23">
        <w:trPr>
          <w:trHeight w:val="20"/>
        </w:trPr>
        <w:tc>
          <w:tcPr>
            <w:tcW w:w="6705" w:type="dxa"/>
          </w:tcPr>
          <w:p w:rsidR="0026183A" w:rsidRPr="00666F87" w:rsidRDefault="0026183A" w:rsidP="0026183A">
            <w:pPr>
              <w:spacing w:before="60" w:after="60" w:line="0" w:lineRule="atLeast"/>
              <w:rPr>
                <w:rFonts w:ascii="Meiryo UI" w:eastAsia="Meiryo UI" w:hAnsi="Meiryo UI"/>
                <w:highlight w:val="green"/>
              </w:rPr>
            </w:pPr>
            <w:r w:rsidRPr="00DD7247">
              <w:rPr>
                <w:rFonts w:ascii="Meiryo UI" w:eastAsia="Meiryo UI" w:hAnsi="Meiryo UI"/>
              </w:rPr>
              <w:t>The contact details shall be in a language easily understood by end-users and m</w:t>
            </w:r>
            <w:r>
              <w:rPr>
                <w:rFonts w:ascii="Meiryo UI" w:eastAsia="Meiryo UI" w:hAnsi="Meiryo UI"/>
              </w:rPr>
              <w:t>arket surveillance authorities.</w:t>
            </w:r>
          </w:p>
        </w:tc>
        <w:tc>
          <w:tcPr>
            <w:tcW w:w="6705" w:type="dxa"/>
          </w:tcPr>
          <w:p w:rsidR="0026183A" w:rsidRPr="0026183A" w:rsidRDefault="0026183A" w:rsidP="0026183A">
            <w:pPr>
              <w:spacing w:before="60" w:after="60" w:line="0" w:lineRule="atLeast"/>
              <w:rPr>
                <w:rFonts w:ascii="Meiryo UI" w:eastAsia="Meiryo UI" w:hAnsi="Meiryo UI"/>
              </w:rPr>
            </w:pPr>
            <w:r w:rsidRPr="00F828DD">
              <w:rPr>
                <w:rFonts w:ascii="Meiryo UI" w:eastAsia="Meiryo UI" w:hAnsi="Meiryo UI"/>
              </w:rPr>
              <w:t>The contact details shall be in a language easily understood by end-users and market surveillance authorities.</w:t>
            </w:r>
          </w:p>
        </w:tc>
        <w:tc>
          <w:tcPr>
            <w:tcW w:w="6705" w:type="dxa"/>
          </w:tcPr>
          <w:p w:rsidR="0026183A" w:rsidRPr="00893A95" w:rsidRDefault="0026183A" w:rsidP="0026183A">
            <w:pPr>
              <w:spacing w:before="60" w:after="60" w:line="0" w:lineRule="atLeast"/>
              <w:rPr>
                <w:rFonts w:ascii="Meiryo UI" w:eastAsia="Meiryo UI" w:hAnsi="Meiryo UI"/>
              </w:rPr>
            </w:pPr>
            <w:r w:rsidRPr="00893A95">
              <w:rPr>
                <w:rFonts w:ascii="Meiryo UI" w:eastAsia="Meiryo UI" w:hAnsi="Meiryo UI"/>
              </w:rPr>
              <w:t>The contact details shall be in a language easily understood by end-users and market surveillance authorities.</w:t>
            </w:r>
          </w:p>
        </w:tc>
      </w:tr>
      <w:tr w:rsidR="0026183A" w:rsidRPr="00B07F88" w:rsidTr="00AB5F23">
        <w:trPr>
          <w:trHeight w:val="20"/>
        </w:trPr>
        <w:tc>
          <w:tcPr>
            <w:tcW w:w="6705" w:type="dxa"/>
          </w:tcPr>
          <w:p w:rsidR="0026183A" w:rsidRPr="00DD7247" w:rsidRDefault="0026183A" w:rsidP="0026183A">
            <w:pPr>
              <w:spacing w:before="60" w:after="60" w:line="0" w:lineRule="atLeast"/>
              <w:rPr>
                <w:rFonts w:ascii="Meiryo UI" w:eastAsia="Meiryo UI" w:hAnsi="Meiryo UI"/>
              </w:rPr>
            </w:pPr>
            <w:r w:rsidRPr="00DD7247">
              <w:rPr>
                <w:rFonts w:ascii="Meiryo UI" w:eastAsia="Meiryo UI" w:hAnsi="Meiryo UI"/>
              </w:rPr>
              <w:t xml:space="preserve">4.Importers shall ensure that </w:t>
            </w:r>
            <w:r w:rsidRPr="00106356">
              <w:rPr>
                <w:rFonts w:ascii="Meiryo UI" w:eastAsia="Meiryo UI" w:hAnsi="Meiryo UI"/>
                <w:highlight w:val="cyan"/>
              </w:rPr>
              <w:t>the radio equipment</w:t>
            </w:r>
            <w:r w:rsidRPr="00DD7247">
              <w:rPr>
                <w:rFonts w:ascii="Meiryo UI" w:eastAsia="Meiryo UI" w:hAnsi="Meiryo UI"/>
              </w:rPr>
              <w:t xml:space="preserve"> is accompanied by instructions and </w:t>
            </w:r>
            <w:r w:rsidRPr="00106356">
              <w:rPr>
                <w:rFonts w:ascii="Meiryo UI" w:eastAsia="Meiryo UI" w:hAnsi="Meiryo UI"/>
                <w:highlight w:val="green"/>
              </w:rPr>
              <w:t>safety</w:t>
            </w:r>
            <w:r w:rsidRPr="00DD7247">
              <w:rPr>
                <w:rFonts w:ascii="Meiryo UI" w:eastAsia="Meiryo UI" w:hAnsi="Meiryo UI"/>
              </w:rPr>
              <w:t xml:space="preserve"> information in a language which can be easily understood by consumers and other end-users, as determined</w:t>
            </w:r>
            <w:r>
              <w:rPr>
                <w:rFonts w:ascii="Meiryo UI" w:eastAsia="Meiryo UI" w:hAnsi="Meiryo UI"/>
              </w:rPr>
              <w:t xml:space="preserve"> by the Member State concerned.</w:t>
            </w:r>
          </w:p>
        </w:tc>
        <w:tc>
          <w:tcPr>
            <w:tcW w:w="6705" w:type="dxa"/>
          </w:tcPr>
          <w:p w:rsidR="0026183A" w:rsidRPr="00F828DD" w:rsidRDefault="0026183A" w:rsidP="0026183A">
            <w:pPr>
              <w:spacing w:before="60" w:after="60" w:line="0" w:lineRule="atLeast"/>
              <w:rPr>
                <w:rFonts w:ascii="Meiryo UI" w:eastAsia="Meiryo UI" w:hAnsi="Meiryo UI"/>
              </w:rPr>
            </w:pPr>
            <w:r w:rsidRPr="00F828DD">
              <w:rPr>
                <w:rFonts w:ascii="Meiryo UI" w:eastAsia="Meiryo UI" w:hAnsi="Meiryo UI"/>
              </w:rPr>
              <w:t xml:space="preserve">4. Importers shall ensure that </w:t>
            </w:r>
            <w:r w:rsidRPr="00106356">
              <w:rPr>
                <w:rFonts w:ascii="Meiryo UI" w:eastAsia="Meiryo UI" w:hAnsi="Meiryo UI"/>
                <w:highlight w:val="cyan"/>
              </w:rPr>
              <w:t>the apparatus</w:t>
            </w:r>
            <w:r w:rsidRPr="00F828DD">
              <w:rPr>
                <w:rFonts w:ascii="Meiryo UI" w:eastAsia="Meiryo UI" w:hAnsi="Meiryo UI"/>
              </w:rPr>
              <w:t xml:space="preserve"> is accompanied by instructions and the information </w:t>
            </w:r>
            <w:r w:rsidRPr="00106356">
              <w:rPr>
                <w:rFonts w:ascii="Meiryo UI" w:eastAsia="Meiryo UI" w:hAnsi="Meiryo UI"/>
                <w:highlight w:val="green"/>
              </w:rPr>
              <w:t>referred to in Article 18</w:t>
            </w:r>
            <w:r w:rsidRPr="00F828DD">
              <w:rPr>
                <w:rFonts w:ascii="Meiryo UI" w:eastAsia="Meiryo UI" w:hAnsi="Meiryo UI"/>
              </w:rPr>
              <w:t xml:space="preserve"> in a language which can be easily understood by consumers and other end-users, as determined by the Member State concerned.</w:t>
            </w:r>
          </w:p>
        </w:tc>
        <w:tc>
          <w:tcPr>
            <w:tcW w:w="6705" w:type="dxa"/>
          </w:tcPr>
          <w:p w:rsidR="0026183A" w:rsidRPr="00893A95" w:rsidRDefault="0026183A" w:rsidP="0026183A">
            <w:pPr>
              <w:spacing w:before="60" w:after="60" w:line="0" w:lineRule="atLeast"/>
              <w:rPr>
                <w:rFonts w:ascii="Meiryo UI" w:eastAsia="Meiryo UI" w:hAnsi="Meiryo UI"/>
              </w:rPr>
            </w:pPr>
            <w:r w:rsidRPr="00893A95">
              <w:rPr>
                <w:rFonts w:ascii="Meiryo UI" w:eastAsia="Meiryo UI" w:hAnsi="Meiryo UI"/>
              </w:rPr>
              <w:t xml:space="preserve">4. Importers shall ensure that </w:t>
            </w:r>
            <w:r w:rsidRPr="00106356">
              <w:rPr>
                <w:rFonts w:ascii="Meiryo UI" w:eastAsia="Meiryo UI" w:hAnsi="Meiryo UI"/>
                <w:highlight w:val="cyan"/>
              </w:rPr>
              <w:t>the electrical equipment</w:t>
            </w:r>
            <w:r w:rsidRPr="00893A95">
              <w:rPr>
                <w:rFonts w:ascii="Meiryo UI" w:eastAsia="Meiryo UI" w:hAnsi="Meiryo UI"/>
              </w:rPr>
              <w:t xml:space="preserve"> is accompanied by instructions and </w:t>
            </w:r>
            <w:r w:rsidRPr="00106356">
              <w:rPr>
                <w:rFonts w:ascii="Meiryo UI" w:eastAsia="Meiryo UI" w:hAnsi="Meiryo UI"/>
                <w:highlight w:val="green"/>
              </w:rPr>
              <w:t>safety</w:t>
            </w:r>
            <w:r w:rsidRPr="00893A95">
              <w:rPr>
                <w:rFonts w:ascii="Meiryo UI" w:eastAsia="Meiryo UI" w:hAnsi="Meiryo UI"/>
              </w:rPr>
              <w:t xml:space="preserve"> information in a language which can be easily understood by consumers and other end-users, as determined by the Member State concerned.</w:t>
            </w:r>
          </w:p>
        </w:tc>
      </w:tr>
      <w:tr w:rsidR="0026183A" w:rsidRPr="00B07F88" w:rsidTr="00AB5F23">
        <w:trPr>
          <w:trHeight w:val="20"/>
        </w:trPr>
        <w:tc>
          <w:tcPr>
            <w:tcW w:w="6705" w:type="dxa"/>
          </w:tcPr>
          <w:p w:rsidR="0026183A" w:rsidRPr="00DD7247" w:rsidRDefault="0026183A" w:rsidP="0026183A">
            <w:pPr>
              <w:spacing w:before="60" w:after="60" w:line="0" w:lineRule="atLeast"/>
              <w:rPr>
                <w:rFonts w:ascii="Meiryo UI" w:eastAsia="Meiryo UI" w:hAnsi="Meiryo UI"/>
              </w:rPr>
            </w:pPr>
            <w:r w:rsidRPr="00DD7247">
              <w:rPr>
                <w:rFonts w:ascii="Meiryo UI" w:eastAsia="Meiryo UI" w:hAnsi="Meiryo UI"/>
              </w:rPr>
              <w:t>5.</w:t>
            </w:r>
            <w:r>
              <w:rPr>
                <w:rFonts w:ascii="Meiryo UI" w:eastAsia="Meiryo UI" w:hAnsi="Meiryo UI" w:hint="eastAsia"/>
              </w:rPr>
              <w:t xml:space="preserve"> </w:t>
            </w:r>
            <w:r w:rsidRPr="00DD7247">
              <w:rPr>
                <w:rFonts w:ascii="Meiryo UI" w:eastAsia="Meiryo UI" w:hAnsi="Meiryo UI"/>
              </w:rPr>
              <w:t xml:space="preserve">Importers shall ensure that, while </w:t>
            </w:r>
            <w:r w:rsidRPr="00106356">
              <w:rPr>
                <w:rFonts w:ascii="Meiryo UI" w:eastAsia="Meiryo UI" w:hAnsi="Meiryo UI"/>
                <w:highlight w:val="cyan"/>
              </w:rPr>
              <w:t>radio equipment</w:t>
            </w:r>
            <w:r w:rsidRPr="00DD7247">
              <w:rPr>
                <w:rFonts w:ascii="Meiryo UI" w:eastAsia="Meiryo UI" w:hAnsi="Meiryo UI"/>
              </w:rPr>
              <w:t xml:space="preserve"> is under their responsibility, its storage or transport conditions do not </w:t>
            </w:r>
            <w:proofErr w:type="spellStart"/>
            <w:r w:rsidRPr="00DD7247">
              <w:rPr>
                <w:rFonts w:ascii="Meiryo UI" w:eastAsia="Meiryo UI" w:hAnsi="Meiryo UI"/>
              </w:rPr>
              <w:t>jeopardise</w:t>
            </w:r>
            <w:proofErr w:type="spellEnd"/>
            <w:r w:rsidRPr="00DD7247">
              <w:rPr>
                <w:rFonts w:ascii="Meiryo UI" w:eastAsia="Meiryo UI" w:hAnsi="Meiryo UI"/>
              </w:rPr>
              <w:t xml:space="preserve"> its compliance with </w:t>
            </w:r>
            <w:r w:rsidRPr="00F3010E">
              <w:rPr>
                <w:rFonts w:ascii="Meiryo UI" w:eastAsia="Meiryo UI" w:hAnsi="Meiryo UI"/>
                <w:highlight w:val="cyan"/>
              </w:rPr>
              <w:t>the essential requirements</w:t>
            </w:r>
            <w:r>
              <w:rPr>
                <w:rFonts w:ascii="Meiryo UI" w:eastAsia="Meiryo UI" w:hAnsi="Meiryo UI"/>
              </w:rPr>
              <w:t xml:space="preserve"> set out in Article 3.</w:t>
            </w:r>
          </w:p>
        </w:tc>
        <w:tc>
          <w:tcPr>
            <w:tcW w:w="6705" w:type="dxa"/>
          </w:tcPr>
          <w:p w:rsidR="0026183A" w:rsidRPr="00F828DD" w:rsidRDefault="0026183A" w:rsidP="0026183A">
            <w:pPr>
              <w:spacing w:before="60" w:after="60" w:line="0" w:lineRule="atLeast"/>
              <w:rPr>
                <w:rFonts w:ascii="Meiryo UI" w:eastAsia="Meiryo UI" w:hAnsi="Meiryo UI"/>
              </w:rPr>
            </w:pPr>
            <w:r w:rsidRPr="00F828DD">
              <w:rPr>
                <w:rFonts w:ascii="Meiryo UI" w:eastAsia="Meiryo UI" w:hAnsi="Meiryo UI"/>
              </w:rPr>
              <w:t xml:space="preserve">5. Importers shall ensure that, while </w:t>
            </w:r>
            <w:r w:rsidRPr="00106356">
              <w:rPr>
                <w:rFonts w:ascii="Meiryo UI" w:eastAsia="Meiryo UI" w:hAnsi="Meiryo UI"/>
                <w:highlight w:val="cyan"/>
              </w:rPr>
              <w:t>an apparatus</w:t>
            </w:r>
            <w:r w:rsidRPr="00F828DD">
              <w:rPr>
                <w:rFonts w:ascii="Meiryo UI" w:eastAsia="Meiryo UI" w:hAnsi="Meiryo UI"/>
              </w:rPr>
              <w:t xml:space="preserve"> is under their responsibility, its storage or transport conditions do not </w:t>
            </w:r>
            <w:proofErr w:type="spellStart"/>
            <w:r w:rsidRPr="00F828DD">
              <w:rPr>
                <w:rFonts w:ascii="Meiryo UI" w:eastAsia="Meiryo UI" w:hAnsi="Meiryo UI"/>
              </w:rPr>
              <w:t>jeopardise</w:t>
            </w:r>
            <w:proofErr w:type="spellEnd"/>
            <w:r w:rsidRPr="00F828DD">
              <w:rPr>
                <w:rFonts w:ascii="Meiryo UI" w:eastAsia="Meiryo UI" w:hAnsi="Meiryo UI"/>
              </w:rPr>
              <w:t xml:space="preserve"> its compliance with </w:t>
            </w:r>
            <w:r w:rsidRPr="00F3010E">
              <w:rPr>
                <w:rFonts w:ascii="Meiryo UI" w:eastAsia="Meiryo UI" w:hAnsi="Meiryo UI"/>
                <w:highlight w:val="cyan"/>
              </w:rPr>
              <w:t>the essential requirements</w:t>
            </w:r>
            <w:r w:rsidRPr="00F828DD">
              <w:rPr>
                <w:rFonts w:ascii="Meiryo UI" w:eastAsia="Meiryo UI" w:hAnsi="Meiryo UI"/>
              </w:rPr>
              <w:t xml:space="preserve"> set out in Annex I.</w:t>
            </w:r>
          </w:p>
        </w:tc>
        <w:tc>
          <w:tcPr>
            <w:tcW w:w="6705" w:type="dxa"/>
          </w:tcPr>
          <w:p w:rsidR="0026183A" w:rsidRPr="00893A95" w:rsidRDefault="0026183A" w:rsidP="0026183A">
            <w:pPr>
              <w:spacing w:before="60" w:after="60" w:line="0" w:lineRule="atLeast"/>
              <w:rPr>
                <w:rFonts w:ascii="Meiryo UI" w:eastAsia="Meiryo UI" w:hAnsi="Meiryo UI"/>
              </w:rPr>
            </w:pPr>
            <w:r w:rsidRPr="00893A95">
              <w:rPr>
                <w:rFonts w:ascii="Meiryo UI" w:eastAsia="Meiryo UI" w:hAnsi="Meiryo UI"/>
              </w:rPr>
              <w:t xml:space="preserve">5. Importers shall ensure that, while </w:t>
            </w:r>
            <w:r w:rsidRPr="00106356">
              <w:rPr>
                <w:rFonts w:ascii="Meiryo UI" w:eastAsia="Meiryo UI" w:hAnsi="Meiryo UI"/>
                <w:highlight w:val="cyan"/>
              </w:rPr>
              <w:t>electrical equipment</w:t>
            </w:r>
            <w:r w:rsidRPr="00893A95">
              <w:rPr>
                <w:rFonts w:ascii="Meiryo UI" w:eastAsia="Meiryo UI" w:hAnsi="Meiryo UI"/>
              </w:rPr>
              <w:t xml:space="preserve"> is under their responsibility, its storage or transport conditions do not </w:t>
            </w:r>
            <w:proofErr w:type="spellStart"/>
            <w:r w:rsidRPr="00893A95">
              <w:rPr>
                <w:rFonts w:ascii="Meiryo UI" w:eastAsia="Meiryo UI" w:hAnsi="Meiryo UI"/>
              </w:rPr>
              <w:t>jeopardise</w:t>
            </w:r>
            <w:proofErr w:type="spellEnd"/>
            <w:r w:rsidRPr="00893A95">
              <w:rPr>
                <w:rFonts w:ascii="Meiryo UI" w:eastAsia="Meiryo UI" w:hAnsi="Meiryo UI"/>
              </w:rPr>
              <w:t xml:space="preserve"> its compliance with </w:t>
            </w:r>
            <w:r w:rsidRPr="00F3010E">
              <w:rPr>
                <w:rFonts w:ascii="Meiryo UI" w:eastAsia="Meiryo UI" w:hAnsi="Meiryo UI"/>
                <w:highlight w:val="cyan"/>
              </w:rPr>
              <w:t>the safety objectives</w:t>
            </w:r>
            <w:r w:rsidRPr="00893A95">
              <w:rPr>
                <w:rFonts w:ascii="Meiryo UI" w:eastAsia="Meiryo UI" w:hAnsi="Meiryo UI"/>
              </w:rPr>
              <w:t xml:space="preserve"> referred to in Article 3 and set out in Annex I.</w:t>
            </w:r>
          </w:p>
        </w:tc>
      </w:tr>
      <w:tr w:rsidR="0026183A" w:rsidRPr="00B07F88" w:rsidTr="00AB5F23">
        <w:trPr>
          <w:trHeight w:val="20"/>
        </w:trPr>
        <w:tc>
          <w:tcPr>
            <w:tcW w:w="6705" w:type="dxa"/>
          </w:tcPr>
          <w:p w:rsidR="0026183A" w:rsidRPr="00DD7247" w:rsidRDefault="0026183A" w:rsidP="0026183A">
            <w:pPr>
              <w:spacing w:before="60" w:after="60" w:line="0" w:lineRule="atLeast"/>
              <w:rPr>
                <w:rFonts w:ascii="Meiryo UI" w:eastAsia="Meiryo UI" w:hAnsi="Meiryo UI"/>
              </w:rPr>
            </w:pPr>
            <w:r w:rsidRPr="00F3010E">
              <w:rPr>
                <w:rFonts w:ascii="Meiryo UI" w:eastAsia="Meiryo UI" w:hAnsi="Meiryo UI"/>
              </w:rPr>
              <w:t xml:space="preserve">6.When deemed appropriate </w:t>
            </w:r>
            <w:proofErr w:type="gramStart"/>
            <w:r w:rsidRPr="00F3010E">
              <w:rPr>
                <w:rFonts w:ascii="Meiryo UI" w:eastAsia="Meiryo UI" w:hAnsi="Meiryo UI"/>
              </w:rPr>
              <w:t>with regard to</w:t>
            </w:r>
            <w:proofErr w:type="gramEnd"/>
            <w:r w:rsidRPr="00F3010E">
              <w:rPr>
                <w:rFonts w:ascii="Meiryo UI" w:eastAsia="Meiryo UI" w:hAnsi="Meiryo UI"/>
              </w:rPr>
              <w:t xml:space="preserve"> the risks presented by </w:t>
            </w:r>
            <w:r w:rsidRPr="00F3010E">
              <w:rPr>
                <w:rFonts w:ascii="Meiryo UI" w:eastAsia="Meiryo UI" w:hAnsi="Meiryo UI"/>
                <w:highlight w:val="cyan"/>
              </w:rPr>
              <w:t>radio equipment</w:t>
            </w:r>
            <w:r w:rsidRPr="00F3010E">
              <w:rPr>
                <w:rFonts w:ascii="Meiryo UI" w:eastAsia="Meiryo UI" w:hAnsi="Meiryo UI"/>
              </w:rPr>
              <w:t xml:space="preserve">, importers shall, to protect the health and safety of end-users, carry out sample testing of </w:t>
            </w:r>
            <w:r w:rsidRPr="00F3010E">
              <w:rPr>
                <w:rFonts w:ascii="Meiryo UI" w:eastAsia="Meiryo UI" w:hAnsi="Meiryo UI"/>
                <w:highlight w:val="cyan"/>
              </w:rPr>
              <w:t>radio equipment</w:t>
            </w:r>
            <w:r w:rsidRPr="00F3010E">
              <w:rPr>
                <w:rFonts w:ascii="Meiryo UI" w:eastAsia="Meiryo UI" w:hAnsi="Meiryo UI"/>
              </w:rPr>
              <w:t xml:space="preserve"> made available on the market, investigate, and, if necessary, keep a register of complaints, of non-conforming </w:t>
            </w:r>
            <w:r w:rsidRPr="00F3010E">
              <w:rPr>
                <w:rFonts w:ascii="Meiryo UI" w:eastAsia="Meiryo UI" w:hAnsi="Meiryo UI"/>
                <w:highlight w:val="cyan"/>
              </w:rPr>
              <w:t>radio equipment</w:t>
            </w:r>
            <w:r w:rsidRPr="00F3010E">
              <w:rPr>
                <w:rFonts w:ascii="Meiryo UI" w:eastAsia="Meiryo UI" w:hAnsi="Meiryo UI"/>
              </w:rPr>
              <w:t xml:space="preserve"> and </w:t>
            </w:r>
            <w:r w:rsidRPr="00F3010E">
              <w:rPr>
                <w:rFonts w:ascii="Meiryo UI" w:eastAsia="Meiryo UI" w:hAnsi="Meiryo UI"/>
                <w:highlight w:val="cyan"/>
              </w:rPr>
              <w:t>radio equipment</w:t>
            </w:r>
            <w:r w:rsidRPr="00F3010E">
              <w:rPr>
                <w:rFonts w:ascii="Meiryo UI" w:eastAsia="Meiryo UI" w:hAnsi="Meiryo UI"/>
              </w:rPr>
              <w:t xml:space="preserve"> recalls, and shall keep distributors informed of any such monitoring.</w:t>
            </w:r>
          </w:p>
        </w:tc>
        <w:tc>
          <w:tcPr>
            <w:tcW w:w="6705" w:type="dxa"/>
          </w:tcPr>
          <w:p w:rsidR="0026183A" w:rsidRPr="00F828DD" w:rsidRDefault="0026183A" w:rsidP="0026183A">
            <w:pPr>
              <w:rPr>
                <w:rFonts w:ascii="Meiryo UI" w:eastAsia="Meiryo UI" w:hAnsi="Meiryo UI"/>
              </w:rPr>
            </w:pPr>
          </w:p>
        </w:tc>
        <w:tc>
          <w:tcPr>
            <w:tcW w:w="6705" w:type="dxa"/>
          </w:tcPr>
          <w:p w:rsidR="0026183A" w:rsidRPr="00893A95" w:rsidRDefault="0026183A" w:rsidP="0026183A">
            <w:pPr>
              <w:spacing w:before="60" w:after="60" w:line="0" w:lineRule="atLeast"/>
              <w:rPr>
                <w:rFonts w:ascii="Meiryo UI" w:eastAsia="Meiryo UI" w:hAnsi="Meiryo UI"/>
              </w:rPr>
            </w:pPr>
            <w:r w:rsidRPr="00893A95">
              <w:rPr>
                <w:rFonts w:ascii="Meiryo UI" w:eastAsia="Meiryo UI" w:hAnsi="Meiryo UI"/>
              </w:rPr>
              <w:t xml:space="preserve">6. When deemed appropriate </w:t>
            </w:r>
            <w:proofErr w:type="gramStart"/>
            <w:r w:rsidRPr="00893A95">
              <w:rPr>
                <w:rFonts w:ascii="Meiryo UI" w:eastAsia="Meiryo UI" w:hAnsi="Meiryo UI"/>
              </w:rPr>
              <w:t>with regard to</w:t>
            </w:r>
            <w:proofErr w:type="gramEnd"/>
            <w:r w:rsidRPr="00893A95">
              <w:rPr>
                <w:rFonts w:ascii="Meiryo UI" w:eastAsia="Meiryo UI" w:hAnsi="Meiryo UI"/>
              </w:rPr>
              <w:t xml:space="preserve"> the risks presented by </w:t>
            </w:r>
            <w:r w:rsidRPr="00F3010E">
              <w:rPr>
                <w:rFonts w:ascii="Meiryo UI" w:eastAsia="Meiryo UI" w:hAnsi="Meiryo UI"/>
                <w:highlight w:val="cyan"/>
              </w:rPr>
              <w:t>electrical equipment</w:t>
            </w:r>
            <w:r w:rsidRPr="00893A95">
              <w:rPr>
                <w:rFonts w:ascii="Meiryo UI" w:eastAsia="Meiryo UI" w:hAnsi="Meiryo UI"/>
              </w:rPr>
              <w:t xml:space="preserve">, importers shall, to protect the health and safety of consumers, carry out sample testing of </w:t>
            </w:r>
            <w:r w:rsidRPr="00F3010E">
              <w:rPr>
                <w:rFonts w:ascii="Meiryo UI" w:eastAsia="Meiryo UI" w:hAnsi="Meiryo UI"/>
                <w:highlight w:val="cyan"/>
              </w:rPr>
              <w:t>electrical equipment</w:t>
            </w:r>
            <w:r w:rsidRPr="00893A95">
              <w:rPr>
                <w:rFonts w:ascii="Meiryo UI" w:eastAsia="Meiryo UI" w:hAnsi="Meiryo UI"/>
              </w:rPr>
              <w:t xml:space="preserve"> made available on the market, investigate and, if necessary, keep a register of complaints, of non- conforming </w:t>
            </w:r>
            <w:r w:rsidRPr="00F3010E">
              <w:rPr>
                <w:rFonts w:ascii="Meiryo UI" w:eastAsia="Meiryo UI" w:hAnsi="Meiryo UI"/>
                <w:highlight w:val="cyan"/>
              </w:rPr>
              <w:t>electrical equipment</w:t>
            </w:r>
            <w:r w:rsidRPr="00893A95">
              <w:rPr>
                <w:rFonts w:ascii="Meiryo UI" w:eastAsia="Meiryo UI" w:hAnsi="Meiryo UI"/>
              </w:rPr>
              <w:t xml:space="preserve"> and </w:t>
            </w:r>
            <w:r w:rsidRPr="00F3010E">
              <w:rPr>
                <w:rFonts w:ascii="Meiryo UI" w:eastAsia="Meiryo UI" w:hAnsi="Meiryo UI"/>
                <w:highlight w:val="cyan"/>
              </w:rPr>
              <w:t>electrical equipment</w:t>
            </w:r>
            <w:r w:rsidRPr="00893A95">
              <w:rPr>
                <w:rFonts w:ascii="Meiryo UI" w:eastAsia="Meiryo UI" w:hAnsi="Meiryo UI"/>
              </w:rPr>
              <w:t xml:space="preserve"> recalls, and shall keep distributors informed of any such monitoring.</w:t>
            </w:r>
          </w:p>
        </w:tc>
      </w:tr>
      <w:tr w:rsidR="0026183A" w:rsidRPr="00B07F88" w:rsidTr="00AB5F23">
        <w:trPr>
          <w:trHeight w:val="20"/>
        </w:trPr>
        <w:tc>
          <w:tcPr>
            <w:tcW w:w="6705" w:type="dxa"/>
          </w:tcPr>
          <w:p w:rsidR="0026183A" w:rsidRDefault="0026183A" w:rsidP="0026183A">
            <w:pPr>
              <w:spacing w:before="60" w:after="60" w:line="0" w:lineRule="atLeast"/>
              <w:rPr>
                <w:rFonts w:ascii="Meiryo UI" w:eastAsia="Meiryo UI" w:hAnsi="Meiryo UI"/>
              </w:rPr>
            </w:pPr>
            <w:r w:rsidRPr="00DD7247">
              <w:rPr>
                <w:rFonts w:ascii="Meiryo UI" w:eastAsia="Meiryo UI" w:hAnsi="Meiryo UI"/>
              </w:rPr>
              <w:t xml:space="preserve">7.Importers who consider or have reason to believe that </w:t>
            </w:r>
            <w:r w:rsidRPr="00F3010E">
              <w:rPr>
                <w:rFonts w:ascii="Meiryo UI" w:eastAsia="Meiryo UI" w:hAnsi="Meiryo UI"/>
                <w:highlight w:val="cyan"/>
              </w:rPr>
              <w:t>radio equipment</w:t>
            </w:r>
            <w:r w:rsidRPr="00DD7247">
              <w:rPr>
                <w:rFonts w:ascii="Meiryo UI" w:eastAsia="Meiryo UI" w:hAnsi="Meiryo UI"/>
              </w:rPr>
              <w:t xml:space="preserve"> </w:t>
            </w:r>
            <w:r>
              <w:rPr>
                <w:rFonts w:ascii="Meiryo UI" w:eastAsia="Meiryo UI" w:hAnsi="Meiryo UI"/>
              </w:rPr>
              <w:br/>
            </w:r>
            <w:r w:rsidRPr="00DD7247">
              <w:rPr>
                <w:rFonts w:ascii="Meiryo UI" w:eastAsia="Meiryo UI" w:hAnsi="Meiryo UI"/>
              </w:rPr>
              <w:t xml:space="preserve">which they have placed on the market is not in conformity with this Directive shall immediately take the corrective measures necessary to bring that </w:t>
            </w:r>
            <w:r w:rsidRPr="00F3010E">
              <w:rPr>
                <w:rFonts w:ascii="Meiryo UI" w:eastAsia="Meiryo UI" w:hAnsi="Meiryo UI"/>
                <w:highlight w:val="cyan"/>
              </w:rPr>
              <w:t>radio equipment</w:t>
            </w:r>
            <w:r w:rsidRPr="00DD7247">
              <w:rPr>
                <w:rFonts w:ascii="Meiryo UI" w:eastAsia="Meiryo UI" w:hAnsi="Meiryo UI"/>
              </w:rPr>
              <w:t xml:space="preserve"> into conformity, to withdraw it or recall it, if appropriate. </w:t>
            </w:r>
          </w:p>
          <w:p w:rsidR="0026183A" w:rsidRPr="00F3010E" w:rsidRDefault="0026183A" w:rsidP="0026183A">
            <w:pPr>
              <w:spacing w:before="60" w:after="60" w:line="0" w:lineRule="atLeast"/>
              <w:rPr>
                <w:rFonts w:ascii="Meiryo UI" w:eastAsia="Meiryo UI" w:hAnsi="Meiryo UI"/>
              </w:rPr>
            </w:pPr>
            <w:r w:rsidRPr="00DD7247">
              <w:rPr>
                <w:rFonts w:ascii="Meiryo UI" w:eastAsia="Meiryo UI" w:hAnsi="Meiryo UI"/>
              </w:rPr>
              <w:t xml:space="preserve">Furthermore, where </w:t>
            </w:r>
            <w:r w:rsidRPr="00F3010E">
              <w:rPr>
                <w:rFonts w:ascii="Meiryo UI" w:eastAsia="Meiryo UI" w:hAnsi="Meiryo UI"/>
                <w:highlight w:val="cyan"/>
              </w:rPr>
              <w:t>the radio equipment</w:t>
            </w:r>
            <w:r w:rsidRPr="00DD7247">
              <w:rPr>
                <w:rFonts w:ascii="Meiryo UI" w:eastAsia="Meiryo UI" w:hAnsi="Meiryo UI"/>
              </w:rPr>
              <w:t xml:space="preserve"> </w:t>
            </w:r>
            <w:r>
              <w:rPr>
                <w:rFonts w:ascii="Meiryo UI" w:eastAsia="Meiryo UI" w:hAnsi="Meiryo UI"/>
              </w:rPr>
              <w:br/>
            </w:r>
            <w:r w:rsidRPr="00DD7247">
              <w:rPr>
                <w:rFonts w:ascii="Meiryo UI" w:eastAsia="Meiryo UI" w:hAnsi="Meiryo UI"/>
              </w:rPr>
              <w:t xml:space="preserve">presents a risk, importers shall immediately inform the competent national authorities of the Member States in which they made </w:t>
            </w:r>
            <w:r w:rsidRPr="00F3010E">
              <w:rPr>
                <w:rFonts w:ascii="Meiryo UI" w:eastAsia="Meiryo UI" w:hAnsi="Meiryo UI"/>
                <w:highlight w:val="cyan"/>
              </w:rPr>
              <w:t>the radio equipment</w:t>
            </w:r>
            <w:r w:rsidRPr="00DD7247">
              <w:rPr>
                <w:rFonts w:ascii="Meiryo UI" w:eastAsia="Meiryo UI" w:hAnsi="Meiryo UI"/>
              </w:rPr>
              <w:t xml:space="preserve"> </w:t>
            </w:r>
            <w:r>
              <w:rPr>
                <w:rFonts w:ascii="Meiryo UI" w:eastAsia="Meiryo UI" w:hAnsi="Meiryo UI"/>
              </w:rPr>
              <w:br/>
            </w:r>
            <w:r w:rsidRPr="00DD7247">
              <w:rPr>
                <w:rFonts w:ascii="Meiryo UI" w:eastAsia="Meiryo UI" w:hAnsi="Meiryo UI"/>
              </w:rPr>
              <w:t xml:space="preserve">available on the market to that effect, giving details, in </w:t>
            </w:r>
            <w:proofErr w:type="gramStart"/>
            <w:r w:rsidRPr="00DD7247">
              <w:rPr>
                <w:rFonts w:ascii="Meiryo UI" w:eastAsia="Meiryo UI" w:hAnsi="Meiryo UI"/>
              </w:rPr>
              <w:t>particular, of</w:t>
            </w:r>
            <w:proofErr w:type="gramEnd"/>
            <w:r w:rsidRPr="00DD7247">
              <w:rPr>
                <w:rFonts w:ascii="Meiryo UI" w:eastAsia="Meiryo UI" w:hAnsi="Meiryo UI"/>
              </w:rPr>
              <w:t xml:space="preserve"> the non-compliance and of any </w:t>
            </w:r>
            <w:r>
              <w:rPr>
                <w:rFonts w:ascii="Meiryo UI" w:eastAsia="Meiryo UI" w:hAnsi="Meiryo UI"/>
              </w:rPr>
              <w:t>corrective measures taken.</w:t>
            </w:r>
          </w:p>
        </w:tc>
        <w:tc>
          <w:tcPr>
            <w:tcW w:w="6705" w:type="dxa"/>
          </w:tcPr>
          <w:p w:rsidR="0026183A" w:rsidRDefault="0026183A" w:rsidP="0026183A">
            <w:pPr>
              <w:spacing w:before="60" w:after="60" w:line="0" w:lineRule="atLeast"/>
              <w:rPr>
                <w:rFonts w:ascii="Meiryo UI" w:eastAsia="Meiryo UI" w:hAnsi="Meiryo UI"/>
              </w:rPr>
            </w:pPr>
            <w:r w:rsidRPr="00F828DD">
              <w:rPr>
                <w:rFonts w:ascii="Meiryo UI" w:eastAsia="Meiryo UI" w:hAnsi="Meiryo UI"/>
              </w:rPr>
              <w:t xml:space="preserve">6. Importers who consider or have reason to believe that </w:t>
            </w:r>
            <w:r w:rsidRPr="00F3010E">
              <w:rPr>
                <w:rFonts w:ascii="Meiryo UI" w:eastAsia="Meiryo UI" w:hAnsi="Meiryo UI"/>
                <w:highlight w:val="cyan"/>
              </w:rPr>
              <w:t>an apparatus</w:t>
            </w:r>
            <w:r w:rsidRPr="00F828DD">
              <w:rPr>
                <w:rFonts w:ascii="Meiryo UI" w:eastAsia="Meiryo UI" w:hAnsi="Meiryo UI"/>
              </w:rPr>
              <w:t xml:space="preserve"> </w:t>
            </w:r>
            <w:r>
              <w:rPr>
                <w:rFonts w:ascii="Meiryo UI" w:eastAsia="Meiryo UI" w:hAnsi="Meiryo UI"/>
              </w:rPr>
              <w:br/>
            </w:r>
            <w:r w:rsidRPr="00F828DD">
              <w:rPr>
                <w:rFonts w:ascii="Meiryo UI" w:eastAsia="Meiryo UI" w:hAnsi="Meiryo UI"/>
              </w:rPr>
              <w:t xml:space="preserve">which they have placed on the market is not in conformity with this Directive shall immediately take the corrective measures necessary to bring that </w:t>
            </w:r>
            <w:r w:rsidRPr="00F3010E">
              <w:rPr>
                <w:rFonts w:ascii="Meiryo UI" w:eastAsia="Meiryo UI" w:hAnsi="Meiryo UI"/>
                <w:highlight w:val="cyan"/>
              </w:rPr>
              <w:t>apparatus</w:t>
            </w:r>
            <w:r w:rsidRPr="00F828DD">
              <w:rPr>
                <w:rFonts w:ascii="Meiryo UI" w:eastAsia="Meiryo UI" w:hAnsi="Meiryo UI"/>
              </w:rPr>
              <w:t xml:space="preserve"> into conformity, to withdraw it or recall it, if appropriate. </w:t>
            </w:r>
          </w:p>
          <w:p w:rsidR="0026183A" w:rsidRPr="00F828DD" w:rsidRDefault="0026183A" w:rsidP="0026183A">
            <w:pPr>
              <w:spacing w:before="60" w:after="60" w:line="0" w:lineRule="atLeast"/>
              <w:rPr>
                <w:rFonts w:ascii="Meiryo UI" w:eastAsia="Meiryo UI" w:hAnsi="Meiryo UI"/>
              </w:rPr>
            </w:pPr>
            <w:r w:rsidRPr="00F828DD">
              <w:rPr>
                <w:rFonts w:ascii="Meiryo UI" w:eastAsia="Meiryo UI" w:hAnsi="Meiryo UI"/>
              </w:rPr>
              <w:t xml:space="preserve">Furthermore, where </w:t>
            </w:r>
            <w:r w:rsidRPr="00F3010E">
              <w:rPr>
                <w:rFonts w:ascii="Meiryo UI" w:eastAsia="Meiryo UI" w:hAnsi="Meiryo UI"/>
                <w:highlight w:val="cyan"/>
              </w:rPr>
              <w:t>the apparatus</w:t>
            </w:r>
            <w:r w:rsidRPr="00F828DD">
              <w:rPr>
                <w:rFonts w:ascii="Meiryo UI" w:eastAsia="Meiryo UI" w:hAnsi="Meiryo UI"/>
              </w:rPr>
              <w:t xml:space="preserve"> </w:t>
            </w:r>
            <w:r>
              <w:rPr>
                <w:rFonts w:ascii="Meiryo UI" w:eastAsia="Meiryo UI" w:hAnsi="Meiryo UI"/>
              </w:rPr>
              <w:br/>
            </w:r>
            <w:r w:rsidRPr="00F828DD">
              <w:rPr>
                <w:rFonts w:ascii="Meiryo UI" w:eastAsia="Meiryo UI" w:hAnsi="Meiryo UI"/>
              </w:rPr>
              <w:t xml:space="preserve">presents a risk, importers shall immediately inform the competent national authorities of the Member States in which they made </w:t>
            </w:r>
            <w:r w:rsidRPr="00F3010E">
              <w:rPr>
                <w:rFonts w:ascii="Meiryo UI" w:eastAsia="Meiryo UI" w:hAnsi="Meiryo UI"/>
                <w:highlight w:val="cyan"/>
              </w:rPr>
              <w:t>the apparatus</w:t>
            </w:r>
            <w:r w:rsidRPr="00F828DD">
              <w:rPr>
                <w:rFonts w:ascii="Meiryo UI" w:eastAsia="Meiryo UI" w:hAnsi="Meiryo UI"/>
              </w:rPr>
              <w:t xml:space="preserve"> </w:t>
            </w:r>
            <w:r>
              <w:rPr>
                <w:rFonts w:ascii="Meiryo UI" w:eastAsia="Meiryo UI" w:hAnsi="Meiryo UI"/>
              </w:rPr>
              <w:br/>
            </w:r>
            <w:r w:rsidRPr="00F828DD">
              <w:rPr>
                <w:rFonts w:ascii="Meiryo UI" w:eastAsia="Meiryo UI" w:hAnsi="Meiryo UI"/>
              </w:rPr>
              <w:t xml:space="preserve">available on the market to that effect, giving details, in </w:t>
            </w:r>
            <w:proofErr w:type="gramStart"/>
            <w:r w:rsidRPr="00F828DD">
              <w:rPr>
                <w:rFonts w:ascii="Meiryo UI" w:eastAsia="Meiryo UI" w:hAnsi="Meiryo UI"/>
              </w:rPr>
              <w:t>particular, of</w:t>
            </w:r>
            <w:proofErr w:type="gramEnd"/>
            <w:r w:rsidRPr="00F828DD">
              <w:rPr>
                <w:rFonts w:ascii="Meiryo UI" w:eastAsia="Meiryo UI" w:hAnsi="Meiryo UI"/>
              </w:rPr>
              <w:t xml:space="preserve"> the non-compliance and of any corrective measures taken.</w:t>
            </w:r>
          </w:p>
        </w:tc>
        <w:tc>
          <w:tcPr>
            <w:tcW w:w="6705" w:type="dxa"/>
          </w:tcPr>
          <w:p w:rsidR="0026183A" w:rsidRPr="00893A95" w:rsidRDefault="0026183A" w:rsidP="0026183A">
            <w:pPr>
              <w:spacing w:before="60" w:after="60" w:line="0" w:lineRule="atLeast"/>
              <w:rPr>
                <w:rFonts w:ascii="Meiryo UI" w:eastAsia="Meiryo UI" w:hAnsi="Meiryo UI"/>
              </w:rPr>
            </w:pPr>
            <w:r w:rsidRPr="00893A95">
              <w:rPr>
                <w:rFonts w:ascii="Meiryo UI" w:eastAsia="Meiryo UI" w:hAnsi="Meiryo UI"/>
              </w:rPr>
              <w:t xml:space="preserve">7. Importers who consider or have reason to believe that </w:t>
            </w:r>
            <w:r w:rsidRPr="00F3010E">
              <w:rPr>
                <w:rFonts w:ascii="Meiryo UI" w:eastAsia="Meiryo UI" w:hAnsi="Meiryo UI"/>
                <w:highlight w:val="cyan"/>
              </w:rPr>
              <w:t>electrical equipment</w:t>
            </w:r>
            <w:r w:rsidRPr="00893A95">
              <w:rPr>
                <w:rFonts w:ascii="Meiryo UI" w:eastAsia="Meiryo UI" w:hAnsi="Meiryo UI"/>
              </w:rPr>
              <w:t xml:space="preserve"> </w:t>
            </w:r>
            <w:r>
              <w:rPr>
                <w:rFonts w:ascii="Meiryo UI" w:eastAsia="Meiryo UI" w:hAnsi="Meiryo UI"/>
              </w:rPr>
              <w:br/>
            </w:r>
            <w:r w:rsidRPr="00893A95">
              <w:rPr>
                <w:rFonts w:ascii="Meiryo UI" w:eastAsia="Meiryo UI" w:hAnsi="Meiryo UI"/>
              </w:rPr>
              <w:t xml:space="preserve">which they have placed on the market is not in conformity with this Directive shall immediately take the corrective measures necessary to bring that </w:t>
            </w:r>
            <w:r w:rsidRPr="00F3010E">
              <w:rPr>
                <w:rFonts w:ascii="Meiryo UI" w:eastAsia="Meiryo UI" w:hAnsi="Meiryo UI"/>
                <w:highlight w:val="cyan"/>
              </w:rPr>
              <w:t>electrical equipment</w:t>
            </w:r>
            <w:r w:rsidRPr="00893A95">
              <w:rPr>
                <w:rFonts w:ascii="Meiryo UI" w:eastAsia="Meiryo UI" w:hAnsi="Meiryo UI"/>
              </w:rPr>
              <w:t xml:space="preserve"> into conformity, to withdraw it or recall it, if appropriate. Furthermore, where </w:t>
            </w:r>
            <w:r w:rsidRPr="00F3010E">
              <w:rPr>
                <w:rFonts w:ascii="Meiryo UI" w:eastAsia="Meiryo UI" w:hAnsi="Meiryo UI"/>
                <w:highlight w:val="cyan"/>
              </w:rPr>
              <w:t>the electrical equipment</w:t>
            </w:r>
            <w:r w:rsidRPr="00893A95">
              <w:rPr>
                <w:rFonts w:ascii="Meiryo UI" w:eastAsia="Meiryo UI" w:hAnsi="Meiryo UI"/>
              </w:rPr>
              <w:t xml:space="preserve"> </w:t>
            </w:r>
            <w:r>
              <w:rPr>
                <w:rFonts w:ascii="Meiryo UI" w:eastAsia="Meiryo UI" w:hAnsi="Meiryo UI"/>
              </w:rPr>
              <w:br/>
            </w:r>
            <w:r w:rsidRPr="00893A95">
              <w:rPr>
                <w:rFonts w:ascii="Meiryo UI" w:eastAsia="Meiryo UI" w:hAnsi="Meiryo UI"/>
              </w:rPr>
              <w:t xml:space="preserve">presents a risk, importers shall immediately inform the competent national authorities of the Member States in which they made </w:t>
            </w:r>
            <w:r w:rsidRPr="00F3010E">
              <w:rPr>
                <w:rFonts w:ascii="Meiryo UI" w:eastAsia="Meiryo UI" w:hAnsi="Meiryo UI"/>
                <w:highlight w:val="cyan"/>
              </w:rPr>
              <w:t>the electrical equipment</w:t>
            </w:r>
            <w:r w:rsidRPr="00893A95">
              <w:rPr>
                <w:rFonts w:ascii="Meiryo UI" w:eastAsia="Meiryo UI" w:hAnsi="Meiryo UI"/>
              </w:rPr>
              <w:t xml:space="preserve"> </w:t>
            </w:r>
            <w:r>
              <w:rPr>
                <w:rFonts w:ascii="Meiryo UI" w:eastAsia="Meiryo UI" w:hAnsi="Meiryo UI"/>
              </w:rPr>
              <w:br/>
            </w:r>
            <w:r w:rsidRPr="00893A95">
              <w:rPr>
                <w:rFonts w:ascii="Meiryo UI" w:eastAsia="Meiryo UI" w:hAnsi="Meiryo UI"/>
              </w:rPr>
              <w:t xml:space="preserve">available on the market to that effect, giving details, in </w:t>
            </w:r>
            <w:proofErr w:type="gramStart"/>
            <w:r w:rsidRPr="00893A95">
              <w:rPr>
                <w:rFonts w:ascii="Meiryo UI" w:eastAsia="Meiryo UI" w:hAnsi="Meiryo UI"/>
              </w:rPr>
              <w:t>particular, of</w:t>
            </w:r>
            <w:proofErr w:type="gramEnd"/>
            <w:r w:rsidRPr="00893A95">
              <w:rPr>
                <w:rFonts w:ascii="Meiryo UI" w:eastAsia="Meiryo UI" w:hAnsi="Meiryo UI"/>
              </w:rPr>
              <w:t xml:space="preserve"> the non-compliance and of any corrective measures taken.</w:t>
            </w:r>
          </w:p>
        </w:tc>
      </w:tr>
      <w:tr w:rsidR="0026183A" w:rsidRPr="00B07F88" w:rsidTr="00AB5F23">
        <w:trPr>
          <w:trHeight w:val="20"/>
        </w:trPr>
        <w:tc>
          <w:tcPr>
            <w:tcW w:w="6705" w:type="dxa"/>
          </w:tcPr>
          <w:p w:rsidR="0026183A" w:rsidRPr="00DD7247" w:rsidRDefault="0026183A" w:rsidP="0026183A">
            <w:pPr>
              <w:spacing w:before="60" w:after="60" w:line="0" w:lineRule="atLeast"/>
              <w:rPr>
                <w:rFonts w:ascii="Meiryo UI" w:eastAsia="Meiryo UI" w:hAnsi="Meiryo UI"/>
              </w:rPr>
            </w:pPr>
            <w:r w:rsidRPr="00DD7247">
              <w:rPr>
                <w:rFonts w:ascii="Meiryo UI" w:eastAsia="Meiryo UI" w:hAnsi="Meiryo UI"/>
              </w:rPr>
              <w:t xml:space="preserve">8.Importers shall, for 10 years after </w:t>
            </w:r>
            <w:r w:rsidRPr="00F3010E">
              <w:rPr>
                <w:rFonts w:ascii="Meiryo UI" w:eastAsia="Meiryo UI" w:hAnsi="Meiryo UI"/>
                <w:highlight w:val="cyan"/>
              </w:rPr>
              <w:t>the radio equipment</w:t>
            </w:r>
            <w:r w:rsidRPr="00DD7247">
              <w:rPr>
                <w:rFonts w:ascii="Meiryo UI" w:eastAsia="Meiryo UI" w:hAnsi="Meiryo UI"/>
              </w:rPr>
              <w:t xml:space="preserve"> </w:t>
            </w:r>
            <w:r>
              <w:rPr>
                <w:rFonts w:ascii="Meiryo UI" w:eastAsia="Meiryo UI" w:hAnsi="Meiryo UI"/>
              </w:rPr>
              <w:br/>
            </w:r>
            <w:r w:rsidRPr="00DD7247">
              <w:rPr>
                <w:rFonts w:ascii="Meiryo UI" w:eastAsia="Meiryo UI" w:hAnsi="Meiryo UI"/>
              </w:rPr>
              <w:t>has been placed on the market, keep a copy of the EU declaration of conformity at the disposal of the market surveillance authorities and ensure that the technical documentation can be made available to t</w:t>
            </w:r>
            <w:r>
              <w:rPr>
                <w:rFonts w:ascii="Meiryo UI" w:eastAsia="Meiryo UI" w:hAnsi="Meiryo UI"/>
              </w:rPr>
              <w:t>hose authorities, upon request.</w:t>
            </w:r>
          </w:p>
        </w:tc>
        <w:tc>
          <w:tcPr>
            <w:tcW w:w="6705" w:type="dxa"/>
          </w:tcPr>
          <w:p w:rsidR="0026183A" w:rsidRPr="00F828DD" w:rsidRDefault="0026183A" w:rsidP="0026183A">
            <w:pPr>
              <w:spacing w:before="60" w:after="60" w:line="0" w:lineRule="atLeast"/>
              <w:rPr>
                <w:rFonts w:ascii="Meiryo UI" w:eastAsia="Meiryo UI" w:hAnsi="Meiryo UI"/>
              </w:rPr>
            </w:pPr>
            <w:r w:rsidRPr="00F828DD">
              <w:rPr>
                <w:rFonts w:ascii="Meiryo UI" w:eastAsia="Meiryo UI" w:hAnsi="Meiryo UI"/>
              </w:rPr>
              <w:t xml:space="preserve">7. Importers shall, for 10 years after </w:t>
            </w:r>
            <w:r w:rsidRPr="00F3010E">
              <w:rPr>
                <w:rFonts w:ascii="Meiryo UI" w:eastAsia="Meiryo UI" w:hAnsi="Meiryo UI"/>
                <w:highlight w:val="cyan"/>
              </w:rPr>
              <w:t>the apparatus</w:t>
            </w:r>
            <w:r w:rsidRPr="00F828DD">
              <w:rPr>
                <w:rFonts w:ascii="Meiryo UI" w:eastAsia="Meiryo UI" w:hAnsi="Meiryo UI"/>
              </w:rPr>
              <w:t xml:space="preserve"> </w:t>
            </w:r>
            <w:r>
              <w:rPr>
                <w:rFonts w:ascii="Meiryo UI" w:eastAsia="Meiryo UI" w:hAnsi="Meiryo UI"/>
              </w:rPr>
              <w:br/>
            </w:r>
            <w:r w:rsidRPr="00F828DD">
              <w:rPr>
                <w:rFonts w:ascii="Meiryo UI" w:eastAsia="Meiryo UI" w:hAnsi="Meiryo UI"/>
              </w:rPr>
              <w:t>has been placed on the market, keep a copy of the EU declaration of conformity at the disposal of the market surveillance authorities and ensure that the technical documentation can be made available to those authorities, upon request.</w:t>
            </w:r>
          </w:p>
        </w:tc>
        <w:tc>
          <w:tcPr>
            <w:tcW w:w="6705" w:type="dxa"/>
          </w:tcPr>
          <w:p w:rsidR="0026183A" w:rsidRPr="00893A95" w:rsidRDefault="0026183A" w:rsidP="0026183A">
            <w:pPr>
              <w:spacing w:before="60" w:after="60" w:line="0" w:lineRule="atLeast"/>
              <w:rPr>
                <w:rFonts w:ascii="Meiryo UI" w:eastAsia="Meiryo UI" w:hAnsi="Meiryo UI"/>
              </w:rPr>
            </w:pPr>
            <w:r w:rsidRPr="00424E38">
              <w:rPr>
                <w:rFonts w:ascii="Meiryo UI" w:eastAsia="Meiryo UI" w:hAnsi="Meiryo UI"/>
              </w:rPr>
              <w:t xml:space="preserve">8. Importers shall, for 10 years after </w:t>
            </w:r>
            <w:r w:rsidRPr="00F3010E">
              <w:rPr>
                <w:rFonts w:ascii="Meiryo UI" w:eastAsia="Meiryo UI" w:hAnsi="Meiryo UI"/>
                <w:highlight w:val="cyan"/>
              </w:rPr>
              <w:t>the electrical equipment</w:t>
            </w:r>
            <w:r w:rsidRPr="00424E38">
              <w:rPr>
                <w:rFonts w:ascii="Meiryo UI" w:eastAsia="Meiryo UI" w:hAnsi="Meiryo UI"/>
              </w:rPr>
              <w:t xml:space="preserve"> </w:t>
            </w:r>
            <w:r>
              <w:rPr>
                <w:rFonts w:ascii="Meiryo UI" w:eastAsia="Meiryo UI" w:hAnsi="Meiryo UI"/>
              </w:rPr>
              <w:br/>
            </w:r>
            <w:r w:rsidRPr="00424E38">
              <w:rPr>
                <w:rFonts w:ascii="Meiryo UI" w:eastAsia="Meiryo UI" w:hAnsi="Meiryo UI"/>
              </w:rPr>
              <w:t>has been placed on the market, keep a copy of the EU declaration of conformity at the disposal of the market surveillance authorities and ensure that the technical documentation can be made available to those authorities, upon request.</w:t>
            </w:r>
          </w:p>
        </w:tc>
      </w:tr>
      <w:tr w:rsidR="003307E1" w:rsidRPr="00B07F88" w:rsidTr="00AB5F23">
        <w:trPr>
          <w:trHeight w:val="20"/>
        </w:trPr>
        <w:tc>
          <w:tcPr>
            <w:tcW w:w="6705" w:type="dxa"/>
          </w:tcPr>
          <w:p w:rsidR="0026183A" w:rsidRDefault="003307E1" w:rsidP="00E91F17">
            <w:pPr>
              <w:spacing w:before="60" w:after="60" w:line="0" w:lineRule="atLeast"/>
              <w:rPr>
                <w:rFonts w:ascii="Meiryo UI" w:eastAsia="Meiryo UI" w:hAnsi="Meiryo UI"/>
              </w:rPr>
            </w:pPr>
            <w:r w:rsidRPr="00DD7247">
              <w:rPr>
                <w:rFonts w:ascii="Meiryo UI" w:eastAsia="Meiryo UI" w:hAnsi="Meiryo UI"/>
              </w:rPr>
              <w:t xml:space="preserve">9.Importers shall, further to a reasoned request from a competent national authority, provide it with all the information and documentation in paper or electronic form necessary to demonstrate the conformity of </w:t>
            </w:r>
          </w:p>
          <w:p w:rsidR="003307E1" w:rsidRPr="00B07F88" w:rsidRDefault="003307E1" w:rsidP="00E91F17">
            <w:pPr>
              <w:spacing w:before="60" w:after="60" w:line="0" w:lineRule="atLeast"/>
              <w:rPr>
                <w:rFonts w:ascii="Meiryo UI" w:eastAsia="Meiryo UI" w:hAnsi="Meiryo UI"/>
              </w:rPr>
            </w:pPr>
            <w:r w:rsidRPr="00F3010E">
              <w:rPr>
                <w:rFonts w:ascii="Meiryo UI" w:eastAsia="Meiryo UI" w:hAnsi="Meiryo UI"/>
                <w:highlight w:val="cyan"/>
              </w:rPr>
              <w:t>radio equipment</w:t>
            </w:r>
            <w:r w:rsidRPr="00DD7247">
              <w:rPr>
                <w:rFonts w:ascii="Meiryo UI" w:eastAsia="Meiryo UI" w:hAnsi="Meiryo UI"/>
              </w:rPr>
              <w:t xml:space="preserve"> </w:t>
            </w:r>
            <w:r>
              <w:rPr>
                <w:rFonts w:ascii="Meiryo UI" w:eastAsia="Meiryo UI" w:hAnsi="Meiryo UI"/>
              </w:rPr>
              <w:br/>
            </w:r>
            <w:r w:rsidRPr="00DD7247">
              <w:rPr>
                <w:rFonts w:ascii="Meiryo UI" w:eastAsia="Meiryo UI" w:hAnsi="Meiryo UI"/>
              </w:rPr>
              <w:t xml:space="preserve">in a language which can be easily understood by that authority. They shall cooperate with that authority, at its request, on any action taken to eliminate the risks posed by </w:t>
            </w:r>
            <w:r w:rsidRPr="0026183A">
              <w:rPr>
                <w:rFonts w:ascii="Meiryo UI" w:eastAsia="Meiryo UI" w:hAnsi="Meiryo UI"/>
                <w:highlight w:val="cyan"/>
              </w:rPr>
              <w:t>radio equipment</w:t>
            </w:r>
            <w:r w:rsidRPr="00DD7247">
              <w:rPr>
                <w:rFonts w:ascii="Meiryo UI" w:eastAsia="Meiryo UI" w:hAnsi="Meiryo UI"/>
              </w:rPr>
              <w:t xml:space="preserve"> which they have placed on the market.</w:t>
            </w:r>
          </w:p>
        </w:tc>
        <w:tc>
          <w:tcPr>
            <w:tcW w:w="6705" w:type="dxa"/>
          </w:tcPr>
          <w:p w:rsidR="0026183A" w:rsidRDefault="003307E1" w:rsidP="00E91F17">
            <w:pPr>
              <w:spacing w:before="60" w:after="60" w:line="0" w:lineRule="atLeast"/>
              <w:rPr>
                <w:rFonts w:ascii="Meiryo UI" w:eastAsia="Meiryo UI" w:hAnsi="Meiryo UI"/>
              </w:rPr>
            </w:pPr>
            <w:r w:rsidRPr="00F828DD">
              <w:rPr>
                <w:rFonts w:ascii="Meiryo UI" w:eastAsia="Meiryo UI" w:hAnsi="Meiryo UI"/>
              </w:rPr>
              <w:t xml:space="preserve">8. Importers shall, further to a reasoned request from a competent national authority, provide it with all the information and documentation in paper or electronic form, necessary to demonstrate the conformity of </w:t>
            </w:r>
          </w:p>
          <w:p w:rsidR="003307E1" w:rsidRPr="00B07F88" w:rsidRDefault="003307E1" w:rsidP="00E91F17">
            <w:pPr>
              <w:spacing w:before="60" w:after="60" w:line="0" w:lineRule="atLeast"/>
              <w:rPr>
                <w:rFonts w:ascii="Meiryo UI" w:eastAsia="Meiryo UI" w:hAnsi="Meiryo UI"/>
              </w:rPr>
            </w:pPr>
            <w:r w:rsidRPr="00F3010E">
              <w:rPr>
                <w:rFonts w:ascii="Meiryo UI" w:eastAsia="Meiryo UI" w:hAnsi="Meiryo UI"/>
                <w:highlight w:val="cyan"/>
              </w:rPr>
              <w:t>apparatus</w:t>
            </w:r>
            <w:r w:rsidRPr="00F828DD">
              <w:rPr>
                <w:rFonts w:ascii="Meiryo UI" w:eastAsia="Meiryo UI" w:hAnsi="Meiryo UI"/>
              </w:rPr>
              <w:t xml:space="preserve"> </w:t>
            </w:r>
            <w:r>
              <w:rPr>
                <w:rFonts w:ascii="Meiryo UI" w:eastAsia="Meiryo UI" w:hAnsi="Meiryo UI"/>
              </w:rPr>
              <w:br/>
            </w:r>
            <w:r w:rsidRPr="00F828DD">
              <w:rPr>
                <w:rFonts w:ascii="Meiryo UI" w:eastAsia="Meiryo UI" w:hAnsi="Meiryo UI"/>
              </w:rPr>
              <w:t xml:space="preserve">in a language which can be easily understood by that authority. They shall cooperate with that authority, at its request, on any action taken to eliminate the risks posed by </w:t>
            </w:r>
            <w:r w:rsidRPr="0026183A">
              <w:rPr>
                <w:rFonts w:ascii="Meiryo UI" w:eastAsia="Meiryo UI" w:hAnsi="Meiryo UI"/>
                <w:highlight w:val="cyan"/>
              </w:rPr>
              <w:t>apparatus</w:t>
            </w:r>
            <w:r w:rsidRPr="00F828DD">
              <w:rPr>
                <w:rFonts w:ascii="Meiryo UI" w:eastAsia="Meiryo UI" w:hAnsi="Meiryo UI"/>
              </w:rPr>
              <w:t xml:space="preserve"> which they have placed on the market.</w:t>
            </w:r>
          </w:p>
        </w:tc>
        <w:tc>
          <w:tcPr>
            <w:tcW w:w="6705" w:type="dxa"/>
          </w:tcPr>
          <w:p w:rsidR="0026183A" w:rsidRDefault="003307E1" w:rsidP="00E91F17">
            <w:pPr>
              <w:spacing w:before="60" w:after="60" w:line="0" w:lineRule="atLeast"/>
              <w:rPr>
                <w:rFonts w:ascii="Meiryo UI" w:eastAsia="Meiryo UI" w:hAnsi="Meiryo UI"/>
              </w:rPr>
            </w:pPr>
            <w:r w:rsidRPr="00424E38">
              <w:rPr>
                <w:rFonts w:ascii="Meiryo UI" w:eastAsia="Meiryo UI" w:hAnsi="Meiryo UI"/>
              </w:rPr>
              <w:t xml:space="preserve">9. Importers shall, further to a reasoned request from a competent national authority, provide it with all the information and documentation in paper or electronic form necessary to demonstrate the conformity of </w:t>
            </w:r>
          </w:p>
          <w:p w:rsidR="003307E1" w:rsidRPr="00B07F88" w:rsidRDefault="003307E1" w:rsidP="00E91F17">
            <w:pPr>
              <w:spacing w:before="60" w:after="60" w:line="0" w:lineRule="atLeast"/>
              <w:rPr>
                <w:rFonts w:ascii="Meiryo UI" w:eastAsia="Meiryo UI" w:hAnsi="Meiryo UI"/>
              </w:rPr>
            </w:pPr>
            <w:r w:rsidRPr="00F3010E">
              <w:rPr>
                <w:rFonts w:ascii="Meiryo UI" w:eastAsia="Meiryo UI" w:hAnsi="Meiryo UI"/>
                <w:highlight w:val="cyan"/>
              </w:rPr>
              <w:t>electrical equipment</w:t>
            </w:r>
            <w:r w:rsidRPr="00424E38">
              <w:rPr>
                <w:rFonts w:ascii="Meiryo UI" w:eastAsia="Meiryo UI" w:hAnsi="Meiryo UI"/>
              </w:rPr>
              <w:t xml:space="preserve"> </w:t>
            </w:r>
            <w:r>
              <w:rPr>
                <w:rFonts w:ascii="Meiryo UI" w:eastAsia="Meiryo UI" w:hAnsi="Meiryo UI"/>
              </w:rPr>
              <w:br/>
            </w:r>
            <w:r w:rsidRPr="00424E38">
              <w:rPr>
                <w:rFonts w:ascii="Meiryo UI" w:eastAsia="Meiryo UI" w:hAnsi="Meiryo UI"/>
              </w:rPr>
              <w:t xml:space="preserve">in a language which can be easily understood by that authority. They shall cooperate with that authority, at its request, on any action taken to eliminate the risks posed by </w:t>
            </w:r>
            <w:r w:rsidRPr="0026183A">
              <w:rPr>
                <w:rFonts w:ascii="Meiryo UI" w:eastAsia="Meiryo UI" w:hAnsi="Meiryo UI"/>
                <w:highlight w:val="cyan"/>
              </w:rPr>
              <w:t>electrical equipmen</w:t>
            </w:r>
            <w:r w:rsidRPr="00424E38">
              <w:rPr>
                <w:rFonts w:ascii="Meiryo UI" w:eastAsia="Meiryo UI" w:hAnsi="Meiryo UI"/>
              </w:rPr>
              <w:t>t which they have placed on the market.</w:t>
            </w:r>
          </w:p>
        </w:tc>
      </w:tr>
      <w:tr w:rsidR="0026183A" w:rsidRPr="00B07F88" w:rsidTr="00AB5F23">
        <w:trPr>
          <w:trHeight w:val="20"/>
        </w:trPr>
        <w:tc>
          <w:tcPr>
            <w:tcW w:w="6705" w:type="dxa"/>
          </w:tcPr>
          <w:p w:rsidR="0026183A" w:rsidRDefault="0026183A" w:rsidP="0026183A">
            <w:pPr>
              <w:spacing w:before="60" w:after="60" w:line="0" w:lineRule="atLeast"/>
              <w:rPr>
                <w:rFonts w:ascii="Meiryo UI" w:eastAsia="Meiryo UI" w:hAnsi="Meiryo UI"/>
                <w:b/>
              </w:rPr>
            </w:pPr>
            <w:r w:rsidRPr="00DD7247">
              <w:rPr>
                <w:rFonts w:ascii="Meiryo UI" w:eastAsia="Meiryo UI" w:hAnsi="Meiryo UI"/>
                <w:b/>
              </w:rPr>
              <w:t>Artic</w:t>
            </w:r>
            <w:r>
              <w:rPr>
                <w:rFonts w:ascii="Meiryo UI" w:eastAsia="Meiryo UI" w:hAnsi="Meiryo UI"/>
                <w:b/>
              </w:rPr>
              <w:t>le 13</w:t>
            </w:r>
          </w:p>
          <w:p w:rsidR="0026183A" w:rsidRDefault="0026183A" w:rsidP="0026183A">
            <w:pPr>
              <w:spacing w:before="60" w:after="60" w:line="0" w:lineRule="atLeast"/>
              <w:rPr>
                <w:rFonts w:ascii="Meiryo UI" w:eastAsia="Meiryo UI" w:hAnsi="Meiryo UI"/>
                <w:b/>
              </w:rPr>
            </w:pPr>
            <w:r w:rsidRPr="00DD7247">
              <w:rPr>
                <w:rFonts w:ascii="Meiryo UI" w:eastAsia="Meiryo UI" w:hAnsi="Meiryo UI"/>
                <w:b/>
              </w:rPr>
              <w:t>Obligations of distributors</w:t>
            </w:r>
          </w:p>
          <w:p w:rsidR="0026183A" w:rsidRDefault="0026183A" w:rsidP="0026183A">
            <w:pPr>
              <w:spacing w:before="60" w:after="60" w:line="0" w:lineRule="atLeast"/>
              <w:rPr>
                <w:rFonts w:ascii="Meiryo UI" w:eastAsia="Meiryo UI" w:hAnsi="Meiryo UI"/>
              </w:rPr>
            </w:pPr>
          </w:p>
          <w:p w:rsidR="0026183A" w:rsidRPr="00DD7247" w:rsidRDefault="0026183A" w:rsidP="0026183A">
            <w:pPr>
              <w:spacing w:before="60" w:after="60" w:line="0" w:lineRule="atLeast"/>
              <w:rPr>
                <w:rFonts w:ascii="Meiryo UI" w:eastAsia="Meiryo UI" w:hAnsi="Meiryo UI"/>
              </w:rPr>
            </w:pPr>
            <w:r w:rsidRPr="00DD7247">
              <w:rPr>
                <w:rFonts w:ascii="Meiryo UI" w:eastAsia="Meiryo UI" w:hAnsi="Meiryo UI"/>
              </w:rPr>
              <w:t xml:space="preserve">1.When making </w:t>
            </w:r>
            <w:r w:rsidRPr="00F3010E">
              <w:rPr>
                <w:rFonts w:ascii="Meiryo UI" w:eastAsia="Meiryo UI" w:hAnsi="Meiryo UI"/>
                <w:highlight w:val="cyan"/>
              </w:rPr>
              <w:t>radio equipment</w:t>
            </w:r>
            <w:r w:rsidRPr="00DD7247">
              <w:rPr>
                <w:rFonts w:ascii="Meiryo UI" w:eastAsia="Meiryo UI" w:hAnsi="Meiryo UI"/>
              </w:rPr>
              <w:t xml:space="preserve"> available on the market distributors shall act with due care in relation to the </w:t>
            </w:r>
            <w:r>
              <w:rPr>
                <w:rFonts w:ascii="Meiryo UI" w:eastAsia="Meiryo UI" w:hAnsi="Meiryo UI"/>
              </w:rPr>
              <w:t>requirements of this Directive.</w:t>
            </w:r>
          </w:p>
        </w:tc>
        <w:tc>
          <w:tcPr>
            <w:tcW w:w="6705" w:type="dxa"/>
          </w:tcPr>
          <w:p w:rsidR="0026183A" w:rsidRPr="00F828DD" w:rsidRDefault="0026183A" w:rsidP="0026183A">
            <w:pPr>
              <w:spacing w:before="60" w:after="60" w:line="0" w:lineRule="atLeast"/>
              <w:rPr>
                <w:rFonts w:ascii="Meiryo UI" w:eastAsia="Meiryo UI" w:hAnsi="Meiryo UI"/>
                <w:b/>
              </w:rPr>
            </w:pPr>
            <w:r w:rsidRPr="00F828DD">
              <w:rPr>
                <w:rFonts w:ascii="Meiryo UI" w:eastAsia="Meiryo UI" w:hAnsi="Meiryo UI"/>
                <w:b/>
              </w:rPr>
              <w:t>Article 10</w:t>
            </w:r>
          </w:p>
          <w:p w:rsidR="0026183A" w:rsidRDefault="0026183A" w:rsidP="0026183A">
            <w:pPr>
              <w:spacing w:before="60" w:after="60" w:line="0" w:lineRule="atLeast"/>
              <w:rPr>
                <w:rFonts w:ascii="Meiryo UI" w:eastAsia="Meiryo UI" w:hAnsi="Meiryo UI"/>
                <w:b/>
              </w:rPr>
            </w:pPr>
            <w:r w:rsidRPr="00F828DD">
              <w:rPr>
                <w:rFonts w:ascii="Meiryo UI" w:eastAsia="Meiryo UI" w:hAnsi="Meiryo UI"/>
                <w:b/>
              </w:rPr>
              <w:t>Obligations of distributors</w:t>
            </w:r>
          </w:p>
          <w:p w:rsidR="0026183A" w:rsidRPr="00F828DD" w:rsidRDefault="0026183A" w:rsidP="0026183A">
            <w:pPr>
              <w:spacing w:before="60" w:after="60" w:line="0" w:lineRule="atLeast"/>
              <w:rPr>
                <w:rFonts w:ascii="Meiryo UI" w:eastAsia="Meiryo UI" w:hAnsi="Meiryo UI"/>
                <w:b/>
              </w:rPr>
            </w:pPr>
          </w:p>
          <w:p w:rsidR="0026183A" w:rsidRPr="00F828DD" w:rsidRDefault="0026183A" w:rsidP="0026183A">
            <w:pPr>
              <w:spacing w:before="60" w:after="60" w:line="0" w:lineRule="atLeast"/>
              <w:rPr>
                <w:rFonts w:ascii="Meiryo UI" w:eastAsia="Meiryo UI" w:hAnsi="Meiryo UI"/>
              </w:rPr>
            </w:pPr>
            <w:r w:rsidRPr="00F828DD">
              <w:rPr>
                <w:rFonts w:ascii="Meiryo UI" w:eastAsia="Meiryo UI" w:hAnsi="Meiryo UI"/>
              </w:rPr>
              <w:t xml:space="preserve">1. When making </w:t>
            </w:r>
            <w:r w:rsidRPr="00F3010E">
              <w:rPr>
                <w:rFonts w:ascii="Meiryo UI" w:eastAsia="Meiryo UI" w:hAnsi="Meiryo UI"/>
                <w:highlight w:val="cyan"/>
              </w:rPr>
              <w:t>apparatus</w:t>
            </w:r>
            <w:r w:rsidRPr="00F828DD">
              <w:rPr>
                <w:rFonts w:ascii="Meiryo UI" w:eastAsia="Meiryo UI" w:hAnsi="Meiryo UI"/>
              </w:rPr>
              <w:t xml:space="preserve"> available on the market distributors shall act with due care in relation to the requirements of this Directive.</w:t>
            </w:r>
          </w:p>
        </w:tc>
        <w:tc>
          <w:tcPr>
            <w:tcW w:w="6705" w:type="dxa"/>
          </w:tcPr>
          <w:p w:rsidR="0026183A" w:rsidRPr="00424E38" w:rsidRDefault="0026183A" w:rsidP="0026183A">
            <w:pPr>
              <w:spacing w:before="60" w:after="60" w:line="0" w:lineRule="atLeast"/>
              <w:rPr>
                <w:rFonts w:ascii="Meiryo UI" w:eastAsia="Meiryo UI" w:hAnsi="Meiryo UI"/>
                <w:b/>
              </w:rPr>
            </w:pPr>
            <w:r w:rsidRPr="00424E38">
              <w:rPr>
                <w:rFonts w:ascii="Meiryo UI" w:eastAsia="Meiryo UI" w:hAnsi="Meiryo UI"/>
                <w:b/>
              </w:rPr>
              <w:t>Article 9</w:t>
            </w:r>
          </w:p>
          <w:p w:rsidR="0026183A" w:rsidRDefault="0026183A" w:rsidP="0026183A">
            <w:pPr>
              <w:spacing w:before="60" w:after="60" w:line="0" w:lineRule="atLeast"/>
              <w:rPr>
                <w:rFonts w:ascii="Meiryo UI" w:eastAsia="Meiryo UI" w:hAnsi="Meiryo UI"/>
                <w:b/>
              </w:rPr>
            </w:pPr>
            <w:r w:rsidRPr="00424E38">
              <w:rPr>
                <w:rFonts w:ascii="Meiryo UI" w:eastAsia="Meiryo UI" w:hAnsi="Meiryo UI"/>
                <w:b/>
              </w:rPr>
              <w:t>Obligations of distributors</w:t>
            </w:r>
          </w:p>
          <w:p w:rsidR="0026183A" w:rsidRPr="00424E38" w:rsidRDefault="0026183A" w:rsidP="0026183A">
            <w:pPr>
              <w:spacing w:before="60" w:after="60" w:line="0" w:lineRule="atLeast"/>
              <w:rPr>
                <w:rFonts w:ascii="Meiryo UI" w:eastAsia="Meiryo UI" w:hAnsi="Meiryo UI"/>
                <w:b/>
              </w:rPr>
            </w:pPr>
          </w:p>
          <w:p w:rsidR="0026183A" w:rsidRPr="00424E38" w:rsidRDefault="0026183A" w:rsidP="0026183A">
            <w:pPr>
              <w:spacing w:before="60" w:after="60" w:line="0" w:lineRule="atLeast"/>
              <w:rPr>
                <w:rFonts w:ascii="Meiryo UI" w:eastAsia="Meiryo UI" w:hAnsi="Meiryo UI"/>
              </w:rPr>
            </w:pPr>
            <w:r w:rsidRPr="00424E38">
              <w:rPr>
                <w:rFonts w:ascii="Meiryo UI" w:eastAsia="Meiryo UI" w:hAnsi="Meiryo UI"/>
              </w:rPr>
              <w:t xml:space="preserve">1. When making </w:t>
            </w:r>
            <w:r w:rsidRPr="00F3010E">
              <w:rPr>
                <w:rFonts w:ascii="Meiryo UI" w:eastAsia="Meiryo UI" w:hAnsi="Meiryo UI"/>
                <w:highlight w:val="cyan"/>
              </w:rPr>
              <w:t>electrical equipment</w:t>
            </w:r>
            <w:r w:rsidRPr="00424E38">
              <w:rPr>
                <w:rFonts w:ascii="Meiryo UI" w:eastAsia="Meiryo UI" w:hAnsi="Meiryo UI"/>
              </w:rPr>
              <w:t xml:space="preserve"> available on the market distributors shall act with due care in relation to the requirements of this Directive.</w:t>
            </w:r>
          </w:p>
        </w:tc>
      </w:tr>
      <w:tr w:rsidR="0026183A" w:rsidRPr="00B07F88" w:rsidTr="00AB5F23">
        <w:trPr>
          <w:trHeight w:val="20"/>
        </w:trPr>
        <w:tc>
          <w:tcPr>
            <w:tcW w:w="6705" w:type="dxa"/>
          </w:tcPr>
          <w:p w:rsidR="0026183A" w:rsidRDefault="0026183A" w:rsidP="0026183A">
            <w:pPr>
              <w:spacing w:before="60" w:after="60" w:line="0" w:lineRule="atLeast"/>
              <w:rPr>
                <w:rFonts w:ascii="Meiryo UI" w:eastAsia="Meiryo UI" w:hAnsi="Meiryo UI"/>
              </w:rPr>
            </w:pPr>
            <w:r w:rsidRPr="00DD7247">
              <w:rPr>
                <w:rFonts w:ascii="Meiryo UI" w:eastAsia="Meiryo UI" w:hAnsi="Meiryo UI"/>
              </w:rPr>
              <w:t xml:space="preserve">2.Before making </w:t>
            </w:r>
          </w:p>
          <w:p w:rsidR="0026183A" w:rsidRDefault="0026183A" w:rsidP="0026183A">
            <w:pPr>
              <w:spacing w:before="60" w:after="60" w:line="0" w:lineRule="atLeast"/>
              <w:rPr>
                <w:rFonts w:ascii="Meiryo UI" w:eastAsia="Meiryo UI" w:hAnsi="Meiryo UI"/>
              </w:rPr>
            </w:pPr>
            <w:r w:rsidRPr="00F3010E">
              <w:rPr>
                <w:rFonts w:ascii="Meiryo UI" w:eastAsia="Meiryo UI" w:hAnsi="Meiryo UI"/>
                <w:highlight w:val="cyan"/>
              </w:rPr>
              <w:t>radio equipment</w:t>
            </w:r>
            <w:r w:rsidRPr="00DD7247">
              <w:rPr>
                <w:rFonts w:ascii="Meiryo UI" w:eastAsia="Meiryo UI" w:hAnsi="Meiryo UI"/>
              </w:rPr>
              <w:t xml:space="preserve"> available </w:t>
            </w:r>
          </w:p>
          <w:p w:rsidR="0026183A" w:rsidRDefault="0026183A" w:rsidP="0026183A">
            <w:pPr>
              <w:spacing w:before="60" w:after="60" w:line="0" w:lineRule="atLeast"/>
              <w:rPr>
                <w:rFonts w:ascii="Meiryo UI" w:eastAsia="Meiryo UI" w:hAnsi="Meiryo UI"/>
              </w:rPr>
            </w:pPr>
            <w:r w:rsidRPr="00DD7247">
              <w:rPr>
                <w:rFonts w:ascii="Meiryo UI" w:eastAsia="Meiryo UI" w:hAnsi="Meiryo UI"/>
              </w:rPr>
              <w:t xml:space="preserve">on the market distributors shall verify that </w:t>
            </w:r>
          </w:p>
          <w:p w:rsidR="0026183A" w:rsidRDefault="0026183A" w:rsidP="0026183A">
            <w:pPr>
              <w:spacing w:before="60" w:after="60" w:line="0" w:lineRule="atLeast"/>
              <w:rPr>
                <w:rFonts w:ascii="Meiryo UI" w:eastAsia="Meiryo UI" w:hAnsi="Meiryo UI"/>
              </w:rPr>
            </w:pPr>
            <w:r w:rsidRPr="00D30F8C">
              <w:rPr>
                <w:rFonts w:ascii="Meiryo UI" w:eastAsia="Meiryo UI" w:hAnsi="Meiryo UI"/>
                <w:highlight w:val="cyan"/>
              </w:rPr>
              <w:t>the radio equipment</w:t>
            </w:r>
            <w:r w:rsidRPr="00DD7247">
              <w:rPr>
                <w:rFonts w:ascii="Meiryo UI" w:eastAsia="Meiryo UI" w:hAnsi="Meiryo UI"/>
              </w:rPr>
              <w:t xml:space="preserve"> </w:t>
            </w:r>
          </w:p>
          <w:p w:rsidR="0026183A" w:rsidRDefault="0026183A" w:rsidP="0026183A">
            <w:pPr>
              <w:spacing w:before="60" w:after="60" w:line="0" w:lineRule="atLeast"/>
              <w:rPr>
                <w:rFonts w:ascii="Meiryo UI" w:eastAsia="Meiryo UI" w:hAnsi="Meiryo UI"/>
              </w:rPr>
            </w:pPr>
            <w:r w:rsidRPr="00DD7247">
              <w:rPr>
                <w:rFonts w:ascii="Meiryo UI" w:eastAsia="Meiryo UI" w:hAnsi="Meiryo UI"/>
              </w:rPr>
              <w:t xml:space="preserve">bears the CE marking, that it is accompanied by the </w:t>
            </w:r>
            <w:r w:rsidRPr="00D30F8C">
              <w:rPr>
                <w:rFonts w:ascii="Meiryo UI" w:eastAsia="Meiryo UI" w:hAnsi="Meiryo UI"/>
                <w:highlight w:val="yellow"/>
              </w:rPr>
              <w:t>documents required</w:t>
            </w:r>
            <w:r w:rsidRPr="00DD7247">
              <w:rPr>
                <w:rFonts w:ascii="Meiryo UI" w:eastAsia="Meiryo UI" w:hAnsi="Meiryo UI"/>
              </w:rPr>
              <w:t xml:space="preserve"> </w:t>
            </w:r>
          </w:p>
          <w:p w:rsidR="0026183A" w:rsidRDefault="0026183A" w:rsidP="0026183A">
            <w:pPr>
              <w:spacing w:before="60" w:after="60" w:line="0" w:lineRule="atLeast"/>
              <w:rPr>
                <w:rFonts w:ascii="Meiryo UI" w:eastAsia="Meiryo UI" w:hAnsi="Meiryo UI"/>
              </w:rPr>
            </w:pPr>
            <w:r w:rsidRPr="00D30F8C">
              <w:rPr>
                <w:rFonts w:ascii="Meiryo UI" w:eastAsia="Meiryo UI" w:hAnsi="Meiryo UI"/>
                <w:highlight w:val="green"/>
              </w:rPr>
              <w:t>by this Directive</w:t>
            </w:r>
            <w:r w:rsidRPr="00DD7247">
              <w:rPr>
                <w:rFonts w:ascii="Meiryo UI" w:eastAsia="Meiryo UI" w:hAnsi="Meiryo UI"/>
              </w:rPr>
              <w:t xml:space="preserve"> </w:t>
            </w:r>
          </w:p>
          <w:p w:rsidR="0026183A" w:rsidRDefault="0026183A" w:rsidP="0026183A">
            <w:pPr>
              <w:spacing w:before="60" w:after="60" w:line="0" w:lineRule="atLeast"/>
              <w:rPr>
                <w:rFonts w:ascii="Meiryo UI" w:eastAsia="Meiryo UI" w:hAnsi="Meiryo UI"/>
              </w:rPr>
            </w:pPr>
            <w:r w:rsidRPr="00DD7247">
              <w:rPr>
                <w:rFonts w:ascii="Meiryo UI" w:eastAsia="Meiryo UI" w:hAnsi="Meiryo UI"/>
              </w:rPr>
              <w:t xml:space="preserve">and by </w:t>
            </w:r>
            <w:r w:rsidRPr="00D30F8C">
              <w:rPr>
                <w:rFonts w:ascii="Meiryo UI" w:eastAsia="Meiryo UI" w:hAnsi="Meiryo UI"/>
                <w:highlight w:val="yellow"/>
              </w:rPr>
              <w:t>the</w:t>
            </w:r>
            <w:r w:rsidRPr="00DD7247">
              <w:rPr>
                <w:rFonts w:ascii="Meiryo UI" w:eastAsia="Meiryo UI" w:hAnsi="Meiryo UI"/>
              </w:rPr>
              <w:t xml:space="preserve"> instructions and </w:t>
            </w:r>
          </w:p>
          <w:p w:rsidR="0026183A" w:rsidRDefault="0026183A" w:rsidP="0026183A">
            <w:pPr>
              <w:spacing w:before="60" w:after="60" w:line="0" w:lineRule="atLeast"/>
              <w:rPr>
                <w:rFonts w:ascii="Meiryo UI" w:eastAsia="Meiryo UI" w:hAnsi="Meiryo UI"/>
              </w:rPr>
            </w:pPr>
            <w:r w:rsidRPr="00C43A17">
              <w:rPr>
                <w:rFonts w:ascii="Meiryo UI" w:eastAsia="Meiryo UI" w:hAnsi="Meiryo UI"/>
                <w:highlight w:val="green"/>
              </w:rPr>
              <w:t>safety information</w:t>
            </w:r>
            <w:r w:rsidRPr="00DD7247">
              <w:rPr>
                <w:rFonts w:ascii="Meiryo UI" w:eastAsia="Meiryo UI" w:hAnsi="Meiryo UI"/>
              </w:rPr>
              <w:t xml:space="preserve"> </w:t>
            </w:r>
          </w:p>
          <w:p w:rsidR="0026183A" w:rsidRDefault="0026183A" w:rsidP="0026183A">
            <w:pPr>
              <w:spacing w:before="60" w:after="60" w:line="0" w:lineRule="atLeast"/>
              <w:rPr>
                <w:rFonts w:ascii="Meiryo UI" w:eastAsia="Meiryo UI" w:hAnsi="Meiryo UI"/>
              </w:rPr>
            </w:pPr>
            <w:r w:rsidRPr="00DD7247">
              <w:rPr>
                <w:rFonts w:ascii="Meiryo UI" w:eastAsia="Meiryo UI" w:hAnsi="Meiryo UI"/>
              </w:rPr>
              <w:t xml:space="preserve">in a language which can be easily understood by consumers and other end-users in the Member State in which </w:t>
            </w:r>
          </w:p>
          <w:p w:rsidR="0026183A" w:rsidRDefault="0026183A" w:rsidP="0026183A">
            <w:pPr>
              <w:spacing w:before="60" w:after="60" w:line="0" w:lineRule="atLeast"/>
              <w:rPr>
                <w:rFonts w:ascii="Meiryo UI" w:eastAsia="Meiryo UI" w:hAnsi="Meiryo UI"/>
              </w:rPr>
            </w:pPr>
            <w:r w:rsidRPr="00F3010E">
              <w:rPr>
                <w:rFonts w:ascii="Meiryo UI" w:eastAsia="Meiryo UI" w:hAnsi="Meiryo UI"/>
                <w:highlight w:val="cyan"/>
              </w:rPr>
              <w:t>the radio equipment</w:t>
            </w:r>
            <w:r w:rsidRPr="00DD7247">
              <w:rPr>
                <w:rFonts w:ascii="Meiryo UI" w:eastAsia="Meiryo UI" w:hAnsi="Meiryo UI"/>
              </w:rPr>
              <w:t xml:space="preserve"> </w:t>
            </w:r>
          </w:p>
          <w:p w:rsidR="0026183A" w:rsidRPr="00DD7247" w:rsidRDefault="0026183A" w:rsidP="0026183A">
            <w:pPr>
              <w:spacing w:before="60" w:after="60" w:line="0" w:lineRule="atLeast"/>
              <w:rPr>
                <w:rFonts w:ascii="Meiryo UI" w:eastAsia="Meiryo UI" w:hAnsi="Meiryo UI"/>
                <w:b/>
              </w:rPr>
            </w:pPr>
            <w:r w:rsidRPr="00DD7247">
              <w:rPr>
                <w:rFonts w:ascii="Meiryo UI" w:eastAsia="Meiryo UI" w:hAnsi="Meiryo UI"/>
              </w:rPr>
              <w:t xml:space="preserve">is to be made available on the market, and that the manufacturer and the importer have complied with the requirements set out in Article 10(2) and (6) to (10) </w:t>
            </w:r>
            <w:r>
              <w:rPr>
                <w:rFonts w:ascii="Meiryo UI" w:eastAsia="Meiryo UI" w:hAnsi="Meiryo UI"/>
              </w:rPr>
              <w:t>and Article 12(3) respectively.</w:t>
            </w:r>
          </w:p>
        </w:tc>
        <w:tc>
          <w:tcPr>
            <w:tcW w:w="6705" w:type="dxa"/>
          </w:tcPr>
          <w:p w:rsidR="0026183A" w:rsidRDefault="0026183A" w:rsidP="0026183A">
            <w:pPr>
              <w:spacing w:before="60" w:after="60" w:line="0" w:lineRule="atLeast"/>
              <w:rPr>
                <w:rFonts w:ascii="Meiryo UI" w:eastAsia="Meiryo UI" w:hAnsi="Meiryo UI"/>
              </w:rPr>
            </w:pPr>
            <w:r w:rsidRPr="00F828DD">
              <w:rPr>
                <w:rFonts w:ascii="Meiryo UI" w:eastAsia="Meiryo UI" w:hAnsi="Meiryo UI"/>
              </w:rPr>
              <w:t xml:space="preserve">2. Before making </w:t>
            </w:r>
          </w:p>
          <w:p w:rsidR="0026183A" w:rsidRDefault="0026183A" w:rsidP="0026183A">
            <w:pPr>
              <w:spacing w:before="60" w:after="60" w:line="0" w:lineRule="atLeast"/>
              <w:rPr>
                <w:rFonts w:ascii="Meiryo UI" w:eastAsia="Meiryo UI" w:hAnsi="Meiryo UI"/>
              </w:rPr>
            </w:pPr>
            <w:r w:rsidRPr="00F3010E">
              <w:rPr>
                <w:rFonts w:ascii="Meiryo UI" w:eastAsia="Meiryo UI" w:hAnsi="Meiryo UI"/>
                <w:highlight w:val="cyan"/>
              </w:rPr>
              <w:t>apparatus available</w:t>
            </w:r>
            <w:r w:rsidRPr="00F828DD">
              <w:rPr>
                <w:rFonts w:ascii="Meiryo UI" w:eastAsia="Meiryo UI" w:hAnsi="Meiryo UI"/>
              </w:rPr>
              <w:t xml:space="preserve"> </w:t>
            </w:r>
          </w:p>
          <w:p w:rsidR="0026183A" w:rsidRDefault="0026183A" w:rsidP="0026183A">
            <w:pPr>
              <w:spacing w:before="60" w:after="60" w:line="0" w:lineRule="atLeast"/>
              <w:rPr>
                <w:rFonts w:ascii="Meiryo UI" w:eastAsia="Meiryo UI" w:hAnsi="Meiryo UI"/>
              </w:rPr>
            </w:pPr>
            <w:r w:rsidRPr="00F828DD">
              <w:rPr>
                <w:rFonts w:ascii="Meiryo UI" w:eastAsia="Meiryo UI" w:hAnsi="Meiryo UI"/>
              </w:rPr>
              <w:t xml:space="preserve">on the market distributors shall verify that </w:t>
            </w:r>
          </w:p>
          <w:p w:rsidR="0026183A" w:rsidRDefault="0026183A" w:rsidP="0026183A">
            <w:pPr>
              <w:spacing w:before="60" w:after="60" w:line="0" w:lineRule="atLeast"/>
              <w:rPr>
                <w:rFonts w:ascii="Meiryo UI" w:eastAsia="Meiryo UI" w:hAnsi="Meiryo UI"/>
              </w:rPr>
            </w:pPr>
            <w:r w:rsidRPr="00D30F8C">
              <w:rPr>
                <w:rFonts w:ascii="Meiryo UI" w:eastAsia="Meiryo UI" w:hAnsi="Meiryo UI"/>
                <w:highlight w:val="cyan"/>
              </w:rPr>
              <w:t>the apparatus</w:t>
            </w:r>
            <w:r w:rsidRPr="00F828DD">
              <w:rPr>
                <w:rFonts w:ascii="Meiryo UI" w:eastAsia="Meiryo UI" w:hAnsi="Meiryo UI"/>
              </w:rPr>
              <w:t xml:space="preserve"> </w:t>
            </w:r>
          </w:p>
          <w:p w:rsidR="0026183A" w:rsidRDefault="0026183A" w:rsidP="0026183A">
            <w:pPr>
              <w:spacing w:before="60" w:after="60" w:line="0" w:lineRule="atLeast"/>
              <w:rPr>
                <w:rFonts w:ascii="Meiryo UI" w:eastAsia="Meiryo UI" w:hAnsi="Meiryo UI"/>
              </w:rPr>
            </w:pPr>
            <w:r w:rsidRPr="00F828DD">
              <w:rPr>
                <w:rFonts w:ascii="Meiryo UI" w:eastAsia="Meiryo UI" w:hAnsi="Meiryo UI"/>
              </w:rPr>
              <w:t xml:space="preserve">bears the CE marking, that it is accompanied by the </w:t>
            </w:r>
            <w:r w:rsidRPr="00D30F8C">
              <w:rPr>
                <w:rFonts w:ascii="Meiryo UI" w:eastAsia="Meiryo UI" w:hAnsi="Meiryo UI"/>
                <w:highlight w:val="yellow"/>
              </w:rPr>
              <w:t>required documents</w:t>
            </w:r>
            <w:r w:rsidRPr="00F828DD">
              <w:rPr>
                <w:rFonts w:ascii="Meiryo UI" w:eastAsia="Meiryo UI" w:hAnsi="Meiryo UI"/>
              </w:rPr>
              <w:t xml:space="preserve"> </w:t>
            </w:r>
          </w:p>
          <w:p w:rsidR="0026183A" w:rsidRDefault="0026183A" w:rsidP="0026183A">
            <w:pPr>
              <w:spacing w:before="60" w:after="60" w:line="0" w:lineRule="atLeast"/>
              <w:rPr>
                <w:rFonts w:ascii="Meiryo UI" w:eastAsia="Meiryo UI" w:hAnsi="Meiryo UI"/>
              </w:rPr>
            </w:pPr>
          </w:p>
          <w:p w:rsidR="0026183A" w:rsidRDefault="0026183A" w:rsidP="0026183A">
            <w:pPr>
              <w:spacing w:before="60" w:after="60" w:line="0" w:lineRule="atLeast"/>
              <w:rPr>
                <w:rFonts w:ascii="Meiryo UI" w:eastAsia="Meiryo UI" w:hAnsi="Meiryo UI"/>
              </w:rPr>
            </w:pPr>
            <w:r w:rsidRPr="00F828DD">
              <w:rPr>
                <w:rFonts w:ascii="Meiryo UI" w:eastAsia="Meiryo UI" w:hAnsi="Meiryo UI"/>
              </w:rPr>
              <w:t xml:space="preserve">and by instructions and </w:t>
            </w:r>
          </w:p>
          <w:p w:rsidR="0026183A" w:rsidRDefault="0026183A" w:rsidP="0026183A">
            <w:pPr>
              <w:spacing w:before="60" w:after="60" w:line="0" w:lineRule="atLeast"/>
              <w:rPr>
                <w:rFonts w:ascii="Meiryo UI" w:eastAsia="Meiryo UI" w:hAnsi="Meiryo UI"/>
              </w:rPr>
            </w:pPr>
            <w:r w:rsidRPr="00D30F8C">
              <w:rPr>
                <w:rFonts w:ascii="Meiryo UI" w:eastAsia="Meiryo UI" w:hAnsi="Meiryo UI"/>
                <w:highlight w:val="green"/>
              </w:rPr>
              <w:t>the information re</w:t>
            </w:r>
            <w:r w:rsidRPr="00F3010E">
              <w:rPr>
                <w:rFonts w:ascii="Meiryo UI" w:eastAsia="Meiryo UI" w:hAnsi="Meiryo UI"/>
                <w:highlight w:val="green"/>
              </w:rPr>
              <w:t>ferred to in Article 18</w:t>
            </w:r>
            <w:r w:rsidRPr="00F828DD">
              <w:rPr>
                <w:rFonts w:ascii="Meiryo UI" w:eastAsia="Meiryo UI" w:hAnsi="Meiryo UI"/>
              </w:rPr>
              <w:t xml:space="preserve"> </w:t>
            </w:r>
          </w:p>
          <w:p w:rsidR="0026183A" w:rsidRDefault="0026183A" w:rsidP="0026183A">
            <w:pPr>
              <w:spacing w:before="60" w:after="60" w:line="0" w:lineRule="atLeast"/>
              <w:rPr>
                <w:rFonts w:ascii="Meiryo UI" w:eastAsia="Meiryo UI" w:hAnsi="Meiryo UI"/>
              </w:rPr>
            </w:pPr>
            <w:r w:rsidRPr="00F828DD">
              <w:rPr>
                <w:rFonts w:ascii="Meiryo UI" w:eastAsia="Meiryo UI" w:hAnsi="Meiryo UI"/>
              </w:rPr>
              <w:t xml:space="preserve">in a language which can be easily understood by consumers and other end-users in the Member State in which </w:t>
            </w:r>
          </w:p>
          <w:p w:rsidR="0026183A" w:rsidRDefault="0026183A" w:rsidP="0026183A">
            <w:pPr>
              <w:spacing w:before="60" w:after="60" w:line="0" w:lineRule="atLeast"/>
              <w:rPr>
                <w:rFonts w:ascii="Meiryo UI" w:eastAsia="Meiryo UI" w:hAnsi="Meiryo UI"/>
              </w:rPr>
            </w:pPr>
            <w:r w:rsidRPr="00F3010E">
              <w:rPr>
                <w:rFonts w:ascii="Meiryo UI" w:eastAsia="Meiryo UI" w:hAnsi="Meiryo UI"/>
                <w:highlight w:val="cyan"/>
              </w:rPr>
              <w:t>the apparatus</w:t>
            </w:r>
            <w:r w:rsidRPr="00F828DD">
              <w:rPr>
                <w:rFonts w:ascii="Meiryo UI" w:eastAsia="Meiryo UI" w:hAnsi="Meiryo UI"/>
              </w:rPr>
              <w:t xml:space="preserve"> </w:t>
            </w:r>
          </w:p>
          <w:p w:rsidR="0026183A" w:rsidRPr="00F828DD" w:rsidRDefault="0026183A" w:rsidP="0026183A">
            <w:pPr>
              <w:spacing w:before="60" w:after="60" w:line="0" w:lineRule="atLeast"/>
              <w:rPr>
                <w:rFonts w:ascii="Meiryo UI" w:eastAsia="Meiryo UI" w:hAnsi="Meiryo UI"/>
                <w:b/>
              </w:rPr>
            </w:pPr>
            <w:r w:rsidRPr="00F828DD">
              <w:rPr>
                <w:rFonts w:ascii="Meiryo UI" w:eastAsia="Meiryo UI" w:hAnsi="Meiryo UI"/>
              </w:rPr>
              <w:t>is to be made available on the market and that the manufacturer and the importer have complied with the requirements set out in Article 7(5) and (6) and Article 9(3) respectively.</w:t>
            </w:r>
          </w:p>
        </w:tc>
        <w:tc>
          <w:tcPr>
            <w:tcW w:w="6705" w:type="dxa"/>
          </w:tcPr>
          <w:p w:rsidR="0026183A" w:rsidRDefault="0026183A" w:rsidP="0026183A">
            <w:pPr>
              <w:spacing w:before="60" w:after="60" w:line="0" w:lineRule="atLeast"/>
              <w:rPr>
                <w:rFonts w:ascii="Meiryo UI" w:eastAsia="Meiryo UI" w:hAnsi="Meiryo UI"/>
              </w:rPr>
            </w:pPr>
            <w:r w:rsidRPr="00424E38">
              <w:rPr>
                <w:rFonts w:ascii="Meiryo UI" w:eastAsia="Meiryo UI" w:hAnsi="Meiryo UI"/>
              </w:rPr>
              <w:t xml:space="preserve">2. Before making </w:t>
            </w:r>
          </w:p>
          <w:p w:rsidR="0026183A" w:rsidRDefault="0026183A" w:rsidP="0026183A">
            <w:pPr>
              <w:spacing w:before="60" w:after="60" w:line="0" w:lineRule="atLeast"/>
              <w:rPr>
                <w:rFonts w:ascii="Meiryo UI" w:eastAsia="Meiryo UI" w:hAnsi="Meiryo UI"/>
              </w:rPr>
            </w:pPr>
            <w:r w:rsidRPr="00F3010E">
              <w:rPr>
                <w:rFonts w:ascii="Meiryo UI" w:eastAsia="Meiryo UI" w:hAnsi="Meiryo UI"/>
                <w:highlight w:val="cyan"/>
              </w:rPr>
              <w:t>electrical equipment</w:t>
            </w:r>
            <w:r w:rsidRPr="00424E38">
              <w:rPr>
                <w:rFonts w:ascii="Meiryo UI" w:eastAsia="Meiryo UI" w:hAnsi="Meiryo UI"/>
              </w:rPr>
              <w:t xml:space="preserve"> available </w:t>
            </w:r>
          </w:p>
          <w:p w:rsidR="0026183A" w:rsidRDefault="0026183A" w:rsidP="0026183A">
            <w:pPr>
              <w:spacing w:before="60" w:after="60" w:line="0" w:lineRule="atLeast"/>
              <w:rPr>
                <w:rFonts w:ascii="Meiryo UI" w:eastAsia="Meiryo UI" w:hAnsi="Meiryo UI"/>
              </w:rPr>
            </w:pPr>
            <w:r w:rsidRPr="00424E38">
              <w:rPr>
                <w:rFonts w:ascii="Meiryo UI" w:eastAsia="Meiryo UI" w:hAnsi="Meiryo UI"/>
              </w:rPr>
              <w:t xml:space="preserve">on the market distributors shall verify that </w:t>
            </w:r>
          </w:p>
          <w:p w:rsidR="0026183A" w:rsidRDefault="0026183A" w:rsidP="0026183A">
            <w:pPr>
              <w:spacing w:before="60" w:after="60" w:line="0" w:lineRule="atLeast"/>
              <w:rPr>
                <w:rFonts w:ascii="Meiryo UI" w:eastAsia="Meiryo UI" w:hAnsi="Meiryo UI"/>
              </w:rPr>
            </w:pPr>
            <w:r w:rsidRPr="00D30F8C">
              <w:rPr>
                <w:rFonts w:ascii="Meiryo UI" w:eastAsia="Meiryo UI" w:hAnsi="Meiryo UI"/>
                <w:highlight w:val="cyan"/>
              </w:rPr>
              <w:t>the electrical equipment</w:t>
            </w:r>
            <w:r w:rsidRPr="00424E38">
              <w:rPr>
                <w:rFonts w:ascii="Meiryo UI" w:eastAsia="Meiryo UI" w:hAnsi="Meiryo UI"/>
              </w:rPr>
              <w:t xml:space="preserve"> </w:t>
            </w:r>
          </w:p>
          <w:p w:rsidR="0026183A" w:rsidRDefault="0026183A" w:rsidP="0026183A">
            <w:pPr>
              <w:spacing w:before="60" w:after="60" w:line="0" w:lineRule="atLeast"/>
              <w:rPr>
                <w:rFonts w:ascii="Meiryo UI" w:eastAsia="Meiryo UI" w:hAnsi="Meiryo UI"/>
              </w:rPr>
            </w:pPr>
            <w:r w:rsidRPr="00424E38">
              <w:rPr>
                <w:rFonts w:ascii="Meiryo UI" w:eastAsia="Meiryo UI" w:hAnsi="Meiryo UI"/>
              </w:rPr>
              <w:t xml:space="preserve">bears the CE marking, that it is accompanied by the </w:t>
            </w:r>
            <w:r w:rsidRPr="00D30F8C">
              <w:rPr>
                <w:rFonts w:ascii="Meiryo UI" w:eastAsia="Meiryo UI" w:hAnsi="Meiryo UI"/>
                <w:highlight w:val="yellow"/>
              </w:rPr>
              <w:t>required documents</w:t>
            </w:r>
            <w:r w:rsidRPr="00424E38">
              <w:rPr>
                <w:rFonts w:ascii="Meiryo UI" w:eastAsia="Meiryo UI" w:hAnsi="Meiryo UI"/>
              </w:rPr>
              <w:t xml:space="preserve"> </w:t>
            </w:r>
          </w:p>
          <w:p w:rsidR="0026183A" w:rsidRDefault="0026183A" w:rsidP="0026183A">
            <w:pPr>
              <w:spacing w:before="60" w:after="60" w:line="0" w:lineRule="atLeast"/>
              <w:rPr>
                <w:rFonts w:ascii="Meiryo UI" w:eastAsia="Meiryo UI" w:hAnsi="Meiryo UI"/>
              </w:rPr>
            </w:pPr>
          </w:p>
          <w:p w:rsidR="0026183A" w:rsidRDefault="0026183A" w:rsidP="0026183A">
            <w:pPr>
              <w:spacing w:before="60" w:after="60" w:line="0" w:lineRule="atLeast"/>
              <w:rPr>
                <w:rFonts w:ascii="Meiryo UI" w:eastAsia="Meiryo UI" w:hAnsi="Meiryo UI"/>
              </w:rPr>
            </w:pPr>
            <w:r w:rsidRPr="00424E38">
              <w:rPr>
                <w:rFonts w:ascii="Meiryo UI" w:eastAsia="Meiryo UI" w:hAnsi="Meiryo UI"/>
              </w:rPr>
              <w:t xml:space="preserve">and by instructions and </w:t>
            </w:r>
          </w:p>
          <w:p w:rsidR="0026183A" w:rsidRDefault="0026183A" w:rsidP="0026183A">
            <w:pPr>
              <w:spacing w:before="60" w:after="60" w:line="0" w:lineRule="atLeast"/>
              <w:rPr>
                <w:rFonts w:ascii="Meiryo UI" w:eastAsia="Meiryo UI" w:hAnsi="Meiryo UI"/>
              </w:rPr>
            </w:pPr>
            <w:r w:rsidRPr="00C43A17">
              <w:rPr>
                <w:rFonts w:ascii="Meiryo UI" w:eastAsia="Meiryo UI" w:hAnsi="Meiryo UI"/>
                <w:highlight w:val="green"/>
              </w:rPr>
              <w:t>safety information</w:t>
            </w:r>
            <w:r w:rsidRPr="00424E38">
              <w:rPr>
                <w:rFonts w:ascii="Meiryo UI" w:eastAsia="Meiryo UI" w:hAnsi="Meiryo UI"/>
              </w:rPr>
              <w:t xml:space="preserve"> </w:t>
            </w:r>
          </w:p>
          <w:p w:rsidR="0026183A" w:rsidRDefault="0026183A" w:rsidP="0026183A">
            <w:pPr>
              <w:spacing w:before="60" w:after="60" w:line="0" w:lineRule="atLeast"/>
              <w:rPr>
                <w:rFonts w:ascii="Meiryo UI" w:eastAsia="Meiryo UI" w:hAnsi="Meiryo UI"/>
              </w:rPr>
            </w:pPr>
            <w:r w:rsidRPr="00424E38">
              <w:rPr>
                <w:rFonts w:ascii="Meiryo UI" w:eastAsia="Meiryo UI" w:hAnsi="Meiryo UI"/>
              </w:rPr>
              <w:t xml:space="preserve">in a language which can be easily understood by consumers and other end-users in the Member State in which </w:t>
            </w:r>
          </w:p>
          <w:p w:rsidR="0026183A" w:rsidRDefault="0026183A" w:rsidP="0026183A">
            <w:pPr>
              <w:spacing w:before="60" w:after="60" w:line="0" w:lineRule="atLeast"/>
              <w:rPr>
                <w:rFonts w:ascii="Meiryo UI" w:eastAsia="Meiryo UI" w:hAnsi="Meiryo UI"/>
              </w:rPr>
            </w:pPr>
            <w:r w:rsidRPr="00D30F8C">
              <w:rPr>
                <w:rFonts w:ascii="Meiryo UI" w:eastAsia="Meiryo UI" w:hAnsi="Meiryo UI"/>
                <w:highlight w:val="cyan"/>
              </w:rPr>
              <w:t>the el</w:t>
            </w:r>
            <w:r w:rsidRPr="00F3010E">
              <w:rPr>
                <w:rFonts w:ascii="Meiryo UI" w:eastAsia="Meiryo UI" w:hAnsi="Meiryo UI"/>
                <w:highlight w:val="cyan"/>
              </w:rPr>
              <w:t>ectrical equipment</w:t>
            </w:r>
            <w:r w:rsidRPr="00424E38">
              <w:rPr>
                <w:rFonts w:ascii="Meiryo UI" w:eastAsia="Meiryo UI" w:hAnsi="Meiryo UI"/>
              </w:rPr>
              <w:t xml:space="preserve"> </w:t>
            </w:r>
          </w:p>
          <w:p w:rsidR="0026183A" w:rsidRPr="00424E38" w:rsidRDefault="0026183A" w:rsidP="0026183A">
            <w:pPr>
              <w:spacing w:before="60" w:after="60" w:line="0" w:lineRule="atLeast"/>
              <w:rPr>
                <w:rFonts w:ascii="Meiryo UI" w:eastAsia="Meiryo UI" w:hAnsi="Meiryo UI"/>
                <w:b/>
              </w:rPr>
            </w:pPr>
            <w:r w:rsidRPr="00424E38">
              <w:rPr>
                <w:rFonts w:ascii="Meiryo UI" w:eastAsia="Meiryo UI" w:hAnsi="Meiryo UI"/>
              </w:rPr>
              <w:t>is to be made available on the market, and that the manufacturer and the importer have complied with the requirements set out in Article 6(5) and (6) and Article 8(3) respectively.</w:t>
            </w:r>
          </w:p>
        </w:tc>
      </w:tr>
      <w:tr w:rsidR="001E5AC3" w:rsidRPr="00B07F88" w:rsidTr="00AB5F23">
        <w:trPr>
          <w:trHeight w:val="20"/>
        </w:trPr>
        <w:tc>
          <w:tcPr>
            <w:tcW w:w="6705" w:type="dxa"/>
          </w:tcPr>
          <w:p w:rsidR="001E5AC3" w:rsidRDefault="001E5AC3" w:rsidP="001E5AC3">
            <w:pPr>
              <w:spacing w:before="60" w:after="60" w:line="0" w:lineRule="atLeast"/>
              <w:rPr>
                <w:rFonts w:ascii="Meiryo UI" w:eastAsia="Meiryo UI" w:hAnsi="Meiryo UI"/>
              </w:rPr>
            </w:pPr>
            <w:r w:rsidRPr="00DD7247">
              <w:rPr>
                <w:rFonts w:ascii="Meiryo UI" w:eastAsia="Meiryo UI" w:hAnsi="Meiryo UI"/>
              </w:rPr>
              <w:t xml:space="preserve">Where a distributor considers or has reason to believe that </w:t>
            </w:r>
            <w:r w:rsidRPr="00D30F8C">
              <w:rPr>
                <w:rFonts w:ascii="Meiryo UI" w:eastAsia="Meiryo UI" w:hAnsi="Meiryo UI"/>
                <w:highlight w:val="cyan"/>
              </w:rPr>
              <w:t>radio equipment</w:t>
            </w:r>
            <w:r w:rsidRPr="00DD7247">
              <w:rPr>
                <w:rFonts w:ascii="Meiryo UI" w:eastAsia="Meiryo UI" w:hAnsi="Meiryo UI"/>
              </w:rPr>
              <w:t xml:space="preserve"> </w:t>
            </w:r>
          </w:p>
          <w:p w:rsidR="001E5AC3" w:rsidRDefault="001E5AC3" w:rsidP="001E5AC3">
            <w:pPr>
              <w:spacing w:before="60" w:after="60" w:line="0" w:lineRule="atLeast"/>
              <w:rPr>
                <w:rFonts w:ascii="Meiryo UI" w:eastAsia="Meiryo UI" w:hAnsi="Meiryo UI"/>
              </w:rPr>
            </w:pPr>
            <w:r w:rsidRPr="00DD7247">
              <w:rPr>
                <w:rFonts w:ascii="Meiryo UI" w:eastAsia="Meiryo UI" w:hAnsi="Meiryo UI"/>
              </w:rPr>
              <w:t xml:space="preserve">is not in conformity with </w:t>
            </w:r>
            <w:r w:rsidRPr="00F3010E">
              <w:rPr>
                <w:rFonts w:ascii="Meiryo UI" w:eastAsia="Meiryo UI" w:hAnsi="Meiryo UI"/>
                <w:highlight w:val="green"/>
              </w:rPr>
              <w:t>the essential requirements</w:t>
            </w:r>
            <w:r w:rsidRPr="00DD7247">
              <w:rPr>
                <w:rFonts w:ascii="Meiryo UI" w:eastAsia="Meiryo UI" w:hAnsi="Meiryo UI"/>
              </w:rPr>
              <w:t xml:space="preserve"> set out in Article 3, </w:t>
            </w:r>
          </w:p>
          <w:p w:rsidR="001E5AC3" w:rsidRDefault="001E5AC3" w:rsidP="001E5AC3">
            <w:pPr>
              <w:spacing w:before="60" w:after="60" w:line="0" w:lineRule="atLeast"/>
              <w:rPr>
                <w:rFonts w:ascii="Meiryo UI" w:eastAsia="Meiryo UI" w:hAnsi="Meiryo UI"/>
              </w:rPr>
            </w:pPr>
          </w:p>
          <w:p w:rsidR="001E5AC3" w:rsidRDefault="001E5AC3" w:rsidP="001E5AC3">
            <w:pPr>
              <w:spacing w:before="60" w:after="60" w:line="0" w:lineRule="atLeast"/>
              <w:rPr>
                <w:rFonts w:ascii="Meiryo UI" w:eastAsia="Meiryo UI" w:hAnsi="Meiryo UI"/>
              </w:rPr>
            </w:pPr>
            <w:r w:rsidRPr="00DD7247">
              <w:rPr>
                <w:rFonts w:ascii="Meiryo UI" w:eastAsia="Meiryo UI" w:hAnsi="Meiryo UI"/>
              </w:rPr>
              <w:t xml:space="preserve">he shall not make </w:t>
            </w:r>
          </w:p>
          <w:p w:rsidR="001E5AC3" w:rsidRDefault="001E5AC3" w:rsidP="001E5AC3">
            <w:pPr>
              <w:spacing w:before="60" w:after="60" w:line="0" w:lineRule="atLeast"/>
              <w:rPr>
                <w:rFonts w:ascii="Meiryo UI" w:eastAsia="Meiryo UI" w:hAnsi="Meiryo UI"/>
              </w:rPr>
            </w:pPr>
            <w:r w:rsidRPr="00F3010E">
              <w:rPr>
                <w:rFonts w:ascii="Meiryo UI" w:eastAsia="Meiryo UI" w:hAnsi="Meiryo UI"/>
                <w:highlight w:val="cyan"/>
              </w:rPr>
              <w:t>the radio equipment</w:t>
            </w:r>
            <w:r w:rsidRPr="00DD7247">
              <w:rPr>
                <w:rFonts w:ascii="Meiryo UI" w:eastAsia="Meiryo UI" w:hAnsi="Meiryo UI"/>
              </w:rPr>
              <w:t xml:space="preserve"> </w:t>
            </w:r>
          </w:p>
          <w:p w:rsidR="001E5AC3" w:rsidRDefault="001E5AC3" w:rsidP="001E5AC3">
            <w:pPr>
              <w:spacing w:before="60" w:after="60" w:line="0" w:lineRule="atLeast"/>
              <w:rPr>
                <w:rFonts w:ascii="Meiryo UI" w:eastAsia="Meiryo UI" w:hAnsi="Meiryo UI"/>
              </w:rPr>
            </w:pPr>
            <w:r w:rsidRPr="00DD7247">
              <w:rPr>
                <w:rFonts w:ascii="Meiryo UI" w:eastAsia="Meiryo UI" w:hAnsi="Meiryo UI"/>
              </w:rPr>
              <w:t xml:space="preserve">available on the market until it has been brought into conformity. </w:t>
            </w:r>
          </w:p>
          <w:p w:rsidR="001E5AC3" w:rsidRDefault="001E5AC3" w:rsidP="001E5AC3">
            <w:pPr>
              <w:spacing w:before="60" w:after="60" w:line="0" w:lineRule="atLeast"/>
              <w:rPr>
                <w:rFonts w:ascii="Meiryo UI" w:eastAsia="Meiryo UI" w:hAnsi="Meiryo UI"/>
              </w:rPr>
            </w:pPr>
          </w:p>
          <w:p w:rsidR="001E5AC3" w:rsidRDefault="001E5AC3" w:rsidP="001E5AC3">
            <w:pPr>
              <w:spacing w:before="60" w:after="60" w:line="0" w:lineRule="atLeast"/>
              <w:rPr>
                <w:rFonts w:ascii="Meiryo UI" w:eastAsia="Meiryo UI" w:hAnsi="Meiryo UI"/>
              </w:rPr>
            </w:pPr>
            <w:r w:rsidRPr="00DD7247">
              <w:rPr>
                <w:rFonts w:ascii="Meiryo UI" w:eastAsia="Meiryo UI" w:hAnsi="Meiryo UI"/>
              </w:rPr>
              <w:t xml:space="preserve">Furthermore, where </w:t>
            </w:r>
          </w:p>
          <w:p w:rsidR="001E5AC3" w:rsidRDefault="001E5AC3" w:rsidP="001E5AC3">
            <w:pPr>
              <w:spacing w:before="60" w:after="60" w:line="0" w:lineRule="atLeast"/>
              <w:rPr>
                <w:rFonts w:ascii="Meiryo UI" w:eastAsia="Meiryo UI" w:hAnsi="Meiryo UI"/>
              </w:rPr>
            </w:pPr>
            <w:r w:rsidRPr="0004176E">
              <w:rPr>
                <w:rFonts w:ascii="Meiryo UI" w:eastAsia="Meiryo UI" w:hAnsi="Meiryo UI"/>
                <w:highlight w:val="cyan"/>
              </w:rPr>
              <w:t>the radio equipment</w:t>
            </w:r>
            <w:r w:rsidRPr="00DD7247">
              <w:rPr>
                <w:rFonts w:ascii="Meiryo UI" w:eastAsia="Meiryo UI" w:hAnsi="Meiryo UI"/>
              </w:rPr>
              <w:t xml:space="preserve"> </w:t>
            </w:r>
          </w:p>
          <w:p w:rsidR="001E5AC3" w:rsidRPr="00DD7247" w:rsidRDefault="001E5AC3" w:rsidP="001E5AC3">
            <w:pPr>
              <w:spacing w:before="60" w:after="60" w:line="0" w:lineRule="atLeast"/>
              <w:rPr>
                <w:rFonts w:ascii="Meiryo UI" w:eastAsia="Meiryo UI" w:hAnsi="Meiryo UI"/>
              </w:rPr>
            </w:pPr>
            <w:r w:rsidRPr="00DD7247">
              <w:rPr>
                <w:rFonts w:ascii="Meiryo UI" w:eastAsia="Meiryo UI" w:hAnsi="Meiryo UI"/>
              </w:rPr>
              <w:t>presents a risk, the distributor shall inform the manufacturer or the importer to that effect as well as the market surveillance authorities.</w:t>
            </w:r>
          </w:p>
        </w:tc>
        <w:tc>
          <w:tcPr>
            <w:tcW w:w="6705" w:type="dxa"/>
          </w:tcPr>
          <w:p w:rsidR="001E5AC3" w:rsidRDefault="001E5AC3" w:rsidP="001E5AC3">
            <w:pPr>
              <w:spacing w:before="60" w:after="60" w:line="0" w:lineRule="atLeast"/>
              <w:rPr>
                <w:rFonts w:ascii="Meiryo UI" w:eastAsia="Meiryo UI" w:hAnsi="Meiryo UI"/>
              </w:rPr>
            </w:pPr>
            <w:r w:rsidRPr="00F828DD">
              <w:rPr>
                <w:rFonts w:ascii="Meiryo UI" w:eastAsia="Meiryo UI" w:hAnsi="Meiryo UI"/>
              </w:rPr>
              <w:t xml:space="preserve">Where a distributor considers or has reason to believe that </w:t>
            </w:r>
            <w:r w:rsidRPr="00D30F8C">
              <w:rPr>
                <w:rFonts w:ascii="Meiryo UI" w:eastAsia="Meiryo UI" w:hAnsi="Meiryo UI"/>
                <w:highlight w:val="cyan"/>
              </w:rPr>
              <w:t>apparatus</w:t>
            </w:r>
            <w:r w:rsidRPr="00F828DD">
              <w:rPr>
                <w:rFonts w:ascii="Meiryo UI" w:eastAsia="Meiryo UI" w:hAnsi="Meiryo UI"/>
              </w:rPr>
              <w:t xml:space="preserve"> </w:t>
            </w:r>
          </w:p>
          <w:p w:rsidR="001E5AC3" w:rsidRDefault="001E5AC3" w:rsidP="001E5AC3">
            <w:pPr>
              <w:spacing w:before="60" w:after="60" w:line="0" w:lineRule="atLeast"/>
              <w:rPr>
                <w:rFonts w:ascii="Meiryo UI" w:eastAsia="Meiryo UI" w:hAnsi="Meiryo UI"/>
              </w:rPr>
            </w:pPr>
            <w:r w:rsidRPr="00F828DD">
              <w:rPr>
                <w:rFonts w:ascii="Meiryo UI" w:eastAsia="Meiryo UI" w:hAnsi="Meiryo UI"/>
              </w:rPr>
              <w:t xml:space="preserve">is not in conformity with </w:t>
            </w:r>
            <w:r w:rsidRPr="00F3010E">
              <w:rPr>
                <w:rFonts w:ascii="Meiryo UI" w:eastAsia="Meiryo UI" w:hAnsi="Meiryo UI"/>
                <w:highlight w:val="green"/>
              </w:rPr>
              <w:t>the essential requirements</w:t>
            </w:r>
            <w:r w:rsidRPr="00F828DD">
              <w:rPr>
                <w:rFonts w:ascii="Meiryo UI" w:eastAsia="Meiryo UI" w:hAnsi="Meiryo UI"/>
              </w:rPr>
              <w:t xml:space="preserve"> set out in Annex I, </w:t>
            </w:r>
          </w:p>
          <w:p w:rsidR="001E5AC3" w:rsidRDefault="001E5AC3" w:rsidP="001E5AC3">
            <w:pPr>
              <w:spacing w:before="60" w:after="60" w:line="0" w:lineRule="atLeast"/>
              <w:rPr>
                <w:rFonts w:ascii="Meiryo UI" w:eastAsia="Meiryo UI" w:hAnsi="Meiryo UI"/>
              </w:rPr>
            </w:pPr>
          </w:p>
          <w:p w:rsidR="001E5AC3" w:rsidRDefault="001E5AC3" w:rsidP="001E5AC3">
            <w:pPr>
              <w:spacing w:before="60" w:after="60" w:line="0" w:lineRule="atLeast"/>
              <w:rPr>
                <w:rFonts w:ascii="Meiryo UI" w:eastAsia="Meiryo UI" w:hAnsi="Meiryo UI"/>
              </w:rPr>
            </w:pPr>
            <w:r w:rsidRPr="00F828DD">
              <w:rPr>
                <w:rFonts w:ascii="Meiryo UI" w:eastAsia="Meiryo UI" w:hAnsi="Meiryo UI"/>
              </w:rPr>
              <w:t xml:space="preserve">he shall not make </w:t>
            </w:r>
          </w:p>
          <w:p w:rsidR="001E5AC3" w:rsidRDefault="001E5AC3" w:rsidP="001E5AC3">
            <w:pPr>
              <w:spacing w:before="60" w:after="60" w:line="0" w:lineRule="atLeast"/>
              <w:rPr>
                <w:rFonts w:ascii="Meiryo UI" w:eastAsia="Meiryo UI" w:hAnsi="Meiryo UI"/>
              </w:rPr>
            </w:pPr>
            <w:r w:rsidRPr="00F3010E">
              <w:rPr>
                <w:rFonts w:ascii="Meiryo UI" w:eastAsia="Meiryo UI" w:hAnsi="Meiryo UI"/>
                <w:highlight w:val="cyan"/>
              </w:rPr>
              <w:t>the apparatus</w:t>
            </w:r>
            <w:r w:rsidRPr="00F828DD">
              <w:rPr>
                <w:rFonts w:ascii="Meiryo UI" w:eastAsia="Meiryo UI" w:hAnsi="Meiryo UI"/>
              </w:rPr>
              <w:t xml:space="preserve"> </w:t>
            </w:r>
          </w:p>
          <w:p w:rsidR="001E5AC3" w:rsidRDefault="001E5AC3" w:rsidP="001E5AC3">
            <w:pPr>
              <w:spacing w:before="60" w:after="60" w:line="0" w:lineRule="atLeast"/>
              <w:rPr>
                <w:rFonts w:ascii="Meiryo UI" w:eastAsia="Meiryo UI" w:hAnsi="Meiryo UI"/>
              </w:rPr>
            </w:pPr>
            <w:r w:rsidRPr="00F828DD">
              <w:rPr>
                <w:rFonts w:ascii="Meiryo UI" w:eastAsia="Meiryo UI" w:hAnsi="Meiryo UI"/>
              </w:rPr>
              <w:t xml:space="preserve">available on the market until it has been brought into conformity. </w:t>
            </w:r>
          </w:p>
          <w:p w:rsidR="001E5AC3" w:rsidRDefault="001E5AC3" w:rsidP="001E5AC3">
            <w:pPr>
              <w:spacing w:before="60" w:after="60" w:line="0" w:lineRule="atLeast"/>
              <w:rPr>
                <w:rFonts w:ascii="Meiryo UI" w:eastAsia="Meiryo UI" w:hAnsi="Meiryo UI"/>
              </w:rPr>
            </w:pPr>
          </w:p>
          <w:p w:rsidR="001E5AC3" w:rsidRDefault="001E5AC3" w:rsidP="001E5AC3">
            <w:pPr>
              <w:spacing w:before="60" w:after="60" w:line="0" w:lineRule="atLeast"/>
              <w:rPr>
                <w:rFonts w:ascii="Meiryo UI" w:eastAsia="Meiryo UI" w:hAnsi="Meiryo UI"/>
              </w:rPr>
            </w:pPr>
            <w:r w:rsidRPr="00F828DD">
              <w:rPr>
                <w:rFonts w:ascii="Meiryo UI" w:eastAsia="Meiryo UI" w:hAnsi="Meiryo UI"/>
              </w:rPr>
              <w:t xml:space="preserve">Furthermore, where </w:t>
            </w:r>
          </w:p>
          <w:p w:rsidR="001E5AC3" w:rsidRDefault="001E5AC3" w:rsidP="001E5AC3">
            <w:pPr>
              <w:spacing w:before="60" w:after="60" w:line="0" w:lineRule="atLeast"/>
              <w:rPr>
                <w:rFonts w:ascii="Meiryo UI" w:eastAsia="Meiryo UI" w:hAnsi="Meiryo UI"/>
              </w:rPr>
            </w:pPr>
            <w:r w:rsidRPr="0004176E">
              <w:rPr>
                <w:rFonts w:ascii="Meiryo UI" w:eastAsia="Meiryo UI" w:hAnsi="Meiryo UI"/>
                <w:highlight w:val="cyan"/>
              </w:rPr>
              <w:t>the apparatus</w:t>
            </w:r>
            <w:r w:rsidRPr="00F828DD">
              <w:rPr>
                <w:rFonts w:ascii="Meiryo UI" w:eastAsia="Meiryo UI" w:hAnsi="Meiryo UI"/>
              </w:rPr>
              <w:t xml:space="preserve"> </w:t>
            </w:r>
          </w:p>
          <w:p w:rsidR="001E5AC3" w:rsidRPr="00F828DD" w:rsidRDefault="001E5AC3" w:rsidP="001E5AC3">
            <w:pPr>
              <w:spacing w:before="60" w:after="60" w:line="0" w:lineRule="atLeast"/>
              <w:rPr>
                <w:rFonts w:ascii="Meiryo UI" w:eastAsia="Meiryo UI" w:hAnsi="Meiryo UI"/>
              </w:rPr>
            </w:pPr>
            <w:r w:rsidRPr="00F828DD">
              <w:rPr>
                <w:rFonts w:ascii="Meiryo UI" w:eastAsia="Meiryo UI" w:hAnsi="Meiryo UI"/>
              </w:rPr>
              <w:t>presents a risk, the distributor shall inform the manufacturer or the importer to that effect as well as the market surveillance authorities.</w:t>
            </w:r>
          </w:p>
        </w:tc>
        <w:tc>
          <w:tcPr>
            <w:tcW w:w="6705" w:type="dxa"/>
          </w:tcPr>
          <w:p w:rsidR="001E5AC3" w:rsidRDefault="001E5AC3" w:rsidP="001E5AC3">
            <w:pPr>
              <w:spacing w:before="60" w:after="60" w:line="0" w:lineRule="atLeast"/>
              <w:rPr>
                <w:rFonts w:ascii="Meiryo UI" w:eastAsia="Meiryo UI" w:hAnsi="Meiryo UI"/>
              </w:rPr>
            </w:pPr>
            <w:r w:rsidRPr="00424E38">
              <w:rPr>
                <w:rFonts w:ascii="Meiryo UI" w:eastAsia="Meiryo UI" w:hAnsi="Meiryo UI"/>
              </w:rPr>
              <w:t xml:space="preserve">Where a distributor considers or has reason to believe that </w:t>
            </w:r>
            <w:r w:rsidRPr="00D30F8C">
              <w:rPr>
                <w:rFonts w:ascii="Meiryo UI" w:eastAsia="Meiryo UI" w:hAnsi="Meiryo UI"/>
                <w:highlight w:val="cyan"/>
              </w:rPr>
              <w:t>electrical equipment</w:t>
            </w:r>
            <w:r w:rsidRPr="00424E38">
              <w:rPr>
                <w:rFonts w:ascii="Meiryo UI" w:eastAsia="Meiryo UI" w:hAnsi="Meiryo UI"/>
              </w:rPr>
              <w:t xml:space="preserve"> </w:t>
            </w:r>
          </w:p>
          <w:p w:rsidR="001E5AC3" w:rsidRDefault="001E5AC3" w:rsidP="001E5AC3">
            <w:pPr>
              <w:spacing w:before="60" w:after="60" w:line="0" w:lineRule="atLeast"/>
              <w:rPr>
                <w:rFonts w:ascii="Meiryo UI" w:eastAsia="Meiryo UI" w:hAnsi="Meiryo UI"/>
              </w:rPr>
            </w:pPr>
            <w:r w:rsidRPr="00424E38">
              <w:rPr>
                <w:rFonts w:ascii="Meiryo UI" w:eastAsia="Meiryo UI" w:hAnsi="Meiryo UI"/>
              </w:rPr>
              <w:t xml:space="preserve">is not in conformity with </w:t>
            </w:r>
            <w:r w:rsidRPr="00F3010E">
              <w:rPr>
                <w:rFonts w:ascii="Meiryo UI" w:eastAsia="Meiryo UI" w:hAnsi="Meiryo UI"/>
                <w:highlight w:val="green"/>
              </w:rPr>
              <w:t>the safety objectives</w:t>
            </w:r>
            <w:r w:rsidRPr="00424E38">
              <w:rPr>
                <w:rFonts w:ascii="Meiryo UI" w:eastAsia="Meiryo UI" w:hAnsi="Meiryo UI"/>
              </w:rPr>
              <w:t xml:space="preserve"> referred to in Article 3 and set out in Annex I, </w:t>
            </w:r>
          </w:p>
          <w:p w:rsidR="001E5AC3" w:rsidRDefault="001E5AC3" w:rsidP="001E5AC3">
            <w:pPr>
              <w:spacing w:before="60" w:after="60" w:line="0" w:lineRule="atLeast"/>
              <w:rPr>
                <w:rFonts w:ascii="Meiryo UI" w:eastAsia="Meiryo UI" w:hAnsi="Meiryo UI"/>
              </w:rPr>
            </w:pPr>
          </w:p>
          <w:p w:rsidR="001E5AC3" w:rsidRDefault="001E5AC3" w:rsidP="001E5AC3">
            <w:pPr>
              <w:spacing w:before="60" w:after="60" w:line="0" w:lineRule="atLeast"/>
              <w:rPr>
                <w:rFonts w:ascii="Meiryo UI" w:eastAsia="Meiryo UI" w:hAnsi="Meiryo UI"/>
              </w:rPr>
            </w:pPr>
            <w:r w:rsidRPr="00424E38">
              <w:rPr>
                <w:rFonts w:ascii="Meiryo UI" w:eastAsia="Meiryo UI" w:hAnsi="Meiryo UI"/>
              </w:rPr>
              <w:t xml:space="preserve">he shall not make </w:t>
            </w:r>
          </w:p>
          <w:p w:rsidR="001E5AC3" w:rsidRDefault="001E5AC3" w:rsidP="001E5AC3">
            <w:pPr>
              <w:spacing w:before="60" w:after="60" w:line="0" w:lineRule="atLeast"/>
              <w:rPr>
                <w:rFonts w:ascii="Meiryo UI" w:eastAsia="Meiryo UI" w:hAnsi="Meiryo UI"/>
              </w:rPr>
            </w:pPr>
            <w:r w:rsidRPr="0026183A">
              <w:rPr>
                <w:rFonts w:ascii="Meiryo UI" w:eastAsia="Meiryo UI" w:hAnsi="Meiryo UI"/>
                <w:highlight w:val="cyan"/>
              </w:rPr>
              <w:t>the e</w:t>
            </w:r>
            <w:r w:rsidRPr="00F3010E">
              <w:rPr>
                <w:rFonts w:ascii="Meiryo UI" w:eastAsia="Meiryo UI" w:hAnsi="Meiryo UI"/>
                <w:highlight w:val="cyan"/>
              </w:rPr>
              <w:t>lectrical equipment</w:t>
            </w:r>
            <w:r w:rsidRPr="00424E38">
              <w:rPr>
                <w:rFonts w:ascii="Meiryo UI" w:eastAsia="Meiryo UI" w:hAnsi="Meiryo UI"/>
              </w:rPr>
              <w:t xml:space="preserve"> </w:t>
            </w:r>
          </w:p>
          <w:p w:rsidR="001E5AC3" w:rsidRDefault="001E5AC3" w:rsidP="001E5AC3">
            <w:pPr>
              <w:spacing w:before="60" w:after="60" w:line="0" w:lineRule="atLeast"/>
              <w:rPr>
                <w:rFonts w:ascii="Meiryo UI" w:eastAsia="Meiryo UI" w:hAnsi="Meiryo UI"/>
              </w:rPr>
            </w:pPr>
            <w:r w:rsidRPr="00424E38">
              <w:rPr>
                <w:rFonts w:ascii="Meiryo UI" w:eastAsia="Meiryo UI" w:hAnsi="Meiryo UI"/>
              </w:rPr>
              <w:t xml:space="preserve">available on the market until it has been brought into conformity. </w:t>
            </w:r>
          </w:p>
          <w:p w:rsidR="001E5AC3" w:rsidRDefault="001E5AC3" w:rsidP="001E5AC3">
            <w:pPr>
              <w:spacing w:before="60" w:after="60" w:line="0" w:lineRule="atLeast"/>
              <w:rPr>
                <w:rFonts w:ascii="Meiryo UI" w:eastAsia="Meiryo UI" w:hAnsi="Meiryo UI"/>
              </w:rPr>
            </w:pPr>
          </w:p>
          <w:p w:rsidR="001E5AC3" w:rsidRDefault="001E5AC3" w:rsidP="001E5AC3">
            <w:pPr>
              <w:spacing w:before="60" w:after="60" w:line="0" w:lineRule="atLeast"/>
              <w:rPr>
                <w:rFonts w:ascii="Meiryo UI" w:eastAsia="Meiryo UI" w:hAnsi="Meiryo UI"/>
              </w:rPr>
            </w:pPr>
            <w:r w:rsidRPr="00424E38">
              <w:rPr>
                <w:rFonts w:ascii="Meiryo UI" w:eastAsia="Meiryo UI" w:hAnsi="Meiryo UI"/>
              </w:rPr>
              <w:t xml:space="preserve">Furthermore, where </w:t>
            </w:r>
          </w:p>
          <w:p w:rsidR="001E5AC3" w:rsidRDefault="001E5AC3" w:rsidP="001E5AC3">
            <w:pPr>
              <w:spacing w:before="60" w:after="60" w:line="0" w:lineRule="atLeast"/>
              <w:rPr>
                <w:rFonts w:ascii="Meiryo UI" w:eastAsia="Meiryo UI" w:hAnsi="Meiryo UI"/>
              </w:rPr>
            </w:pPr>
            <w:r w:rsidRPr="0004176E">
              <w:rPr>
                <w:rFonts w:ascii="Meiryo UI" w:eastAsia="Meiryo UI" w:hAnsi="Meiryo UI"/>
                <w:highlight w:val="cyan"/>
              </w:rPr>
              <w:t>the electrical equipment</w:t>
            </w:r>
            <w:r w:rsidRPr="00424E38">
              <w:rPr>
                <w:rFonts w:ascii="Meiryo UI" w:eastAsia="Meiryo UI" w:hAnsi="Meiryo UI"/>
              </w:rPr>
              <w:t xml:space="preserve"> </w:t>
            </w:r>
          </w:p>
          <w:p w:rsidR="001E5AC3" w:rsidRPr="00424E38" w:rsidRDefault="001E5AC3" w:rsidP="001E5AC3">
            <w:pPr>
              <w:spacing w:before="60" w:after="60" w:line="0" w:lineRule="atLeast"/>
              <w:rPr>
                <w:rFonts w:ascii="Meiryo UI" w:eastAsia="Meiryo UI" w:hAnsi="Meiryo UI"/>
              </w:rPr>
            </w:pPr>
            <w:r w:rsidRPr="00424E38">
              <w:rPr>
                <w:rFonts w:ascii="Meiryo UI" w:eastAsia="Meiryo UI" w:hAnsi="Meiryo UI"/>
              </w:rPr>
              <w:t>presents a risk, the distributor shall inform the manufacturer or the importer to that effect as well as the market surveillance authorities.</w:t>
            </w:r>
          </w:p>
        </w:tc>
      </w:tr>
      <w:tr w:rsidR="001E5AC3" w:rsidRPr="00B07F88" w:rsidTr="00AB5F23">
        <w:trPr>
          <w:trHeight w:val="20"/>
        </w:trPr>
        <w:tc>
          <w:tcPr>
            <w:tcW w:w="6705" w:type="dxa"/>
          </w:tcPr>
          <w:p w:rsidR="001E5AC3" w:rsidRDefault="001E5AC3" w:rsidP="001E5AC3">
            <w:pPr>
              <w:spacing w:before="60" w:after="60" w:line="0" w:lineRule="atLeast"/>
              <w:rPr>
                <w:rFonts w:ascii="Meiryo UI" w:eastAsia="Meiryo UI" w:hAnsi="Meiryo UI"/>
              </w:rPr>
            </w:pPr>
            <w:r w:rsidRPr="00DD7247">
              <w:rPr>
                <w:rFonts w:ascii="Meiryo UI" w:eastAsia="Meiryo UI" w:hAnsi="Meiryo UI"/>
              </w:rPr>
              <w:t xml:space="preserve">3.Distributors shall ensure that, while </w:t>
            </w:r>
          </w:p>
          <w:p w:rsidR="001E5AC3" w:rsidRDefault="001E5AC3" w:rsidP="001E5AC3">
            <w:pPr>
              <w:spacing w:before="60" w:after="60" w:line="0" w:lineRule="atLeast"/>
              <w:rPr>
                <w:rFonts w:ascii="Meiryo UI" w:eastAsia="Meiryo UI" w:hAnsi="Meiryo UI"/>
              </w:rPr>
            </w:pPr>
            <w:r w:rsidRPr="0004176E">
              <w:rPr>
                <w:rFonts w:ascii="Meiryo UI" w:eastAsia="Meiryo UI" w:hAnsi="Meiryo UI"/>
                <w:highlight w:val="cyan"/>
              </w:rPr>
              <w:t>radio equipment</w:t>
            </w:r>
            <w:r w:rsidRPr="00DD7247">
              <w:rPr>
                <w:rFonts w:ascii="Meiryo UI" w:eastAsia="Meiryo UI" w:hAnsi="Meiryo UI"/>
              </w:rPr>
              <w:t xml:space="preserve"> </w:t>
            </w:r>
          </w:p>
          <w:p w:rsidR="001E5AC3" w:rsidRDefault="001E5AC3" w:rsidP="001E5AC3">
            <w:pPr>
              <w:spacing w:before="60" w:after="60" w:line="0" w:lineRule="atLeast"/>
              <w:rPr>
                <w:rFonts w:ascii="Meiryo UI" w:eastAsia="Meiryo UI" w:hAnsi="Meiryo UI"/>
              </w:rPr>
            </w:pPr>
            <w:r w:rsidRPr="00DD7247">
              <w:rPr>
                <w:rFonts w:ascii="Meiryo UI" w:eastAsia="Meiryo UI" w:hAnsi="Meiryo UI"/>
              </w:rPr>
              <w:t xml:space="preserve">is under their responsibility, its storage or transport conditions do not </w:t>
            </w:r>
            <w:proofErr w:type="spellStart"/>
            <w:r w:rsidRPr="00DD7247">
              <w:rPr>
                <w:rFonts w:ascii="Meiryo UI" w:eastAsia="Meiryo UI" w:hAnsi="Meiryo UI"/>
              </w:rPr>
              <w:t>jeopardise</w:t>
            </w:r>
            <w:proofErr w:type="spellEnd"/>
            <w:r w:rsidRPr="00DD7247">
              <w:rPr>
                <w:rFonts w:ascii="Meiryo UI" w:eastAsia="Meiryo UI" w:hAnsi="Meiryo UI"/>
              </w:rPr>
              <w:t xml:space="preserve"> its compliance with </w:t>
            </w:r>
          </w:p>
          <w:p w:rsidR="001E5AC3" w:rsidRDefault="001E5AC3" w:rsidP="001E5AC3">
            <w:pPr>
              <w:spacing w:before="60" w:after="60" w:line="0" w:lineRule="atLeast"/>
              <w:rPr>
                <w:rFonts w:ascii="Meiryo UI" w:eastAsia="Meiryo UI" w:hAnsi="Meiryo UI"/>
              </w:rPr>
            </w:pPr>
            <w:r w:rsidRPr="0004176E">
              <w:rPr>
                <w:rFonts w:ascii="Meiryo UI" w:eastAsia="Meiryo UI" w:hAnsi="Meiryo UI"/>
                <w:highlight w:val="cyan"/>
              </w:rPr>
              <w:t>the essential requirements</w:t>
            </w:r>
            <w:r>
              <w:rPr>
                <w:rFonts w:ascii="Meiryo UI" w:eastAsia="Meiryo UI" w:hAnsi="Meiryo UI"/>
              </w:rPr>
              <w:t xml:space="preserve"> </w:t>
            </w:r>
          </w:p>
          <w:p w:rsidR="001E5AC3" w:rsidRPr="00DD7247" w:rsidRDefault="001E5AC3" w:rsidP="001E5AC3">
            <w:pPr>
              <w:spacing w:before="60" w:after="60" w:line="0" w:lineRule="atLeast"/>
              <w:rPr>
                <w:rFonts w:ascii="Meiryo UI" w:eastAsia="Meiryo UI" w:hAnsi="Meiryo UI"/>
              </w:rPr>
            </w:pPr>
            <w:r>
              <w:rPr>
                <w:rFonts w:ascii="Meiryo UI" w:eastAsia="Meiryo UI" w:hAnsi="Meiryo UI"/>
              </w:rPr>
              <w:t>set out in Article 3.</w:t>
            </w:r>
          </w:p>
        </w:tc>
        <w:tc>
          <w:tcPr>
            <w:tcW w:w="6705" w:type="dxa"/>
          </w:tcPr>
          <w:p w:rsidR="001E5AC3" w:rsidRDefault="001E5AC3" w:rsidP="001E5AC3">
            <w:pPr>
              <w:spacing w:before="60" w:after="60" w:line="0" w:lineRule="atLeast"/>
              <w:rPr>
                <w:rFonts w:ascii="Meiryo UI" w:eastAsia="Meiryo UI" w:hAnsi="Meiryo UI"/>
              </w:rPr>
            </w:pPr>
            <w:r w:rsidRPr="00F828DD">
              <w:rPr>
                <w:rFonts w:ascii="Meiryo UI" w:eastAsia="Meiryo UI" w:hAnsi="Meiryo UI"/>
              </w:rPr>
              <w:t xml:space="preserve">3. Distributors shall ensure that, while </w:t>
            </w:r>
          </w:p>
          <w:p w:rsidR="001E5AC3" w:rsidRDefault="001E5AC3" w:rsidP="001E5AC3">
            <w:pPr>
              <w:spacing w:before="60" w:after="60" w:line="0" w:lineRule="atLeast"/>
              <w:rPr>
                <w:rFonts w:ascii="Meiryo UI" w:eastAsia="Meiryo UI" w:hAnsi="Meiryo UI"/>
              </w:rPr>
            </w:pPr>
            <w:r w:rsidRPr="0004176E">
              <w:rPr>
                <w:rFonts w:ascii="Meiryo UI" w:eastAsia="Meiryo UI" w:hAnsi="Meiryo UI"/>
                <w:highlight w:val="cyan"/>
              </w:rPr>
              <w:t>apparatus</w:t>
            </w:r>
            <w:r w:rsidRPr="00F828DD">
              <w:rPr>
                <w:rFonts w:ascii="Meiryo UI" w:eastAsia="Meiryo UI" w:hAnsi="Meiryo UI"/>
              </w:rPr>
              <w:t xml:space="preserve"> </w:t>
            </w:r>
          </w:p>
          <w:p w:rsidR="001E5AC3" w:rsidRDefault="001E5AC3" w:rsidP="001E5AC3">
            <w:pPr>
              <w:spacing w:before="60" w:after="60" w:line="0" w:lineRule="atLeast"/>
              <w:rPr>
                <w:rFonts w:ascii="Meiryo UI" w:eastAsia="Meiryo UI" w:hAnsi="Meiryo UI"/>
              </w:rPr>
            </w:pPr>
            <w:r w:rsidRPr="00F828DD">
              <w:rPr>
                <w:rFonts w:ascii="Meiryo UI" w:eastAsia="Meiryo UI" w:hAnsi="Meiryo UI"/>
              </w:rPr>
              <w:t xml:space="preserve">is under their responsibility, its storage or transport conditions do not </w:t>
            </w:r>
            <w:proofErr w:type="spellStart"/>
            <w:r w:rsidRPr="00F828DD">
              <w:rPr>
                <w:rFonts w:ascii="Meiryo UI" w:eastAsia="Meiryo UI" w:hAnsi="Meiryo UI"/>
              </w:rPr>
              <w:t>jeopardise</w:t>
            </w:r>
            <w:proofErr w:type="spellEnd"/>
            <w:r w:rsidRPr="00F828DD">
              <w:rPr>
                <w:rFonts w:ascii="Meiryo UI" w:eastAsia="Meiryo UI" w:hAnsi="Meiryo UI"/>
              </w:rPr>
              <w:t xml:space="preserve"> its compliance with </w:t>
            </w:r>
          </w:p>
          <w:p w:rsidR="001E5AC3" w:rsidRDefault="001E5AC3" w:rsidP="001E5AC3">
            <w:pPr>
              <w:spacing w:before="60" w:after="60" w:line="0" w:lineRule="atLeast"/>
              <w:rPr>
                <w:rFonts w:ascii="Meiryo UI" w:eastAsia="Meiryo UI" w:hAnsi="Meiryo UI"/>
              </w:rPr>
            </w:pPr>
            <w:r w:rsidRPr="0004176E">
              <w:rPr>
                <w:rFonts w:ascii="Meiryo UI" w:eastAsia="Meiryo UI" w:hAnsi="Meiryo UI"/>
                <w:highlight w:val="cyan"/>
              </w:rPr>
              <w:t>the essential requirements</w:t>
            </w:r>
            <w:r w:rsidRPr="00F828DD">
              <w:rPr>
                <w:rFonts w:ascii="Meiryo UI" w:eastAsia="Meiryo UI" w:hAnsi="Meiryo UI"/>
              </w:rPr>
              <w:t xml:space="preserve"> </w:t>
            </w:r>
          </w:p>
          <w:p w:rsidR="001E5AC3" w:rsidRPr="00F828DD" w:rsidRDefault="001E5AC3" w:rsidP="001E5AC3">
            <w:pPr>
              <w:spacing w:before="60" w:after="60" w:line="0" w:lineRule="atLeast"/>
              <w:rPr>
                <w:rFonts w:ascii="Meiryo UI" w:eastAsia="Meiryo UI" w:hAnsi="Meiryo UI"/>
              </w:rPr>
            </w:pPr>
            <w:r w:rsidRPr="00F828DD">
              <w:rPr>
                <w:rFonts w:ascii="Meiryo UI" w:eastAsia="Meiryo UI" w:hAnsi="Meiryo UI"/>
              </w:rPr>
              <w:t>set out in Annex I.</w:t>
            </w:r>
          </w:p>
        </w:tc>
        <w:tc>
          <w:tcPr>
            <w:tcW w:w="6705" w:type="dxa"/>
          </w:tcPr>
          <w:p w:rsidR="001E5AC3" w:rsidRDefault="001E5AC3" w:rsidP="001E5AC3">
            <w:pPr>
              <w:spacing w:before="60" w:after="60" w:line="0" w:lineRule="atLeast"/>
              <w:rPr>
                <w:rFonts w:ascii="Meiryo UI" w:eastAsia="Meiryo UI" w:hAnsi="Meiryo UI"/>
              </w:rPr>
            </w:pPr>
            <w:r w:rsidRPr="00424E38">
              <w:rPr>
                <w:rFonts w:ascii="Meiryo UI" w:eastAsia="Meiryo UI" w:hAnsi="Meiryo UI"/>
              </w:rPr>
              <w:t xml:space="preserve">3. Distributors shall ensure that, while </w:t>
            </w:r>
          </w:p>
          <w:p w:rsidR="001E5AC3" w:rsidRDefault="001E5AC3" w:rsidP="001E5AC3">
            <w:pPr>
              <w:spacing w:before="60" w:after="60" w:line="0" w:lineRule="atLeast"/>
              <w:rPr>
                <w:rFonts w:ascii="Meiryo UI" w:eastAsia="Meiryo UI" w:hAnsi="Meiryo UI"/>
              </w:rPr>
            </w:pPr>
            <w:r w:rsidRPr="0004176E">
              <w:rPr>
                <w:rFonts w:ascii="Meiryo UI" w:eastAsia="Meiryo UI" w:hAnsi="Meiryo UI"/>
                <w:highlight w:val="cyan"/>
              </w:rPr>
              <w:t>electrical equipment</w:t>
            </w:r>
            <w:r w:rsidRPr="00424E38">
              <w:rPr>
                <w:rFonts w:ascii="Meiryo UI" w:eastAsia="Meiryo UI" w:hAnsi="Meiryo UI"/>
              </w:rPr>
              <w:t xml:space="preserve"> </w:t>
            </w:r>
          </w:p>
          <w:p w:rsidR="001E5AC3" w:rsidRDefault="001E5AC3" w:rsidP="001E5AC3">
            <w:pPr>
              <w:spacing w:before="60" w:after="60" w:line="0" w:lineRule="atLeast"/>
              <w:rPr>
                <w:rFonts w:ascii="Meiryo UI" w:eastAsia="Meiryo UI" w:hAnsi="Meiryo UI"/>
              </w:rPr>
            </w:pPr>
            <w:r w:rsidRPr="00424E38">
              <w:rPr>
                <w:rFonts w:ascii="Meiryo UI" w:eastAsia="Meiryo UI" w:hAnsi="Meiryo UI"/>
              </w:rPr>
              <w:t xml:space="preserve">is under their responsibility, its storage or transport conditions do not </w:t>
            </w:r>
            <w:proofErr w:type="spellStart"/>
            <w:r w:rsidRPr="00424E38">
              <w:rPr>
                <w:rFonts w:ascii="Meiryo UI" w:eastAsia="Meiryo UI" w:hAnsi="Meiryo UI"/>
              </w:rPr>
              <w:t>jeopardise</w:t>
            </w:r>
            <w:proofErr w:type="spellEnd"/>
            <w:r w:rsidRPr="00424E38">
              <w:rPr>
                <w:rFonts w:ascii="Meiryo UI" w:eastAsia="Meiryo UI" w:hAnsi="Meiryo UI"/>
              </w:rPr>
              <w:t xml:space="preserve"> its compliance with </w:t>
            </w:r>
          </w:p>
          <w:p w:rsidR="001E5AC3" w:rsidRDefault="001E5AC3" w:rsidP="001E5AC3">
            <w:pPr>
              <w:spacing w:before="60" w:after="60" w:line="0" w:lineRule="atLeast"/>
              <w:rPr>
                <w:rFonts w:ascii="Meiryo UI" w:eastAsia="Meiryo UI" w:hAnsi="Meiryo UI"/>
              </w:rPr>
            </w:pPr>
            <w:r w:rsidRPr="0004176E">
              <w:rPr>
                <w:rFonts w:ascii="Meiryo UI" w:eastAsia="Meiryo UI" w:hAnsi="Meiryo UI"/>
                <w:highlight w:val="cyan"/>
              </w:rPr>
              <w:t>the safety objectives</w:t>
            </w:r>
            <w:r w:rsidRPr="00424E38">
              <w:rPr>
                <w:rFonts w:ascii="Meiryo UI" w:eastAsia="Meiryo UI" w:hAnsi="Meiryo UI"/>
              </w:rPr>
              <w:t xml:space="preserve"> </w:t>
            </w:r>
          </w:p>
          <w:p w:rsidR="001E5AC3" w:rsidRPr="00424E38" w:rsidRDefault="001E5AC3" w:rsidP="001E5AC3">
            <w:pPr>
              <w:spacing w:before="60" w:after="60" w:line="0" w:lineRule="atLeast"/>
              <w:rPr>
                <w:rFonts w:ascii="Meiryo UI" w:eastAsia="Meiryo UI" w:hAnsi="Meiryo UI"/>
              </w:rPr>
            </w:pPr>
            <w:r w:rsidRPr="00424E38">
              <w:rPr>
                <w:rFonts w:ascii="Meiryo UI" w:eastAsia="Meiryo UI" w:hAnsi="Meiryo UI"/>
              </w:rPr>
              <w:t>referred to in Article 3 and set out in Annex I.</w:t>
            </w:r>
          </w:p>
        </w:tc>
      </w:tr>
      <w:tr w:rsidR="001E5AC3" w:rsidRPr="00B07F88" w:rsidTr="00AB5F23">
        <w:trPr>
          <w:trHeight w:val="20"/>
        </w:trPr>
        <w:tc>
          <w:tcPr>
            <w:tcW w:w="6705" w:type="dxa"/>
          </w:tcPr>
          <w:p w:rsidR="001E5AC3" w:rsidRDefault="001E5AC3" w:rsidP="001E5AC3">
            <w:pPr>
              <w:spacing w:before="60" w:after="60" w:line="0" w:lineRule="atLeast"/>
              <w:rPr>
                <w:rFonts w:ascii="Meiryo UI" w:eastAsia="Meiryo UI" w:hAnsi="Meiryo UI"/>
              </w:rPr>
            </w:pPr>
            <w:r w:rsidRPr="00DD7247">
              <w:rPr>
                <w:rFonts w:ascii="Meiryo UI" w:eastAsia="Meiryo UI" w:hAnsi="Meiryo UI"/>
              </w:rPr>
              <w:t xml:space="preserve">4.Distributors who consider or have reason to believe that </w:t>
            </w:r>
            <w:r w:rsidRPr="0004176E">
              <w:rPr>
                <w:rFonts w:ascii="Meiryo UI" w:eastAsia="Meiryo UI" w:hAnsi="Meiryo UI"/>
                <w:highlight w:val="cyan"/>
              </w:rPr>
              <w:t>radio equipment</w:t>
            </w:r>
            <w:r w:rsidRPr="00DD7247">
              <w:rPr>
                <w:rFonts w:ascii="Meiryo UI" w:eastAsia="Meiryo UI" w:hAnsi="Meiryo UI"/>
              </w:rPr>
              <w:t xml:space="preserve"> </w:t>
            </w:r>
            <w:r>
              <w:rPr>
                <w:rFonts w:ascii="Meiryo UI" w:eastAsia="Meiryo UI" w:hAnsi="Meiryo UI"/>
              </w:rPr>
              <w:br/>
            </w:r>
            <w:r w:rsidRPr="00DD7247">
              <w:rPr>
                <w:rFonts w:ascii="Meiryo UI" w:eastAsia="Meiryo UI" w:hAnsi="Meiryo UI"/>
              </w:rPr>
              <w:t xml:space="preserve">which they have made available on the market is not in conformity with this Directive shall make sure that the corrective measures necessary to bring that radio equipment into conformity, to withdraw it or recall it, if appropriate, are taken. Furthermore, where </w:t>
            </w:r>
          </w:p>
          <w:p w:rsidR="001E5AC3" w:rsidRDefault="001E5AC3" w:rsidP="001E5AC3">
            <w:pPr>
              <w:spacing w:before="60" w:after="60" w:line="0" w:lineRule="atLeast"/>
              <w:rPr>
                <w:rFonts w:ascii="Meiryo UI" w:eastAsia="Meiryo UI" w:hAnsi="Meiryo UI"/>
              </w:rPr>
            </w:pPr>
            <w:r w:rsidRPr="0004176E">
              <w:rPr>
                <w:rFonts w:ascii="Meiryo UI" w:eastAsia="Meiryo UI" w:hAnsi="Meiryo UI"/>
                <w:highlight w:val="cyan"/>
              </w:rPr>
              <w:t>the radio equipment</w:t>
            </w:r>
            <w:r w:rsidRPr="00DD7247">
              <w:rPr>
                <w:rFonts w:ascii="Meiryo UI" w:eastAsia="Meiryo UI" w:hAnsi="Meiryo UI"/>
              </w:rPr>
              <w:t xml:space="preserve"> </w:t>
            </w:r>
            <w:r>
              <w:rPr>
                <w:rFonts w:ascii="Meiryo UI" w:eastAsia="Meiryo UI" w:hAnsi="Meiryo UI"/>
              </w:rPr>
              <w:br/>
            </w:r>
            <w:r w:rsidRPr="00DD7247">
              <w:rPr>
                <w:rFonts w:ascii="Meiryo UI" w:eastAsia="Meiryo UI" w:hAnsi="Meiryo UI"/>
              </w:rPr>
              <w:t xml:space="preserve">presents a risk, distributors shall immediately inform the competent national authorities of the Member States in which they made </w:t>
            </w:r>
          </w:p>
          <w:p w:rsidR="001E5AC3" w:rsidRDefault="001E5AC3" w:rsidP="001E5AC3">
            <w:pPr>
              <w:spacing w:before="60" w:after="60" w:line="0" w:lineRule="atLeast"/>
              <w:rPr>
                <w:rFonts w:ascii="Meiryo UI" w:eastAsia="Meiryo UI" w:hAnsi="Meiryo UI"/>
              </w:rPr>
            </w:pPr>
            <w:r w:rsidRPr="0004176E">
              <w:rPr>
                <w:rFonts w:ascii="Meiryo UI" w:eastAsia="Meiryo UI" w:hAnsi="Meiryo UI"/>
                <w:highlight w:val="cyan"/>
              </w:rPr>
              <w:t>the radio equipment</w:t>
            </w:r>
            <w:r w:rsidRPr="00DD7247">
              <w:rPr>
                <w:rFonts w:ascii="Meiryo UI" w:eastAsia="Meiryo UI" w:hAnsi="Meiryo UI"/>
              </w:rPr>
              <w:t xml:space="preserve"> </w:t>
            </w:r>
          </w:p>
          <w:p w:rsidR="001E5AC3" w:rsidRPr="00DD7247" w:rsidRDefault="001E5AC3" w:rsidP="001E5AC3">
            <w:pPr>
              <w:spacing w:before="60" w:after="60" w:line="0" w:lineRule="atLeast"/>
              <w:rPr>
                <w:rFonts w:ascii="Meiryo UI" w:eastAsia="Meiryo UI" w:hAnsi="Meiryo UI"/>
              </w:rPr>
            </w:pPr>
            <w:r w:rsidRPr="00DD7247">
              <w:rPr>
                <w:rFonts w:ascii="Meiryo UI" w:eastAsia="Meiryo UI" w:hAnsi="Meiryo UI"/>
              </w:rPr>
              <w:t>available on the market to that effect, giving details</w:t>
            </w:r>
            <w:proofErr w:type="gramStart"/>
            <w:r w:rsidRPr="00DD7247">
              <w:rPr>
                <w:rFonts w:ascii="Meiryo UI" w:eastAsia="Meiryo UI" w:hAnsi="Meiryo UI"/>
              </w:rPr>
              <w:t>, in particular, of</w:t>
            </w:r>
            <w:proofErr w:type="gramEnd"/>
            <w:r w:rsidRPr="00DD7247">
              <w:rPr>
                <w:rFonts w:ascii="Meiryo UI" w:eastAsia="Meiryo UI" w:hAnsi="Meiryo UI"/>
              </w:rPr>
              <w:t xml:space="preserve"> the non-compliance and of</w:t>
            </w:r>
            <w:r>
              <w:rPr>
                <w:rFonts w:ascii="Meiryo UI" w:eastAsia="Meiryo UI" w:hAnsi="Meiryo UI"/>
              </w:rPr>
              <w:t xml:space="preserve"> any corrective measures taken.</w:t>
            </w:r>
          </w:p>
        </w:tc>
        <w:tc>
          <w:tcPr>
            <w:tcW w:w="6705" w:type="dxa"/>
          </w:tcPr>
          <w:p w:rsidR="001E5AC3" w:rsidRDefault="001E5AC3" w:rsidP="001E5AC3">
            <w:pPr>
              <w:spacing w:before="60" w:after="60" w:line="0" w:lineRule="atLeast"/>
              <w:rPr>
                <w:rFonts w:ascii="Meiryo UI" w:eastAsia="Meiryo UI" w:hAnsi="Meiryo UI"/>
              </w:rPr>
            </w:pPr>
            <w:r w:rsidRPr="00F828DD">
              <w:rPr>
                <w:rFonts w:ascii="Meiryo UI" w:eastAsia="Meiryo UI" w:hAnsi="Meiryo UI"/>
              </w:rPr>
              <w:t xml:space="preserve">4. Distributors who consider or have reason to believe that </w:t>
            </w:r>
            <w:r w:rsidRPr="0004176E">
              <w:rPr>
                <w:rFonts w:ascii="Meiryo UI" w:eastAsia="Meiryo UI" w:hAnsi="Meiryo UI"/>
                <w:highlight w:val="cyan"/>
              </w:rPr>
              <w:t>apparatus</w:t>
            </w:r>
            <w:r w:rsidRPr="00F828DD">
              <w:rPr>
                <w:rFonts w:ascii="Meiryo UI" w:eastAsia="Meiryo UI" w:hAnsi="Meiryo UI"/>
              </w:rPr>
              <w:t xml:space="preserve"> </w:t>
            </w:r>
            <w:r>
              <w:rPr>
                <w:rFonts w:ascii="Meiryo UI" w:eastAsia="Meiryo UI" w:hAnsi="Meiryo UI"/>
              </w:rPr>
              <w:br/>
            </w:r>
            <w:r w:rsidRPr="00F828DD">
              <w:rPr>
                <w:rFonts w:ascii="Meiryo UI" w:eastAsia="Meiryo UI" w:hAnsi="Meiryo UI"/>
              </w:rPr>
              <w:t xml:space="preserve">which they have made available on the market is not in conformity with this Directive shall make sure that the corrective measures necessary to bring that apparatus into conformity, to withdraw it or recall it, if appropriate, are taken. Furthermore, where </w:t>
            </w:r>
          </w:p>
          <w:p w:rsidR="001E5AC3" w:rsidRDefault="001E5AC3" w:rsidP="001E5AC3">
            <w:pPr>
              <w:spacing w:before="60" w:after="60" w:line="0" w:lineRule="atLeast"/>
              <w:rPr>
                <w:rFonts w:ascii="Meiryo UI" w:eastAsia="Meiryo UI" w:hAnsi="Meiryo UI"/>
              </w:rPr>
            </w:pPr>
            <w:r w:rsidRPr="0004176E">
              <w:rPr>
                <w:rFonts w:ascii="Meiryo UI" w:eastAsia="Meiryo UI" w:hAnsi="Meiryo UI"/>
                <w:highlight w:val="cyan"/>
              </w:rPr>
              <w:t>the apparatus</w:t>
            </w:r>
            <w:r w:rsidRPr="00F828DD">
              <w:rPr>
                <w:rFonts w:ascii="Meiryo UI" w:eastAsia="Meiryo UI" w:hAnsi="Meiryo UI"/>
              </w:rPr>
              <w:t xml:space="preserve"> </w:t>
            </w:r>
            <w:r>
              <w:rPr>
                <w:rFonts w:ascii="Meiryo UI" w:eastAsia="Meiryo UI" w:hAnsi="Meiryo UI"/>
              </w:rPr>
              <w:br/>
            </w:r>
            <w:r w:rsidRPr="00F828DD">
              <w:rPr>
                <w:rFonts w:ascii="Meiryo UI" w:eastAsia="Meiryo UI" w:hAnsi="Meiryo UI"/>
              </w:rPr>
              <w:t xml:space="preserve">presents a risk, distributors shall immediately inform the competent national authorities of the Member States in which they made </w:t>
            </w:r>
          </w:p>
          <w:p w:rsidR="001E5AC3" w:rsidRDefault="001E5AC3" w:rsidP="001E5AC3">
            <w:pPr>
              <w:spacing w:before="60" w:after="60" w:line="0" w:lineRule="atLeast"/>
              <w:rPr>
                <w:rFonts w:ascii="Meiryo UI" w:eastAsia="Meiryo UI" w:hAnsi="Meiryo UI"/>
              </w:rPr>
            </w:pPr>
            <w:r w:rsidRPr="0004176E">
              <w:rPr>
                <w:rFonts w:ascii="Meiryo UI" w:eastAsia="Meiryo UI" w:hAnsi="Meiryo UI"/>
                <w:highlight w:val="cyan"/>
              </w:rPr>
              <w:t>th</w:t>
            </w:r>
            <w:r w:rsidRPr="00D30F8C">
              <w:rPr>
                <w:rFonts w:ascii="Meiryo UI" w:eastAsia="Meiryo UI" w:hAnsi="Meiryo UI"/>
                <w:highlight w:val="cyan"/>
              </w:rPr>
              <w:t>e a</w:t>
            </w:r>
            <w:r w:rsidRPr="0004176E">
              <w:rPr>
                <w:rFonts w:ascii="Meiryo UI" w:eastAsia="Meiryo UI" w:hAnsi="Meiryo UI"/>
                <w:highlight w:val="cyan"/>
              </w:rPr>
              <w:t>pparatus</w:t>
            </w:r>
            <w:r w:rsidRPr="00F828DD">
              <w:rPr>
                <w:rFonts w:ascii="Meiryo UI" w:eastAsia="Meiryo UI" w:hAnsi="Meiryo UI"/>
              </w:rPr>
              <w:t xml:space="preserve"> </w:t>
            </w:r>
          </w:p>
          <w:p w:rsidR="001E5AC3" w:rsidRPr="00F828DD" w:rsidRDefault="001E5AC3" w:rsidP="001E5AC3">
            <w:pPr>
              <w:spacing w:before="60" w:after="60" w:line="0" w:lineRule="atLeast"/>
              <w:rPr>
                <w:rFonts w:ascii="Meiryo UI" w:eastAsia="Meiryo UI" w:hAnsi="Meiryo UI"/>
              </w:rPr>
            </w:pPr>
            <w:r w:rsidRPr="00F828DD">
              <w:rPr>
                <w:rFonts w:ascii="Meiryo UI" w:eastAsia="Meiryo UI" w:hAnsi="Meiryo UI"/>
              </w:rPr>
              <w:t>available on the market to that effect, giving details</w:t>
            </w:r>
            <w:proofErr w:type="gramStart"/>
            <w:r w:rsidRPr="00F828DD">
              <w:rPr>
                <w:rFonts w:ascii="Meiryo UI" w:eastAsia="Meiryo UI" w:hAnsi="Meiryo UI"/>
              </w:rPr>
              <w:t>, in particular, of</w:t>
            </w:r>
            <w:proofErr w:type="gramEnd"/>
            <w:r w:rsidRPr="00F828DD">
              <w:rPr>
                <w:rFonts w:ascii="Meiryo UI" w:eastAsia="Meiryo UI" w:hAnsi="Meiryo UI"/>
              </w:rPr>
              <w:t xml:space="preserve"> the non-compliance and of any corrective measures taken.</w:t>
            </w:r>
          </w:p>
        </w:tc>
        <w:tc>
          <w:tcPr>
            <w:tcW w:w="6705" w:type="dxa"/>
          </w:tcPr>
          <w:p w:rsidR="001E5AC3" w:rsidRDefault="001E5AC3" w:rsidP="001E5AC3">
            <w:pPr>
              <w:spacing w:before="60" w:after="60" w:line="0" w:lineRule="atLeast"/>
              <w:rPr>
                <w:rFonts w:ascii="Meiryo UI" w:eastAsia="Meiryo UI" w:hAnsi="Meiryo UI"/>
              </w:rPr>
            </w:pPr>
            <w:r w:rsidRPr="00424E38">
              <w:rPr>
                <w:rFonts w:ascii="Meiryo UI" w:eastAsia="Meiryo UI" w:hAnsi="Meiryo UI"/>
              </w:rPr>
              <w:t xml:space="preserve">4. Distributors who consider or have reason to believe that </w:t>
            </w:r>
            <w:r w:rsidRPr="0004176E">
              <w:rPr>
                <w:rFonts w:ascii="Meiryo UI" w:eastAsia="Meiryo UI" w:hAnsi="Meiryo UI"/>
                <w:highlight w:val="cyan"/>
              </w:rPr>
              <w:t>electrical equipment</w:t>
            </w:r>
            <w:r w:rsidRPr="00424E38">
              <w:rPr>
                <w:rFonts w:ascii="Meiryo UI" w:eastAsia="Meiryo UI" w:hAnsi="Meiryo UI"/>
              </w:rPr>
              <w:t xml:space="preserve"> </w:t>
            </w:r>
            <w:r>
              <w:rPr>
                <w:rFonts w:ascii="Meiryo UI" w:eastAsia="Meiryo UI" w:hAnsi="Meiryo UI"/>
              </w:rPr>
              <w:br/>
            </w:r>
            <w:r w:rsidRPr="00424E38">
              <w:rPr>
                <w:rFonts w:ascii="Meiryo UI" w:eastAsia="Meiryo UI" w:hAnsi="Meiryo UI"/>
              </w:rPr>
              <w:t xml:space="preserve">which they have made available on the market is not in conformity with this Directive shall make sure that the corrective measures necessary to bring that equipment into conformity, to withdraw it or recall it, if appropriate, are taken. Furthermore, where </w:t>
            </w:r>
          </w:p>
          <w:p w:rsidR="001E5AC3" w:rsidRDefault="001E5AC3" w:rsidP="001E5AC3">
            <w:pPr>
              <w:spacing w:before="60" w:after="60" w:line="0" w:lineRule="atLeast"/>
              <w:rPr>
                <w:rFonts w:ascii="Meiryo UI" w:eastAsia="Meiryo UI" w:hAnsi="Meiryo UI"/>
              </w:rPr>
            </w:pPr>
            <w:r w:rsidRPr="0004176E">
              <w:rPr>
                <w:rFonts w:ascii="Meiryo UI" w:eastAsia="Meiryo UI" w:hAnsi="Meiryo UI"/>
                <w:highlight w:val="cyan"/>
              </w:rPr>
              <w:t>the electrical equipment</w:t>
            </w:r>
            <w:r w:rsidRPr="00424E38">
              <w:rPr>
                <w:rFonts w:ascii="Meiryo UI" w:eastAsia="Meiryo UI" w:hAnsi="Meiryo UI"/>
              </w:rPr>
              <w:t xml:space="preserve"> </w:t>
            </w:r>
            <w:r>
              <w:rPr>
                <w:rFonts w:ascii="Meiryo UI" w:eastAsia="Meiryo UI" w:hAnsi="Meiryo UI"/>
              </w:rPr>
              <w:br/>
            </w:r>
            <w:r w:rsidRPr="00424E38">
              <w:rPr>
                <w:rFonts w:ascii="Meiryo UI" w:eastAsia="Meiryo UI" w:hAnsi="Meiryo UI"/>
              </w:rPr>
              <w:t xml:space="preserve">presents a risk, distributors shall immediately inform the competent national authorities of the Member States in which they made </w:t>
            </w:r>
          </w:p>
          <w:p w:rsidR="001E5AC3" w:rsidRDefault="001E5AC3" w:rsidP="001E5AC3">
            <w:pPr>
              <w:spacing w:before="60" w:after="60" w:line="0" w:lineRule="atLeast"/>
              <w:rPr>
                <w:rFonts w:ascii="Meiryo UI" w:eastAsia="Meiryo UI" w:hAnsi="Meiryo UI"/>
              </w:rPr>
            </w:pPr>
            <w:r w:rsidRPr="0004176E">
              <w:rPr>
                <w:rFonts w:ascii="Meiryo UI" w:eastAsia="Meiryo UI" w:hAnsi="Meiryo UI"/>
                <w:highlight w:val="cyan"/>
              </w:rPr>
              <w:t>the electrical equipment</w:t>
            </w:r>
            <w:r w:rsidRPr="00424E38">
              <w:rPr>
                <w:rFonts w:ascii="Meiryo UI" w:eastAsia="Meiryo UI" w:hAnsi="Meiryo UI"/>
              </w:rPr>
              <w:t xml:space="preserve"> </w:t>
            </w:r>
          </w:p>
          <w:p w:rsidR="001E5AC3" w:rsidRPr="00424E38" w:rsidRDefault="001E5AC3" w:rsidP="001E5AC3">
            <w:pPr>
              <w:spacing w:before="60" w:after="60" w:line="0" w:lineRule="atLeast"/>
              <w:rPr>
                <w:rFonts w:ascii="Meiryo UI" w:eastAsia="Meiryo UI" w:hAnsi="Meiryo UI"/>
              </w:rPr>
            </w:pPr>
            <w:r w:rsidRPr="00424E38">
              <w:rPr>
                <w:rFonts w:ascii="Meiryo UI" w:eastAsia="Meiryo UI" w:hAnsi="Meiryo UI"/>
              </w:rPr>
              <w:t>available on the market to that effect, giving details</w:t>
            </w:r>
            <w:proofErr w:type="gramStart"/>
            <w:r w:rsidRPr="00424E38">
              <w:rPr>
                <w:rFonts w:ascii="Meiryo UI" w:eastAsia="Meiryo UI" w:hAnsi="Meiryo UI"/>
              </w:rPr>
              <w:t>, in particular, of</w:t>
            </w:r>
            <w:proofErr w:type="gramEnd"/>
            <w:r w:rsidRPr="00424E38">
              <w:rPr>
                <w:rFonts w:ascii="Meiryo UI" w:eastAsia="Meiryo UI" w:hAnsi="Meiryo UI"/>
              </w:rPr>
              <w:t xml:space="preserve"> the non-compliance and of any corrective measures taken.</w:t>
            </w:r>
          </w:p>
        </w:tc>
      </w:tr>
      <w:tr w:rsidR="003307E1" w:rsidRPr="00B07F88" w:rsidTr="00AB5F23">
        <w:trPr>
          <w:trHeight w:val="20"/>
        </w:trPr>
        <w:tc>
          <w:tcPr>
            <w:tcW w:w="6705" w:type="dxa"/>
          </w:tcPr>
          <w:p w:rsidR="001E5AC3" w:rsidRDefault="003307E1" w:rsidP="00E91F17">
            <w:pPr>
              <w:spacing w:before="60" w:after="60" w:line="0" w:lineRule="atLeast"/>
              <w:rPr>
                <w:rFonts w:ascii="Meiryo UI" w:eastAsia="Meiryo UI" w:hAnsi="Meiryo UI"/>
              </w:rPr>
            </w:pPr>
            <w:r w:rsidRPr="00DD7247">
              <w:rPr>
                <w:rFonts w:ascii="Meiryo UI" w:eastAsia="Meiryo UI" w:hAnsi="Meiryo UI"/>
              </w:rPr>
              <w:t xml:space="preserve">5.Distributors shall, further to a reasoned request from a competent national authority, provide it with all the information and documentation in paper or electronic form necessary to demonstrate the conformity of </w:t>
            </w:r>
          </w:p>
          <w:p w:rsidR="003307E1" w:rsidRDefault="003307E1" w:rsidP="00E91F17">
            <w:pPr>
              <w:spacing w:before="60" w:after="60" w:line="0" w:lineRule="atLeast"/>
              <w:rPr>
                <w:rFonts w:ascii="Meiryo UI" w:eastAsia="Meiryo UI" w:hAnsi="Meiryo UI"/>
              </w:rPr>
            </w:pPr>
            <w:r w:rsidRPr="0004176E">
              <w:rPr>
                <w:rFonts w:ascii="Meiryo UI" w:eastAsia="Meiryo UI" w:hAnsi="Meiryo UI"/>
                <w:highlight w:val="cyan"/>
              </w:rPr>
              <w:t>radio equipment</w:t>
            </w:r>
            <w:r w:rsidRPr="00DD7247">
              <w:rPr>
                <w:rFonts w:ascii="Meiryo UI" w:eastAsia="Meiryo UI" w:hAnsi="Meiryo UI"/>
              </w:rPr>
              <w:t xml:space="preserve">. </w:t>
            </w:r>
          </w:p>
          <w:p w:rsidR="003307E1" w:rsidRDefault="003307E1" w:rsidP="00E91F17">
            <w:pPr>
              <w:spacing w:before="60" w:after="60" w:line="0" w:lineRule="atLeast"/>
              <w:rPr>
                <w:rFonts w:ascii="Meiryo UI" w:eastAsia="Meiryo UI" w:hAnsi="Meiryo UI"/>
              </w:rPr>
            </w:pPr>
            <w:r w:rsidRPr="00DD7247">
              <w:rPr>
                <w:rFonts w:ascii="Meiryo UI" w:eastAsia="Meiryo UI" w:hAnsi="Meiryo UI"/>
              </w:rPr>
              <w:t xml:space="preserve">They shall cooperate with that authority, at its request, on any action taken to eliminate the risks posed by </w:t>
            </w:r>
          </w:p>
          <w:p w:rsidR="003307E1" w:rsidRDefault="003307E1" w:rsidP="00E91F17">
            <w:pPr>
              <w:spacing w:before="60" w:after="60" w:line="0" w:lineRule="atLeast"/>
              <w:rPr>
                <w:rFonts w:ascii="Meiryo UI" w:eastAsia="Meiryo UI" w:hAnsi="Meiryo UI"/>
              </w:rPr>
            </w:pPr>
            <w:r w:rsidRPr="0004176E">
              <w:rPr>
                <w:rFonts w:ascii="Meiryo UI" w:eastAsia="Meiryo UI" w:hAnsi="Meiryo UI"/>
                <w:highlight w:val="cyan"/>
              </w:rPr>
              <w:t>radio equipment</w:t>
            </w:r>
            <w:r w:rsidRPr="00DD7247">
              <w:rPr>
                <w:rFonts w:ascii="Meiryo UI" w:eastAsia="Meiryo UI" w:hAnsi="Meiryo UI"/>
              </w:rPr>
              <w:t xml:space="preserve"> </w:t>
            </w:r>
          </w:p>
          <w:p w:rsidR="003307E1" w:rsidRPr="00DD7247" w:rsidRDefault="003307E1" w:rsidP="00E91F17">
            <w:pPr>
              <w:spacing w:before="60" w:after="60" w:line="0" w:lineRule="atLeast"/>
              <w:rPr>
                <w:rFonts w:ascii="Meiryo UI" w:eastAsia="Meiryo UI" w:hAnsi="Meiryo UI"/>
              </w:rPr>
            </w:pPr>
            <w:r w:rsidRPr="00DD7247">
              <w:rPr>
                <w:rFonts w:ascii="Meiryo UI" w:eastAsia="Meiryo UI" w:hAnsi="Meiryo UI"/>
              </w:rPr>
              <w:t>which they have made available on the market.</w:t>
            </w:r>
          </w:p>
        </w:tc>
        <w:tc>
          <w:tcPr>
            <w:tcW w:w="6705" w:type="dxa"/>
          </w:tcPr>
          <w:p w:rsidR="001E5AC3" w:rsidRDefault="003307E1" w:rsidP="00E91F17">
            <w:pPr>
              <w:spacing w:before="60" w:after="60" w:line="0" w:lineRule="atLeast"/>
              <w:rPr>
                <w:rFonts w:ascii="Meiryo UI" w:eastAsia="Meiryo UI" w:hAnsi="Meiryo UI"/>
              </w:rPr>
            </w:pPr>
            <w:r w:rsidRPr="00F828DD">
              <w:rPr>
                <w:rFonts w:ascii="Meiryo UI" w:eastAsia="Meiryo UI" w:hAnsi="Meiryo UI"/>
              </w:rPr>
              <w:t xml:space="preserve">5. Distributors shall, further to a reasoned request from a competent national authority, provide it with all the information and documentation in paper or electronic form, necessary to demonstrate the conformity of </w:t>
            </w:r>
          </w:p>
          <w:p w:rsidR="003307E1" w:rsidRDefault="003307E1" w:rsidP="00E91F17">
            <w:pPr>
              <w:spacing w:before="60" w:after="60" w:line="0" w:lineRule="atLeast"/>
              <w:rPr>
                <w:rFonts w:ascii="Meiryo UI" w:eastAsia="Meiryo UI" w:hAnsi="Meiryo UI"/>
              </w:rPr>
            </w:pPr>
            <w:r w:rsidRPr="0004176E">
              <w:rPr>
                <w:rFonts w:ascii="Meiryo UI" w:eastAsia="Meiryo UI" w:hAnsi="Meiryo UI"/>
                <w:highlight w:val="cyan"/>
              </w:rPr>
              <w:t>the apparatus</w:t>
            </w:r>
            <w:r w:rsidRPr="00F828DD">
              <w:rPr>
                <w:rFonts w:ascii="Meiryo UI" w:eastAsia="Meiryo UI" w:hAnsi="Meiryo UI"/>
              </w:rPr>
              <w:t xml:space="preserve">. </w:t>
            </w:r>
          </w:p>
          <w:p w:rsidR="003307E1" w:rsidRDefault="003307E1" w:rsidP="00E91F17">
            <w:pPr>
              <w:spacing w:before="60" w:after="60" w:line="0" w:lineRule="atLeast"/>
              <w:rPr>
                <w:rFonts w:ascii="Meiryo UI" w:eastAsia="Meiryo UI" w:hAnsi="Meiryo UI"/>
              </w:rPr>
            </w:pPr>
            <w:r w:rsidRPr="00F828DD">
              <w:rPr>
                <w:rFonts w:ascii="Meiryo UI" w:eastAsia="Meiryo UI" w:hAnsi="Meiryo UI"/>
              </w:rPr>
              <w:t xml:space="preserve">They shall cooperate with that authority, at its request, on any action taken to eliminate the risks posed by </w:t>
            </w:r>
          </w:p>
          <w:p w:rsidR="003307E1" w:rsidRDefault="003307E1" w:rsidP="00E91F17">
            <w:pPr>
              <w:spacing w:before="60" w:after="60" w:line="0" w:lineRule="atLeast"/>
              <w:rPr>
                <w:rFonts w:ascii="Meiryo UI" w:eastAsia="Meiryo UI" w:hAnsi="Meiryo UI"/>
              </w:rPr>
            </w:pPr>
            <w:r w:rsidRPr="0004176E">
              <w:rPr>
                <w:rFonts w:ascii="Meiryo UI" w:eastAsia="Meiryo UI" w:hAnsi="Meiryo UI"/>
                <w:highlight w:val="cyan"/>
              </w:rPr>
              <w:t>apparatus</w:t>
            </w:r>
            <w:r w:rsidRPr="00F828DD">
              <w:rPr>
                <w:rFonts w:ascii="Meiryo UI" w:eastAsia="Meiryo UI" w:hAnsi="Meiryo UI"/>
              </w:rPr>
              <w:t xml:space="preserve"> </w:t>
            </w:r>
          </w:p>
          <w:p w:rsidR="003307E1" w:rsidRPr="00DD7247" w:rsidRDefault="003307E1" w:rsidP="00E91F17">
            <w:pPr>
              <w:spacing w:before="60" w:after="60" w:line="0" w:lineRule="atLeast"/>
              <w:rPr>
                <w:rFonts w:ascii="Meiryo UI" w:eastAsia="Meiryo UI" w:hAnsi="Meiryo UI"/>
              </w:rPr>
            </w:pPr>
            <w:r w:rsidRPr="00F828DD">
              <w:rPr>
                <w:rFonts w:ascii="Meiryo UI" w:eastAsia="Meiryo UI" w:hAnsi="Meiryo UI"/>
              </w:rPr>
              <w:t>which they have made available on the market.</w:t>
            </w:r>
          </w:p>
        </w:tc>
        <w:tc>
          <w:tcPr>
            <w:tcW w:w="6705" w:type="dxa"/>
          </w:tcPr>
          <w:p w:rsidR="001E5AC3" w:rsidRDefault="003307E1" w:rsidP="00E91F17">
            <w:pPr>
              <w:spacing w:before="60" w:after="60" w:line="0" w:lineRule="atLeast"/>
              <w:rPr>
                <w:rFonts w:ascii="Meiryo UI" w:eastAsia="Meiryo UI" w:hAnsi="Meiryo UI"/>
              </w:rPr>
            </w:pPr>
            <w:r w:rsidRPr="00424E38">
              <w:rPr>
                <w:rFonts w:ascii="Meiryo UI" w:eastAsia="Meiryo UI" w:hAnsi="Meiryo UI"/>
              </w:rPr>
              <w:t xml:space="preserve">5. Distributors shall, further to a reasoned request from a competent national authority, provide it with all the information and documentation in paper or electronic form necessary to demonstrate the conformity of </w:t>
            </w:r>
          </w:p>
          <w:p w:rsidR="003307E1" w:rsidRDefault="003307E1" w:rsidP="00E91F17">
            <w:pPr>
              <w:spacing w:before="60" w:after="60" w:line="0" w:lineRule="atLeast"/>
              <w:rPr>
                <w:rFonts w:ascii="Meiryo UI" w:eastAsia="Meiryo UI" w:hAnsi="Meiryo UI"/>
              </w:rPr>
            </w:pPr>
            <w:r w:rsidRPr="0004176E">
              <w:rPr>
                <w:rFonts w:ascii="Meiryo UI" w:eastAsia="Meiryo UI" w:hAnsi="Meiryo UI"/>
                <w:highlight w:val="cyan"/>
              </w:rPr>
              <w:t>electrical equipment</w:t>
            </w:r>
            <w:r w:rsidRPr="00424E38">
              <w:rPr>
                <w:rFonts w:ascii="Meiryo UI" w:eastAsia="Meiryo UI" w:hAnsi="Meiryo UI"/>
              </w:rPr>
              <w:t xml:space="preserve">. </w:t>
            </w:r>
          </w:p>
          <w:p w:rsidR="003307E1" w:rsidRDefault="003307E1" w:rsidP="00E91F17">
            <w:pPr>
              <w:spacing w:before="60" w:after="60" w:line="0" w:lineRule="atLeast"/>
              <w:rPr>
                <w:rFonts w:ascii="Meiryo UI" w:eastAsia="Meiryo UI" w:hAnsi="Meiryo UI"/>
              </w:rPr>
            </w:pPr>
            <w:r w:rsidRPr="00424E38">
              <w:rPr>
                <w:rFonts w:ascii="Meiryo UI" w:eastAsia="Meiryo UI" w:hAnsi="Meiryo UI"/>
              </w:rPr>
              <w:t xml:space="preserve">They shall cooperate with that authority, at its request, on any action taken to eliminate the risks posed by </w:t>
            </w:r>
          </w:p>
          <w:p w:rsidR="003307E1" w:rsidRDefault="003307E1" w:rsidP="00E91F17">
            <w:pPr>
              <w:spacing w:before="60" w:after="60" w:line="0" w:lineRule="atLeast"/>
              <w:rPr>
                <w:rFonts w:ascii="Meiryo UI" w:eastAsia="Meiryo UI" w:hAnsi="Meiryo UI"/>
              </w:rPr>
            </w:pPr>
            <w:r w:rsidRPr="0004176E">
              <w:rPr>
                <w:rFonts w:ascii="Meiryo UI" w:eastAsia="Meiryo UI" w:hAnsi="Meiryo UI"/>
                <w:highlight w:val="cyan"/>
              </w:rPr>
              <w:t>electrical equipment</w:t>
            </w:r>
            <w:r w:rsidRPr="00424E38">
              <w:rPr>
                <w:rFonts w:ascii="Meiryo UI" w:eastAsia="Meiryo UI" w:hAnsi="Meiryo UI"/>
              </w:rPr>
              <w:t xml:space="preserve"> </w:t>
            </w:r>
          </w:p>
          <w:p w:rsidR="003307E1" w:rsidRPr="00B07F88" w:rsidRDefault="003307E1" w:rsidP="00E91F17">
            <w:pPr>
              <w:spacing w:before="60" w:after="60" w:line="0" w:lineRule="atLeast"/>
              <w:rPr>
                <w:rFonts w:ascii="Meiryo UI" w:eastAsia="Meiryo UI" w:hAnsi="Meiryo UI"/>
              </w:rPr>
            </w:pPr>
            <w:r w:rsidRPr="00424E38">
              <w:rPr>
                <w:rFonts w:ascii="Meiryo UI" w:eastAsia="Meiryo UI" w:hAnsi="Meiryo UI"/>
              </w:rPr>
              <w:t>which they have made available on the market.</w:t>
            </w:r>
          </w:p>
        </w:tc>
      </w:tr>
      <w:tr w:rsidR="003307E1" w:rsidRPr="00B07F88" w:rsidTr="00AB5F23">
        <w:trPr>
          <w:trHeight w:val="20"/>
        </w:trPr>
        <w:tc>
          <w:tcPr>
            <w:tcW w:w="6705" w:type="dxa"/>
          </w:tcPr>
          <w:p w:rsidR="003307E1" w:rsidRPr="00DD7247" w:rsidRDefault="003307E1" w:rsidP="00E91F17">
            <w:pPr>
              <w:spacing w:before="60" w:after="60" w:line="0" w:lineRule="atLeast"/>
              <w:rPr>
                <w:rFonts w:ascii="Meiryo UI" w:eastAsia="Meiryo UI" w:hAnsi="Meiryo UI"/>
                <w:b/>
              </w:rPr>
            </w:pPr>
            <w:r w:rsidRPr="00DD7247">
              <w:rPr>
                <w:rFonts w:ascii="Meiryo UI" w:eastAsia="Meiryo UI" w:hAnsi="Meiryo UI"/>
                <w:b/>
              </w:rPr>
              <w:t>Article 14</w:t>
            </w:r>
          </w:p>
          <w:p w:rsidR="003307E1" w:rsidRDefault="003307E1" w:rsidP="00E91F17">
            <w:pPr>
              <w:spacing w:before="60" w:after="60" w:line="0" w:lineRule="atLeast"/>
              <w:rPr>
                <w:rFonts w:ascii="Meiryo UI" w:eastAsia="Meiryo UI" w:hAnsi="Meiryo UI"/>
                <w:b/>
              </w:rPr>
            </w:pPr>
            <w:r w:rsidRPr="00DD7247">
              <w:rPr>
                <w:rFonts w:ascii="Meiryo UI" w:eastAsia="Meiryo UI" w:hAnsi="Meiryo UI"/>
                <w:b/>
              </w:rPr>
              <w:t>Cases in which obligations of manufacturers apply to importers and distributors</w:t>
            </w:r>
          </w:p>
          <w:p w:rsidR="001E5AC3" w:rsidRPr="00DD7247" w:rsidRDefault="001E5AC3" w:rsidP="00E91F17">
            <w:pPr>
              <w:spacing w:before="60" w:after="60" w:line="0" w:lineRule="atLeast"/>
              <w:rPr>
                <w:rFonts w:ascii="Meiryo UI" w:eastAsia="Meiryo UI" w:hAnsi="Meiryo UI"/>
                <w:b/>
              </w:rPr>
            </w:pPr>
          </w:p>
          <w:p w:rsidR="003307E1" w:rsidRDefault="003307E1" w:rsidP="00E91F17">
            <w:pPr>
              <w:spacing w:before="60" w:after="60" w:line="0" w:lineRule="atLeast"/>
              <w:rPr>
                <w:rFonts w:ascii="Meiryo UI" w:eastAsia="Meiryo UI" w:hAnsi="Meiryo UI"/>
              </w:rPr>
            </w:pPr>
            <w:r w:rsidRPr="00DD7247">
              <w:rPr>
                <w:rFonts w:ascii="Meiryo UI" w:eastAsia="Meiryo UI" w:hAnsi="Meiryo UI"/>
              </w:rPr>
              <w:t xml:space="preserve">An importer or distributor shall be considered a manufacturer for the purposes of this Directive and he shall be subject to the obligations of the manufacturer under Article 10, where he places </w:t>
            </w:r>
            <w:r w:rsidRPr="0004176E">
              <w:rPr>
                <w:rFonts w:ascii="Meiryo UI" w:eastAsia="Meiryo UI" w:hAnsi="Meiryo UI"/>
                <w:highlight w:val="cyan"/>
              </w:rPr>
              <w:t>radio equipment</w:t>
            </w:r>
            <w:r w:rsidRPr="00DD7247">
              <w:rPr>
                <w:rFonts w:ascii="Meiryo UI" w:eastAsia="Meiryo UI" w:hAnsi="Meiryo UI"/>
              </w:rPr>
              <w:t xml:space="preserve"> </w:t>
            </w:r>
          </w:p>
          <w:p w:rsidR="003307E1" w:rsidRDefault="003307E1" w:rsidP="00E91F17">
            <w:pPr>
              <w:spacing w:before="60" w:after="60" w:line="0" w:lineRule="atLeast"/>
              <w:rPr>
                <w:rFonts w:ascii="Meiryo UI" w:eastAsia="Meiryo UI" w:hAnsi="Meiryo UI"/>
              </w:rPr>
            </w:pPr>
            <w:r w:rsidRPr="00DD7247">
              <w:rPr>
                <w:rFonts w:ascii="Meiryo UI" w:eastAsia="Meiryo UI" w:hAnsi="Meiryo UI"/>
              </w:rPr>
              <w:t xml:space="preserve">on the market under his name or trade mark or modifies </w:t>
            </w:r>
            <w:r w:rsidRPr="00B56B76">
              <w:rPr>
                <w:rFonts w:ascii="Meiryo UI" w:eastAsia="Meiryo UI" w:hAnsi="Meiryo UI"/>
                <w:highlight w:val="cyan"/>
              </w:rPr>
              <w:t>radio equipment</w:t>
            </w:r>
            <w:r w:rsidRPr="00DD7247">
              <w:rPr>
                <w:rFonts w:ascii="Meiryo UI" w:eastAsia="Meiryo UI" w:hAnsi="Meiryo UI"/>
              </w:rPr>
              <w:t xml:space="preserve"> </w:t>
            </w:r>
          </w:p>
          <w:p w:rsidR="003307E1" w:rsidRPr="00DD7247" w:rsidRDefault="003307E1" w:rsidP="00E91F17">
            <w:pPr>
              <w:spacing w:before="60" w:after="60" w:line="0" w:lineRule="atLeast"/>
              <w:rPr>
                <w:rFonts w:ascii="Meiryo UI" w:eastAsia="Meiryo UI" w:hAnsi="Meiryo UI"/>
              </w:rPr>
            </w:pPr>
            <w:r w:rsidRPr="00DD7247">
              <w:rPr>
                <w:rFonts w:ascii="Meiryo UI" w:eastAsia="Meiryo UI" w:hAnsi="Meiryo UI"/>
              </w:rPr>
              <w:t>already placed on the market in such a way that compliance with this Directive may be affected.</w:t>
            </w:r>
          </w:p>
        </w:tc>
        <w:tc>
          <w:tcPr>
            <w:tcW w:w="6705" w:type="dxa"/>
          </w:tcPr>
          <w:p w:rsidR="003307E1" w:rsidRPr="00F828DD" w:rsidRDefault="003307E1" w:rsidP="00E91F17">
            <w:pPr>
              <w:spacing w:before="60" w:after="60" w:line="0" w:lineRule="atLeast"/>
              <w:rPr>
                <w:rFonts w:ascii="Meiryo UI" w:eastAsia="Meiryo UI" w:hAnsi="Meiryo UI"/>
                <w:b/>
              </w:rPr>
            </w:pPr>
            <w:r w:rsidRPr="00F828DD">
              <w:rPr>
                <w:rFonts w:ascii="Meiryo UI" w:eastAsia="Meiryo UI" w:hAnsi="Meiryo UI"/>
                <w:b/>
              </w:rPr>
              <w:t>Article 11</w:t>
            </w:r>
          </w:p>
          <w:p w:rsidR="003307E1" w:rsidRDefault="003307E1" w:rsidP="00E91F17">
            <w:pPr>
              <w:spacing w:before="60" w:after="60" w:line="0" w:lineRule="atLeast"/>
              <w:rPr>
                <w:rFonts w:ascii="Meiryo UI" w:eastAsia="Meiryo UI" w:hAnsi="Meiryo UI"/>
                <w:b/>
              </w:rPr>
            </w:pPr>
            <w:r w:rsidRPr="00F828DD">
              <w:rPr>
                <w:rFonts w:ascii="Meiryo UI" w:eastAsia="Meiryo UI" w:hAnsi="Meiryo UI"/>
                <w:b/>
              </w:rPr>
              <w:t>Cases in which obligations of manufacturers apply to importers and distributors</w:t>
            </w:r>
          </w:p>
          <w:p w:rsidR="001E5AC3" w:rsidRPr="00F828DD" w:rsidRDefault="001E5AC3" w:rsidP="00E91F17">
            <w:pPr>
              <w:spacing w:before="60" w:after="60" w:line="0" w:lineRule="atLeast"/>
              <w:rPr>
                <w:rFonts w:ascii="Meiryo UI" w:eastAsia="Meiryo UI" w:hAnsi="Meiryo UI"/>
                <w:b/>
              </w:rPr>
            </w:pPr>
          </w:p>
          <w:p w:rsidR="003307E1" w:rsidRDefault="003307E1" w:rsidP="00E91F17">
            <w:pPr>
              <w:spacing w:before="60" w:after="60" w:line="0" w:lineRule="atLeast"/>
              <w:rPr>
                <w:rFonts w:ascii="Meiryo UI" w:eastAsia="Meiryo UI" w:hAnsi="Meiryo UI"/>
              </w:rPr>
            </w:pPr>
            <w:r w:rsidRPr="00F828DD">
              <w:rPr>
                <w:rFonts w:ascii="Meiryo UI" w:eastAsia="Meiryo UI" w:hAnsi="Meiryo UI"/>
              </w:rPr>
              <w:t xml:space="preserve">An importer or distributor shall be considered a manufacturer for the purposes of this Directive and he shall be subject to the obligations of the manufacturer under Article 7, where he places </w:t>
            </w:r>
            <w:r w:rsidRPr="0004176E">
              <w:rPr>
                <w:rFonts w:ascii="Meiryo UI" w:eastAsia="Meiryo UI" w:hAnsi="Meiryo UI"/>
                <w:highlight w:val="cyan"/>
              </w:rPr>
              <w:t>apparatus</w:t>
            </w:r>
            <w:r w:rsidRPr="00F828DD">
              <w:rPr>
                <w:rFonts w:ascii="Meiryo UI" w:eastAsia="Meiryo UI" w:hAnsi="Meiryo UI"/>
              </w:rPr>
              <w:t xml:space="preserve"> </w:t>
            </w:r>
          </w:p>
          <w:p w:rsidR="003307E1" w:rsidRDefault="003307E1" w:rsidP="00E91F17">
            <w:pPr>
              <w:spacing w:before="60" w:after="60" w:line="0" w:lineRule="atLeast"/>
              <w:rPr>
                <w:rFonts w:ascii="Meiryo UI" w:eastAsia="Meiryo UI" w:hAnsi="Meiryo UI"/>
              </w:rPr>
            </w:pPr>
            <w:r w:rsidRPr="00F828DD">
              <w:rPr>
                <w:rFonts w:ascii="Meiryo UI" w:eastAsia="Meiryo UI" w:hAnsi="Meiryo UI"/>
              </w:rPr>
              <w:t xml:space="preserve">on the market under his name or trade mark or modifies </w:t>
            </w:r>
            <w:r w:rsidRPr="00B56B76">
              <w:rPr>
                <w:rFonts w:ascii="Meiryo UI" w:eastAsia="Meiryo UI" w:hAnsi="Meiryo UI"/>
                <w:highlight w:val="cyan"/>
              </w:rPr>
              <w:t>apparatus</w:t>
            </w:r>
            <w:r w:rsidRPr="00F828DD">
              <w:rPr>
                <w:rFonts w:ascii="Meiryo UI" w:eastAsia="Meiryo UI" w:hAnsi="Meiryo UI"/>
              </w:rPr>
              <w:t xml:space="preserve"> </w:t>
            </w:r>
          </w:p>
          <w:p w:rsidR="003307E1" w:rsidRPr="00B07F88" w:rsidRDefault="003307E1" w:rsidP="00E91F17">
            <w:pPr>
              <w:spacing w:before="60" w:after="60" w:line="0" w:lineRule="atLeast"/>
              <w:rPr>
                <w:rFonts w:ascii="Meiryo UI" w:eastAsia="Meiryo UI" w:hAnsi="Meiryo UI"/>
              </w:rPr>
            </w:pPr>
            <w:r w:rsidRPr="00F828DD">
              <w:rPr>
                <w:rFonts w:ascii="Meiryo UI" w:eastAsia="Meiryo UI" w:hAnsi="Meiryo UI"/>
              </w:rPr>
              <w:t>already placed on the market in such a way that compliance with this Directive may be affected.</w:t>
            </w:r>
          </w:p>
        </w:tc>
        <w:tc>
          <w:tcPr>
            <w:tcW w:w="6705" w:type="dxa"/>
          </w:tcPr>
          <w:p w:rsidR="003307E1" w:rsidRPr="00424E38" w:rsidRDefault="003307E1" w:rsidP="00E91F17">
            <w:pPr>
              <w:spacing w:before="60" w:after="60" w:line="0" w:lineRule="atLeast"/>
              <w:rPr>
                <w:rFonts w:ascii="Meiryo UI" w:eastAsia="Meiryo UI" w:hAnsi="Meiryo UI"/>
                <w:b/>
              </w:rPr>
            </w:pPr>
            <w:r w:rsidRPr="00424E38">
              <w:rPr>
                <w:rFonts w:ascii="Meiryo UI" w:eastAsia="Meiryo UI" w:hAnsi="Meiryo UI"/>
                <w:b/>
              </w:rPr>
              <w:t>Article 10</w:t>
            </w:r>
          </w:p>
          <w:p w:rsidR="003307E1" w:rsidRDefault="003307E1" w:rsidP="00E91F17">
            <w:pPr>
              <w:spacing w:before="60" w:after="60" w:line="0" w:lineRule="atLeast"/>
              <w:rPr>
                <w:rFonts w:ascii="Meiryo UI" w:eastAsia="Meiryo UI" w:hAnsi="Meiryo UI"/>
                <w:b/>
              </w:rPr>
            </w:pPr>
            <w:r w:rsidRPr="00424E38">
              <w:rPr>
                <w:rFonts w:ascii="Meiryo UI" w:eastAsia="Meiryo UI" w:hAnsi="Meiryo UI"/>
                <w:b/>
              </w:rPr>
              <w:t>Cases in which obligations of manufacturers apply to importers and distributors</w:t>
            </w:r>
          </w:p>
          <w:p w:rsidR="001E5AC3" w:rsidRPr="00424E38" w:rsidRDefault="001E5AC3" w:rsidP="00E91F17">
            <w:pPr>
              <w:spacing w:before="60" w:after="60" w:line="0" w:lineRule="atLeast"/>
              <w:rPr>
                <w:rFonts w:ascii="Meiryo UI" w:eastAsia="Meiryo UI" w:hAnsi="Meiryo UI"/>
                <w:b/>
              </w:rPr>
            </w:pPr>
          </w:p>
          <w:p w:rsidR="003307E1" w:rsidRDefault="003307E1" w:rsidP="00E91F17">
            <w:pPr>
              <w:spacing w:before="60" w:after="60" w:line="0" w:lineRule="atLeast"/>
              <w:rPr>
                <w:rFonts w:ascii="Meiryo UI" w:eastAsia="Meiryo UI" w:hAnsi="Meiryo UI"/>
              </w:rPr>
            </w:pPr>
            <w:r w:rsidRPr="00424E38">
              <w:rPr>
                <w:rFonts w:ascii="Meiryo UI" w:eastAsia="Meiryo UI" w:hAnsi="Meiryo UI"/>
              </w:rPr>
              <w:t xml:space="preserve">An importer or distributor shall be considered a manufacturer for the purposes of this Directive and he shall be subject to the obligations of the manufacturer under Article 6, where he places </w:t>
            </w:r>
            <w:r w:rsidRPr="0004176E">
              <w:rPr>
                <w:rFonts w:ascii="Meiryo UI" w:eastAsia="Meiryo UI" w:hAnsi="Meiryo UI"/>
                <w:highlight w:val="cyan"/>
              </w:rPr>
              <w:t>electrical equipment</w:t>
            </w:r>
            <w:r w:rsidRPr="00424E38">
              <w:rPr>
                <w:rFonts w:ascii="Meiryo UI" w:eastAsia="Meiryo UI" w:hAnsi="Meiryo UI"/>
              </w:rPr>
              <w:t xml:space="preserve"> </w:t>
            </w:r>
          </w:p>
          <w:p w:rsidR="003307E1" w:rsidRDefault="003307E1" w:rsidP="00E91F17">
            <w:pPr>
              <w:spacing w:before="60" w:after="60" w:line="0" w:lineRule="atLeast"/>
              <w:rPr>
                <w:rFonts w:ascii="Meiryo UI" w:eastAsia="Meiryo UI" w:hAnsi="Meiryo UI"/>
              </w:rPr>
            </w:pPr>
            <w:r w:rsidRPr="00424E38">
              <w:rPr>
                <w:rFonts w:ascii="Meiryo UI" w:eastAsia="Meiryo UI" w:hAnsi="Meiryo UI"/>
              </w:rPr>
              <w:t xml:space="preserve">on the market under his name or trade mark or modifies </w:t>
            </w:r>
            <w:r w:rsidRPr="00B56B76">
              <w:rPr>
                <w:rFonts w:ascii="Meiryo UI" w:eastAsia="Meiryo UI" w:hAnsi="Meiryo UI"/>
                <w:highlight w:val="cyan"/>
              </w:rPr>
              <w:t>electrical equipment</w:t>
            </w:r>
            <w:r w:rsidRPr="00424E38">
              <w:rPr>
                <w:rFonts w:ascii="Meiryo UI" w:eastAsia="Meiryo UI" w:hAnsi="Meiryo UI"/>
              </w:rPr>
              <w:t xml:space="preserve"> </w:t>
            </w:r>
          </w:p>
          <w:p w:rsidR="003307E1" w:rsidRPr="00B07F88" w:rsidRDefault="003307E1" w:rsidP="00E91F17">
            <w:pPr>
              <w:spacing w:before="60" w:after="60" w:line="0" w:lineRule="atLeast"/>
              <w:rPr>
                <w:rFonts w:ascii="Meiryo UI" w:eastAsia="Meiryo UI" w:hAnsi="Meiryo UI"/>
              </w:rPr>
            </w:pPr>
            <w:r w:rsidRPr="00424E38">
              <w:rPr>
                <w:rFonts w:ascii="Meiryo UI" w:eastAsia="Meiryo UI" w:hAnsi="Meiryo UI"/>
              </w:rPr>
              <w:t>already placed on the market in such a way that compliance with this Directive may be affected.</w:t>
            </w:r>
          </w:p>
        </w:tc>
      </w:tr>
      <w:tr w:rsidR="003307E1" w:rsidRPr="00B07F88" w:rsidTr="00AB5F23">
        <w:trPr>
          <w:trHeight w:val="20"/>
        </w:trPr>
        <w:tc>
          <w:tcPr>
            <w:tcW w:w="6705" w:type="dxa"/>
          </w:tcPr>
          <w:p w:rsidR="003307E1" w:rsidRDefault="003307E1" w:rsidP="00E91F17">
            <w:pPr>
              <w:spacing w:before="60" w:after="60" w:line="0" w:lineRule="atLeast"/>
              <w:rPr>
                <w:rFonts w:ascii="Meiryo UI" w:eastAsia="Meiryo UI" w:hAnsi="Meiryo UI"/>
                <w:b/>
              </w:rPr>
            </w:pPr>
            <w:r>
              <w:rPr>
                <w:rFonts w:ascii="Meiryo UI" w:eastAsia="Meiryo UI" w:hAnsi="Meiryo UI"/>
                <w:b/>
              </w:rPr>
              <w:t>Article 15</w:t>
            </w:r>
          </w:p>
          <w:p w:rsidR="003307E1" w:rsidRDefault="003307E1" w:rsidP="00E91F17">
            <w:pPr>
              <w:spacing w:before="60" w:after="60" w:line="0" w:lineRule="atLeast"/>
              <w:rPr>
                <w:rFonts w:ascii="Meiryo UI" w:eastAsia="Meiryo UI" w:hAnsi="Meiryo UI"/>
                <w:b/>
              </w:rPr>
            </w:pPr>
            <w:r w:rsidRPr="00DD7247">
              <w:rPr>
                <w:rFonts w:ascii="Meiryo UI" w:eastAsia="Meiryo UI" w:hAnsi="Meiryo UI"/>
                <w:b/>
              </w:rPr>
              <w:t>Identification of economic operators</w:t>
            </w:r>
          </w:p>
          <w:p w:rsidR="001E5AC3" w:rsidRPr="00DD7247" w:rsidRDefault="001E5AC3" w:rsidP="00E91F17">
            <w:pPr>
              <w:spacing w:before="60" w:after="60" w:line="0" w:lineRule="atLeast"/>
              <w:rPr>
                <w:rFonts w:ascii="Meiryo UI" w:eastAsia="Meiryo UI" w:hAnsi="Meiryo UI"/>
                <w:b/>
              </w:rPr>
            </w:pPr>
          </w:p>
          <w:p w:rsidR="003307E1" w:rsidRDefault="003307E1" w:rsidP="00E91F17">
            <w:pPr>
              <w:spacing w:before="60" w:after="60" w:line="0" w:lineRule="atLeast"/>
              <w:rPr>
                <w:rFonts w:ascii="Meiryo UI" w:eastAsia="Meiryo UI" w:hAnsi="Meiryo UI"/>
              </w:rPr>
            </w:pPr>
            <w:r w:rsidRPr="00DD7247">
              <w:rPr>
                <w:rFonts w:ascii="Meiryo UI" w:eastAsia="Meiryo UI" w:hAnsi="Meiryo UI"/>
              </w:rPr>
              <w:t>Economic operators shall, on request, identify the following to the m</w:t>
            </w:r>
            <w:r>
              <w:rPr>
                <w:rFonts w:ascii="Meiryo UI" w:eastAsia="Meiryo UI" w:hAnsi="Meiryo UI"/>
              </w:rPr>
              <w:t>arket surveillance authorities:</w:t>
            </w:r>
          </w:p>
          <w:p w:rsidR="003307E1" w:rsidRDefault="003307E1" w:rsidP="00E91F17">
            <w:pPr>
              <w:spacing w:before="60" w:after="60" w:line="0" w:lineRule="atLeast"/>
              <w:rPr>
                <w:rFonts w:ascii="Meiryo UI" w:eastAsia="Meiryo UI" w:hAnsi="Meiryo UI"/>
              </w:rPr>
            </w:pPr>
            <w:r w:rsidRPr="00DD7247">
              <w:rPr>
                <w:rFonts w:ascii="Meiryo UI" w:eastAsia="Meiryo UI" w:hAnsi="Meiryo UI"/>
              </w:rPr>
              <w:t>(a) any economic operator who has supp</w:t>
            </w:r>
            <w:r>
              <w:rPr>
                <w:rFonts w:ascii="Meiryo UI" w:eastAsia="Meiryo UI" w:hAnsi="Meiryo UI"/>
              </w:rPr>
              <w:t xml:space="preserve">lied them with </w:t>
            </w:r>
            <w:r w:rsidRPr="00B56B76">
              <w:rPr>
                <w:rFonts w:ascii="Meiryo UI" w:eastAsia="Meiryo UI" w:hAnsi="Meiryo UI"/>
                <w:highlight w:val="cyan"/>
              </w:rPr>
              <w:t>radio equipment</w:t>
            </w:r>
            <w:r>
              <w:rPr>
                <w:rFonts w:ascii="Meiryo UI" w:eastAsia="Meiryo UI" w:hAnsi="Meiryo UI"/>
              </w:rPr>
              <w:t>;</w:t>
            </w:r>
          </w:p>
          <w:p w:rsidR="003307E1" w:rsidRDefault="003307E1" w:rsidP="00E91F17">
            <w:pPr>
              <w:spacing w:before="60" w:after="60" w:line="0" w:lineRule="atLeast"/>
              <w:rPr>
                <w:rFonts w:ascii="Meiryo UI" w:eastAsia="Meiryo UI" w:hAnsi="Meiryo UI"/>
              </w:rPr>
            </w:pPr>
            <w:r w:rsidRPr="00DD7247">
              <w:rPr>
                <w:rFonts w:ascii="Meiryo UI" w:eastAsia="Meiryo UI" w:hAnsi="Meiryo UI"/>
              </w:rPr>
              <w:t>(b) any economic operator to whom they</w:t>
            </w:r>
            <w:r>
              <w:rPr>
                <w:rFonts w:ascii="Meiryo UI" w:eastAsia="Meiryo UI" w:hAnsi="Meiryo UI"/>
              </w:rPr>
              <w:t xml:space="preserve"> have supplied </w:t>
            </w:r>
            <w:r w:rsidRPr="00B56B76">
              <w:rPr>
                <w:rFonts w:ascii="Meiryo UI" w:eastAsia="Meiryo UI" w:hAnsi="Meiryo UI"/>
                <w:highlight w:val="cyan"/>
              </w:rPr>
              <w:t>radio equipment</w:t>
            </w:r>
            <w:r>
              <w:rPr>
                <w:rFonts w:ascii="Meiryo UI" w:eastAsia="Meiryo UI" w:hAnsi="Meiryo UI"/>
              </w:rPr>
              <w:t>.</w:t>
            </w:r>
          </w:p>
          <w:p w:rsidR="003307E1" w:rsidRDefault="003307E1" w:rsidP="00E91F17">
            <w:pPr>
              <w:spacing w:before="60" w:after="60" w:line="0" w:lineRule="atLeast"/>
              <w:rPr>
                <w:rFonts w:ascii="Meiryo UI" w:eastAsia="Meiryo UI" w:hAnsi="Meiryo UI"/>
              </w:rPr>
            </w:pPr>
            <w:r w:rsidRPr="00DD7247">
              <w:rPr>
                <w:rFonts w:ascii="Meiryo UI" w:eastAsia="Meiryo UI" w:hAnsi="Meiryo UI"/>
              </w:rPr>
              <w:t xml:space="preserve">Economic operators shall be able to present the information referred to in the first paragraph for 10 years after they have been supplied with </w:t>
            </w:r>
            <w:r w:rsidRPr="009D529E">
              <w:rPr>
                <w:rFonts w:ascii="Meiryo UI" w:eastAsia="Meiryo UI" w:hAnsi="Meiryo UI"/>
                <w:highlight w:val="cyan"/>
              </w:rPr>
              <w:t>the radio equipment</w:t>
            </w:r>
            <w:r w:rsidRPr="00DD7247">
              <w:rPr>
                <w:rFonts w:ascii="Meiryo UI" w:eastAsia="Meiryo UI" w:hAnsi="Meiryo UI"/>
              </w:rPr>
              <w:t xml:space="preserve"> </w:t>
            </w:r>
          </w:p>
          <w:p w:rsidR="003307E1" w:rsidRDefault="003307E1" w:rsidP="00E91F17">
            <w:pPr>
              <w:spacing w:before="60" w:after="60" w:line="0" w:lineRule="atLeast"/>
              <w:rPr>
                <w:rFonts w:ascii="Meiryo UI" w:eastAsia="Meiryo UI" w:hAnsi="Meiryo UI"/>
              </w:rPr>
            </w:pPr>
            <w:r w:rsidRPr="00DD7247">
              <w:rPr>
                <w:rFonts w:ascii="Meiryo UI" w:eastAsia="Meiryo UI" w:hAnsi="Meiryo UI"/>
              </w:rPr>
              <w:t xml:space="preserve">and for 10 years after they have supplied </w:t>
            </w:r>
          </w:p>
          <w:p w:rsidR="003307E1" w:rsidRPr="00DD7247" w:rsidRDefault="003307E1" w:rsidP="00E91F17">
            <w:pPr>
              <w:spacing w:before="60" w:after="60" w:line="0" w:lineRule="atLeast"/>
              <w:rPr>
                <w:rFonts w:ascii="Meiryo UI" w:eastAsia="Meiryo UI" w:hAnsi="Meiryo UI"/>
              </w:rPr>
            </w:pPr>
            <w:r w:rsidRPr="009D529E">
              <w:rPr>
                <w:rFonts w:ascii="Meiryo UI" w:eastAsia="Meiryo UI" w:hAnsi="Meiryo UI"/>
                <w:highlight w:val="cyan"/>
              </w:rPr>
              <w:t>the radio equipment</w:t>
            </w:r>
            <w:r w:rsidRPr="00DD7247">
              <w:rPr>
                <w:rFonts w:ascii="Meiryo UI" w:eastAsia="Meiryo UI" w:hAnsi="Meiryo UI"/>
              </w:rPr>
              <w:t>.</w:t>
            </w:r>
          </w:p>
        </w:tc>
        <w:tc>
          <w:tcPr>
            <w:tcW w:w="6705" w:type="dxa"/>
          </w:tcPr>
          <w:p w:rsidR="003307E1" w:rsidRPr="00F828DD" w:rsidRDefault="003307E1" w:rsidP="00E91F17">
            <w:pPr>
              <w:spacing w:before="60" w:after="60" w:line="0" w:lineRule="atLeast"/>
              <w:rPr>
                <w:rFonts w:ascii="Meiryo UI" w:eastAsia="Meiryo UI" w:hAnsi="Meiryo UI"/>
                <w:b/>
              </w:rPr>
            </w:pPr>
            <w:r w:rsidRPr="00F828DD">
              <w:rPr>
                <w:rFonts w:ascii="Meiryo UI" w:eastAsia="Meiryo UI" w:hAnsi="Meiryo UI"/>
                <w:b/>
              </w:rPr>
              <w:t>Article 12</w:t>
            </w:r>
          </w:p>
          <w:p w:rsidR="003307E1" w:rsidRDefault="003307E1" w:rsidP="00E91F17">
            <w:pPr>
              <w:spacing w:before="60" w:after="60" w:line="0" w:lineRule="atLeast"/>
              <w:rPr>
                <w:rFonts w:ascii="Meiryo UI" w:eastAsia="Meiryo UI" w:hAnsi="Meiryo UI"/>
                <w:b/>
              </w:rPr>
            </w:pPr>
            <w:r w:rsidRPr="00F828DD">
              <w:rPr>
                <w:rFonts w:ascii="Meiryo UI" w:eastAsia="Meiryo UI" w:hAnsi="Meiryo UI"/>
                <w:b/>
              </w:rPr>
              <w:t>Identification of economic operators</w:t>
            </w:r>
          </w:p>
          <w:p w:rsidR="001E5AC3" w:rsidRPr="00F828DD" w:rsidRDefault="001E5AC3" w:rsidP="00E91F17">
            <w:pPr>
              <w:spacing w:before="60" w:after="60" w:line="0" w:lineRule="atLeast"/>
              <w:rPr>
                <w:rFonts w:ascii="Meiryo UI" w:eastAsia="Meiryo UI" w:hAnsi="Meiryo UI"/>
                <w:b/>
              </w:rPr>
            </w:pPr>
          </w:p>
          <w:p w:rsidR="003307E1" w:rsidRPr="00F828DD" w:rsidRDefault="003307E1" w:rsidP="00E91F17">
            <w:pPr>
              <w:spacing w:before="60" w:after="60" w:line="0" w:lineRule="atLeast"/>
              <w:rPr>
                <w:rFonts w:ascii="Meiryo UI" w:eastAsia="Meiryo UI" w:hAnsi="Meiryo UI"/>
              </w:rPr>
            </w:pPr>
            <w:r w:rsidRPr="00F828DD">
              <w:rPr>
                <w:rFonts w:ascii="Meiryo UI" w:eastAsia="Meiryo UI" w:hAnsi="Meiryo UI"/>
              </w:rPr>
              <w:t>Economic operators shall, on request, identify the following to the market surveillance authorities:</w:t>
            </w:r>
          </w:p>
          <w:p w:rsidR="003307E1" w:rsidRPr="00F828DD" w:rsidRDefault="003307E1" w:rsidP="00E91F17">
            <w:pPr>
              <w:spacing w:before="60" w:after="60" w:line="0" w:lineRule="atLeast"/>
              <w:rPr>
                <w:rFonts w:ascii="Meiryo UI" w:eastAsia="Meiryo UI" w:hAnsi="Meiryo UI"/>
              </w:rPr>
            </w:pPr>
            <w:r w:rsidRPr="00F828DD">
              <w:rPr>
                <w:rFonts w:ascii="Meiryo UI" w:eastAsia="Meiryo UI" w:hAnsi="Meiryo UI"/>
              </w:rPr>
              <w:t xml:space="preserve">(a) any economic operator who has supplied them with </w:t>
            </w:r>
            <w:r w:rsidRPr="00B56B76">
              <w:rPr>
                <w:rFonts w:ascii="Meiryo UI" w:eastAsia="Meiryo UI" w:hAnsi="Meiryo UI"/>
                <w:highlight w:val="cyan"/>
              </w:rPr>
              <w:t>apparatus</w:t>
            </w:r>
            <w:r w:rsidRPr="00F828DD">
              <w:rPr>
                <w:rFonts w:ascii="Meiryo UI" w:eastAsia="Meiryo UI" w:hAnsi="Meiryo UI"/>
              </w:rPr>
              <w:t>;</w:t>
            </w:r>
          </w:p>
          <w:p w:rsidR="003307E1" w:rsidRPr="00F828DD" w:rsidRDefault="003307E1" w:rsidP="00E91F17">
            <w:pPr>
              <w:spacing w:before="60" w:after="60" w:line="0" w:lineRule="atLeast"/>
              <w:rPr>
                <w:rFonts w:ascii="Meiryo UI" w:eastAsia="Meiryo UI" w:hAnsi="Meiryo UI"/>
              </w:rPr>
            </w:pPr>
            <w:r w:rsidRPr="00F828DD">
              <w:rPr>
                <w:rFonts w:ascii="Meiryo UI" w:eastAsia="Meiryo UI" w:hAnsi="Meiryo UI"/>
              </w:rPr>
              <w:t xml:space="preserve">(b) any economic operator to whom they have supplied </w:t>
            </w:r>
            <w:r w:rsidRPr="00B56B76">
              <w:rPr>
                <w:rFonts w:ascii="Meiryo UI" w:eastAsia="Meiryo UI" w:hAnsi="Meiryo UI"/>
                <w:highlight w:val="cyan"/>
              </w:rPr>
              <w:t>apparatus</w:t>
            </w:r>
            <w:r w:rsidRPr="00F828DD">
              <w:rPr>
                <w:rFonts w:ascii="Meiryo UI" w:eastAsia="Meiryo UI" w:hAnsi="Meiryo UI"/>
              </w:rPr>
              <w:t>.</w:t>
            </w:r>
          </w:p>
          <w:p w:rsidR="003307E1" w:rsidRDefault="003307E1" w:rsidP="00E91F17">
            <w:pPr>
              <w:spacing w:before="60" w:after="60" w:line="0" w:lineRule="atLeast"/>
              <w:rPr>
                <w:rFonts w:ascii="Meiryo UI" w:eastAsia="Meiryo UI" w:hAnsi="Meiryo UI"/>
              </w:rPr>
            </w:pPr>
            <w:r w:rsidRPr="00F828DD">
              <w:rPr>
                <w:rFonts w:ascii="Meiryo UI" w:eastAsia="Meiryo UI" w:hAnsi="Meiryo UI"/>
              </w:rPr>
              <w:t xml:space="preserve">Economic operators shall be able to present the information referred to in the first paragraph for 10 years after they have been supplied with </w:t>
            </w:r>
            <w:r w:rsidRPr="009D529E">
              <w:rPr>
                <w:rFonts w:ascii="Meiryo UI" w:eastAsia="Meiryo UI" w:hAnsi="Meiryo UI"/>
                <w:highlight w:val="cyan"/>
              </w:rPr>
              <w:t>the apparatus</w:t>
            </w:r>
            <w:r w:rsidRPr="00F828DD">
              <w:rPr>
                <w:rFonts w:ascii="Meiryo UI" w:eastAsia="Meiryo UI" w:hAnsi="Meiryo UI"/>
              </w:rPr>
              <w:t xml:space="preserve"> </w:t>
            </w:r>
          </w:p>
          <w:p w:rsidR="003307E1" w:rsidRDefault="003307E1" w:rsidP="00E91F17">
            <w:pPr>
              <w:spacing w:before="60" w:after="60" w:line="0" w:lineRule="atLeast"/>
              <w:rPr>
                <w:rFonts w:ascii="Meiryo UI" w:eastAsia="Meiryo UI" w:hAnsi="Meiryo UI"/>
              </w:rPr>
            </w:pPr>
            <w:r w:rsidRPr="00F828DD">
              <w:rPr>
                <w:rFonts w:ascii="Meiryo UI" w:eastAsia="Meiryo UI" w:hAnsi="Meiryo UI"/>
              </w:rPr>
              <w:t xml:space="preserve">and for 10 years after they have supplied </w:t>
            </w:r>
          </w:p>
          <w:p w:rsidR="003307E1" w:rsidRPr="00B07F88" w:rsidRDefault="003307E1" w:rsidP="00E91F17">
            <w:pPr>
              <w:spacing w:before="60" w:after="60" w:line="0" w:lineRule="atLeast"/>
              <w:rPr>
                <w:rFonts w:ascii="Meiryo UI" w:eastAsia="Meiryo UI" w:hAnsi="Meiryo UI"/>
              </w:rPr>
            </w:pPr>
            <w:r w:rsidRPr="009D529E">
              <w:rPr>
                <w:rFonts w:ascii="Meiryo UI" w:eastAsia="Meiryo UI" w:hAnsi="Meiryo UI"/>
                <w:highlight w:val="cyan"/>
              </w:rPr>
              <w:t>the apparatus</w:t>
            </w:r>
            <w:r w:rsidRPr="00F828DD">
              <w:rPr>
                <w:rFonts w:ascii="Meiryo UI" w:eastAsia="Meiryo UI" w:hAnsi="Meiryo UI"/>
              </w:rPr>
              <w:t>.</w:t>
            </w:r>
          </w:p>
        </w:tc>
        <w:tc>
          <w:tcPr>
            <w:tcW w:w="6705" w:type="dxa"/>
          </w:tcPr>
          <w:p w:rsidR="003307E1" w:rsidRPr="00424E38" w:rsidRDefault="003307E1" w:rsidP="00E91F17">
            <w:pPr>
              <w:spacing w:before="60" w:after="60" w:line="0" w:lineRule="atLeast"/>
              <w:rPr>
                <w:rFonts w:ascii="Meiryo UI" w:eastAsia="Meiryo UI" w:hAnsi="Meiryo UI"/>
                <w:b/>
              </w:rPr>
            </w:pPr>
            <w:r w:rsidRPr="00424E38">
              <w:rPr>
                <w:rFonts w:ascii="Meiryo UI" w:eastAsia="Meiryo UI" w:hAnsi="Meiryo UI"/>
                <w:b/>
              </w:rPr>
              <w:t>Article 11</w:t>
            </w:r>
          </w:p>
          <w:p w:rsidR="003307E1" w:rsidRDefault="003307E1" w:rsidP="00E91F17">
            <w:pPr>
              <w:spacing w:before="60" w:after="60" w:line="0" w:lineRule="atLeast"/>
              <w:rPr>
                <w:rFonts w:ascii="Meiryo UI" w:eastAsia="Meiryo UI" w:hAnsi="Meiryo UI"/>
                <w:b/>
              </w:rPr>
            </w:pPr>
            <w:r w:rsidRPr="00424E38">
              <w:rPr>
                <w:rFonts w:ascii="Meiryo UI" w:eastAsia="Meiryo UI" w:hAnsi="Meiryo UI"/>
                <w:b/>
              </w:rPr>
              <w:t>Identification of economic operators</w:t>
            </w:r>
          </w:p>
          <w:p w:rsidR="001E5AC3" w:rsidRPr="00424E38" w:rsidRDefault="001E5AC3" w:rsidP="00E91F17">
            <w:pPr>
              <w:spacing w:before="60" w:after="60" w:line="0" w:lineRule="atLeast"/>
              <w:rPr>
                <w:rFonts w:ascii="Meiryo UI" w:eastAsia="Meiryo UI" w:hAnsi="Meiryo UI"/>
                <w:b/>
              </w:rPr>
            </w:pPr>
          </w:p>
          <w:p w:rsidR="003307E1" w:rsidRPr="00424E38" w:rsidRDefault="003307E1" w:rsidP="00E91F17">
            <w:pPr>
              <w:spacing w:before="60" w:after="60" w:line="0" w:lineRule="atLeast"/>
              <w:rPr>
                <w:rFonts w:ascii="Meiryo UI" w:eastAsia="Meiryo UI" w:hAnsi="Meiryo UI"/>
              </w:rPr>
            </w:pPr>
            <w:r w:rsidRPr="00424E38">
              <w:rPr>
                <w:rFonts w:ascii="Meiryo UI" w:eastAsia="Meiryo UI" w:hAnsi="Meiryo UI"/>
              </w:rPr>
              <w:t>Economic operators shall, on request, identify the following to the market surveillance authorities:</w:t>
            </w:r>
          </w:p>
          <w:p w:rsidR="003307E1" w:rsidRPr="00424E38" w:rsidRDefault="003307E1" w:rsidP="00E91F17">
            <w:pPr>
              <w:spacing w:before="60" w:after="60" w:line="0" w:lineRule="atLeast"/>
              <w:rPr>
                <w:rFonts w:ascii="Meiryo UI" w:eastAsia="Meiryo UI" w:hAnsi="Meiryo UI"/>
              </w:rPr>
            </w:pPr>
            <w:r w:rsidRPr="00424E38">
              <w:rPr>
                <w:rFonts w:ascii="Meiryo UI" w:eastAsia="Meiryo UI" w:hAnsi="Meiryo UI"/>
              </w:rPr>
              <w:t xml:space="preserve">(a) any economic operator who has supplied them with </w:t>
            </w:r>
            <w:r w:rsidRPr="00B56B76">
              <w:rPr>
                <w:rFonts w:ascii="Meiryo UI" w:eastAsia="Meiryo UI" w:hAnsi="Meiryo UI"/>
                <w:highlight w:val="cyan"/>
              </w:rPr>
              <w:t>electrical equipment</w:t>
            </w:r>
            <w:r w:rsidRPr="00424E38">
              <w:rPr>
                <w:rFonts w:ascii="Meiryo UI" w:eastAsia="Meiryo UI" w:hAnsi="Meiryo UI"/>
              </w:rPr>
              <w:t>;</w:t>
            </w:r>
          </w:p>
          <w:p w:rsidR="003307E1" w:rsidRPr="00424E38" w:rsidRDefault="003307E1" w:rsidP="00E91F17">
            <w:pPr>
              <w:spacing w:before="60" w:after="60" w:line="0" w:lineRule="atLeast"/>
              <w:rPr>
                <w:rFonts w:ascii="Meiryo UI" w:eastAsia="Meiryo UI" w:hAnsi="Meiryo UI"/>
              </w:rPr>
            </w:pPr>
            <w:r w:rsidRPr="00424E38">
              <w:rPr>
                <w:rFonts w:ascii="Meiryo UI" w:eastAsia="Meiryo UI" w:hAnsi="Meiryo UI"/>
              </w:rPr>
              <w:t xml:space="preserve">(b) any economic operator to whom they have supplied </w:t>
            </w:r>
            <w:r w:rsidRPr="00B56B76">
              <w:rPr>
                <w:rFonts w:ascii="Meiryo UI" w:eastAsia="Meiryo UI" w:hAnsi="Meiryo UI"/>
                <w:highlight w:val="cyan"/>
              </w:rPr>
              <w:t>electrical equipment</w:t>
            </w:r>
            <w:r w:rsidRPr="00424E38">
              <w:rPr>
                <w:rFonts w:ascii="Meiryo UI" w:eastAsia="Meiryo UI" w:hAnsi="Meiryo UI"/>
              </w:rPr>
              <w:t>.</w:t>
            </w:r>
          </w:p>
          <w:p w:rsidR="003307E1" w:rsidRDefault="003307E1" w:rsidP="00E91F17">
            <w:pPr>
              <w:spacing w:before="60" w:after="60" w:line="0" w:lineRule="atLeast"/>
              <w:rPr>
                <w:rFonts w:ascii="Meiryo UI" w:eastAsia="Meiryo UI" w:hAnsi="Meiryo UI"/>
              </w:rPr>
            </w:pPr>
            <w:r w:rsidRPr="00424E38">
              <w:rPr>
                <w:rFonts w:ascii="Meiryo UI" w:eastAsia="Meiryo UI" w:hAnsi="Meiryo UI"/>
              </w:rPr>
              <w:t xml:space="preserve">Economic operators shall be able to present the information referred to in the first paragraph for 10 years after they have been supplied with </w:t>
            </w:r>
            <w:r w:rsidRPr="009D529E">
              <w:rPr>
                <w:rFonts w:ascii="Meiryo UI" w:eastAsia="Meiryo UI" w:hAnsi="Meiryo UI"/>
                <w:highlight w:val="cyan"/>
              </w:rPr>
              <w:t>the electrical equipment</w:t>
            </w:r>
            <w:r w:rsidRPr="00424E38">
              <w:rPr>
                <w:rFonts w:ascii="Meiryo UI" w:eastAsia="Meiryo UI" w:hAnsi="Meiryo UI"/>
              </w:rPr>
              <w:t xml:space="preserve"> and for 10 years after they have supplied </w:t>
            </w:r>
          </w:p>
          <w:p w:rsidR="003307E1" w:rsidRPr="00B07F88" w:rsidRDefault="003307E1" w:rsidP="00E91F17">
            <w:pPr>
              <w:spacing w:before="60" w:after="60" w:line="0" w:lineRule="atLeast"/>
              <w:rPr>
                <w:rFonts w:ascii="Meiryo UI" w:eastAsia="Meiryo UI" w:hAnsi="Meiryo UI"/>
              </w:rPr>
            </w:pPr>
            <w:r w:rsidRPr="009D529E">
              <w:rPr>
                <w:rFonts w:ascii="Meiryo UI" w:eastAsia="Meiryo UI" w:hAnsi="Meiryo UI"/>
                <w:highlight w:val="cyan"/>
              </w:rPr>
              <w:t>the electrical equipment.</w:t>
            </w:r>
          </w:p>
        </w:tc>
      </w:tr>
      <w:tr w:rsidR="003307E1" w:rsidRPr="00B07F88" w:rsidTr="00AB5F23">
        <w:trPr>
          <w:trHeight w:val="20"/>
        </w:trPr>
        <w:tc>
          <w:tcPr>
            <w:tcW w:w="6705" w:type="dxa"/>
          </w:tcPr>
          <w:p w:rsidR="003307E1" w:rsidRPr="00DD7247" w:rsidRDefault="003307E1" w:rsidP="00E91F17">
            <w:pPr>
              <w:spacing w:before="60" w:after="60" w:line="0" w:lineRule="atLeast"/>
              <w:rPr>
                <w:rFonts w:ascii="Meiryo UI" w:eastAsia="Meiryo UI" w:hAnsi="Meiryo UI"/>
                <w:b/>
              </w:rPr>
            </w:pPr>
            <w:r w:rsidRPr="00DD7247">
              <w:rPr>
                <w:rFonts w:ascii="Meiryo UI" w:eastAsia="Meiryo UI" w:hAnsi="Meiryo UI"/>
                <w:b/>
              </w:rPr>
              <w:t>CHAPTER III</w:t>
            </w:r>
          </w:p>
          <w:p w:rsidR="003307E1" w:rsidRDefault="003307E1" w:rsidP="00E91F17">
            <w:pPr>
              <w:spacing w:before="60" w:after="60" w:line="0" w:lineRule="atLeast"/>
              <w:rPr>
                <w:rFonts w:ascii="Meiryo UI" w:eastAsia="Meiryo UI" w:hAnsi="Meiryo UI"/>
                <w:b/>
              </w:rPr>
            </w:pPr>
            <w:r w:rsidRPr="00DD7247">
              <w:rPr>
                <w:rFonts w:ascii="Meiryo UI" w:eastAsia="Meiryo UI" w:hAnsi="Meiryo UI"/>
                <w:b/>
              </w:rPr>
              <w:t>CONFORMITY OF RADIO EQUIPMENT</w:t>
            </w:r>
          </w:p>
        </w:tc>
        <w:tc>
          <w:tcPr>
            <w:tcW w:w="6705" w:type="dxa"/>
          </w:tcPr>
          <w:p w:rsidR="003307E1" w:rsidRPr="009944EC" w:rsidRDefault="003307E1" w:rsidP="00E91F17">
            <w:pPr>
              <w:spacing w:before="60" w:after="60" w:line="0" w:lineRule="atLeast"/>
              <w:rPr>
                <w:rFonts w:ascii="Meiryo UI" w:eastAsia="Meiryo UI" w:hAnsi="Meiryo UI"/>
                <w:b/>
              </w:rPr>
            </w:pPr>
            <w:r w:rsidRPr="009944EC">
              <w:rPr>
                <w:rFonts w:ascii="Meiryo UI" w:eastAsia="Meiryo UI" w:hAnsi="Meiryo UI"/>
                <w:b/>
              </w:rPr>
              <w:t>CHAPTER 3</w:t>
            </w:r>
          </w:p>
          <w:p w:rsidR="003307E1" w:rsidRPr="00F828DD" w:rsidRDefault="003307E1" w:rsidP="00E91F17">
            <w:pPr>
              <w:spacing w:before="60" w:after="60" w:line="0" w:lineRule="atLeast"/>
              <w:rPr>
                <w:rFonts w:ascii="Meiryo UI" w:eastAsia="Meiryo UI" w:hAnsi="Meiryo UI"/>
                <w:b/>
              </w:rPr>
            </w:pPr>
            <w:r w:rsidRPr="009944EC">
              <w:rPr>
                <w:rFonts w:ascii="Meiryo UI" w:eastAsia="Meiryo UI" w:hAnsi="Meiryo UI"/>
                <w:b/>
              </w:rPr>
              <w:t>CONFORMITY OF EQUIPMENT</w:t>
            </w:r>
          </w:p>
        </w:tc>
        <w:tc>
          <w:tcPr>
            <w:tcW w:w="6705" w:type="dxa"/>
          </w:tcPr>
          <w:p w:rsidR="003307E1" w:rsidRPr="009944EC" w:rsidRDefault="003307E1" w:rsidP="00E91F17">
            <w:pPr>
              <w:spacing w:before="60" w:after="60" w:line="0" w:lineRule="atLeast"/>
              <w:rPr>
                <w:rFonts w:ascii="Meiryo UI" w:eastAsia="Meiryo UI" w:hAnsi="Meiryo UI"/>
                <w:b/>
              </w:rPr>
            </w:pPr>
            <w:r w:rsidRPr="009944EC">
              <w:rPr>
                <w:rFonts w:ascii="Meiryo UI" w:eastAsia="Meiryo UI" w:hAnsi="Meiryo UI"/>
                <w:b/>
              </w:rPr>
              <w:t>CHAPTER 3</w:t>
            </w:r>
          </w:p>
          <w:p w:rsidR="003307E1" w:rsidRPr="00424E38" w:rsidRDefault="003307E1" w:rsidP="00E91F17">
            <w:pPr>
              <w:spacing w:before="60" w:after="60" w:line="0" w:lineRule="atLeast"/>
              <w:rPr>
                <w:rFonts w:ascii="Meiryo UI" w:eastAsia="Meiryo UI" w:hAnsi="Meiryo UI"/>
                <w:b/>
              </w:rPr>
            </w:pPr>
            <w:r w:rsidRPr="009944EC">
              <w:rPr>
                <w:rFonts w:ascii="Meiryo UI" w:eastAsia="Meiryo UI" w:hAnsi="Meiryo UI"/>
                <w:b/>
              </w:rPr>
              <w:t>CONFORMITY OF THE ELECTRICAL EQUIPMENT</w:t>
            </w:r>
          </w:p>
        </w:tc>
      </w:tr>
      <w:tr w:rsidR="001E5AC3" w:rsidRPr="00B07F88" w:rsidTr="00AB5F23">
        <w:trPr>
          <w:trHeight w:val="20"/>
        </w:trPr>
        <w:tc>
          <w:tcPr>
            <w:tcW w:w="6705" w:type="dxa"/>
          </w:tcPr>
          <w:p w:rsidR="001E5AC3" w:rsidRDefault="001E5AC3" w:rsidP="001E5AC3">
            <w:pPr>
              <w:spacing w:before="60" w:after="60" w:line="0" w:lineRule="atLeast"/>
              <w:rPr>
                <w:rFonts w:ascii="Meiryo UI" w:eastAsia="Meiryo UI" w:hAnsi="Meiryo UI"/>
                <w:b/>
              </w:rPr>
            </w:pPr>
            <w:r>
              <w:rPr>
                <w:rFonts w:ascii="Meiryo UI" w:eastAsia="Meiryo UI" w:hAnsi="Meiryo UI"/>
                <w:b/>
              </w:rPr>
              <w:t>Article 16</w:t>
            </w:r>
          </w:p>
          <w:p w:rsidR="001E5AC3" w:rsidRPr="00DD7247" w:rsidRDefault="001E5AC3" w:rsidP="001E5AC3">
            <w:pPr>
              <w:spacing w:before="60" w:after="60" w:line="0" w:lineRule="atLeast"/>
              <w:rPr>
                <w:rFonts w:ascii="Meiryo UI" w:eastAsia="Meiryo UI" w:hAnsi="Meiryo UI"/>
                <w:b/>
              </w:rPr>
            </w:pPr>
            <w:r w:rsidRPr="00DD7247">
              <w:rPr>
                <w:rFonts w:ascii="Meiryo UI" w:eastAsia="Meiryo UI" w:hAnsi="Meiryo UI"/>
                <w:b/>
              </w:rPr>
              <w:t>Presumption of conformity of radio equipment</w:t>
            </w:r>
          </w:p>
          <w:p w:rsidR="001E5AC3" w:rsidRDefault="001E5AC3" w:rsidP="001E5AC3">
            <w:pPr>
              <w:spacing w:before="60" w:after="60" w:line="0" w:lineRule="atLeast"/>
              <w:rPr>
                <w:rFonts w:ascii="Meiryo UI" w:eastAsia="Meiryo UI" w:hAnsi="Meiryo UI"/>
              </w:rPr>
            </w:pPr>
          </w:p>
          <w:p w:rsidR="001E5AC3" w:rsidRDefault="001E5AC3" w:rsidP="001E5AC3">
            <w:pPr>
              <w:spacing w:before="60" w:after="60" w:line="0" w:lineRule="atLeast"/>
              <w:rPr>
                <w:rFonts w:ascii="Meiryo UI" w:eastAsia="Meiryo UI" w:hAnsi="Meiryo UI"/>
              </w:rPr>
            </w:pPr>
            <w:r w:rsidRPr="009D529E">
              <w:rPr>
                <w:rFonts w:ascii="Meiryo UI" w:eastAsia="Meiryo UI" w:hAnsi="Meiryo UI"/>
                <w:highlight w:val="cyan"/>
              </w:rPr>
              <w:t>Radio equipment</w:t>
            </w:r>
            <w:r w:rsidRPr="00DD7247">
              <w:rPr>
                <w:rFonts w:ascii="Meiryo UI" w:eastAsia="Meiryo UI" w:hAnsi="Meiryo UI"/>
              </w:rPr>
              <w:t xml:space="preserve"> </w:t>
            </w:r>
          </w:p>
          <w:p w:rsidR="001E5AC3" w:rsidRDefault="001E5AC3" w:rsidP="001E5AC3">
            <w:pPr>
              <w:spacing w:before="60" w:after="60" w:line="0" w:lineRule="atLeast"/>
              <w:rPr>
                <w:rFonts w:ascii="Meiryo UI" w:eastAsia="Meiryo UI" w:hAnsi="Meiryo UI"/>
              </w:rPr>
            </w:pPr>
            <w:r w:rsidRPr="00DD7247">
              <w:rPr>
                <w:rFonts w:ascii="Meiryo UI" w:eastAsia="Meiryo UI" w:hAnsi="Meiryo UI"/>
              </w:rPr>
              <w:t xml:space="preserve">which is in conformity with </w:t>
            </w:r>
            <w:proofErr w:type="spellStart"/>
            <w:r w:rsidRPr="00DD7247">
              <w:rPr>
                <w:rFonts w:ascii="Meiryo UI" w:eastAsia="Meiryo UI" w:hAnsi="Meiryo UI"/>
              </w:rPr>
              <w:t>harmonised</w:t>
            </w:r>
            <w:proofErr w:type="spellEnd"/>
            <w:r w:rsidRPr="00DD7247">
              <w:rPr>
                <w:rFonts w:ascii="Meiryo UI" w:eastAsia="Meiryo UI" w:hAnsi="Meiryo UI"/>
              </w:rPr>
              <w:t xml:space="preserve"> standards or parts thereof the references of which have been published in the Official Journal of the European Union shall be presumed to be in conformity with </w:t>
            </w:r>
          </w:p>
          <w:p w:rsidR="001E5AC3" w:rsidRDefault="001E5AC3" w:rsidP="001E5AC3">
            <w:pPr>
              <w:spacing w:before="60" w:after="60" w:line="0" w:lineRule="atLeast"/>
              <w:rPr>
                <w:rFonts w:ascii="Meiryo UI" w:eastAsia="Meiryo UI" w:hAnsi="Meiryo UI"/>
              </w:rPr>
            </w:pPr>
            <w:r w:rsidRPr="009D529E">
              <w:rPr>
                <w:rFonts w:ascii="Meiryo UI" w:eastAsia="Meiryo UI" w:hAnsi="Meiryo UI"/>
                <w:highlight w:val="cyan"/>
              </w:rPr>
              <w:t>the essential requirements</w:t>
            </w:r>
            <w:r w:rsidRPr="00DD7247">
              <w:rPr>
                <w:rFonts w:ascii="Meiryo UI" w:eastAsia="Meiryo UI" w:hAnsi="Meiryo UI"/>
              </w:rPr>
              <w:t xml:space="preserve"> </w:t>
            </w:r>
          </w:p>
          <w:p w:rsidR="001E5AC3" w:rsidRDefault="001E5AC3" w:rsidP="001E5AC3">
            <w:pPr>
              <w:spacing w:before="60" w:after="60" w:line="0" w:lineRule="atLeast"/>
              <w:rPr>
                <w:rFonts w:ascii="Meiryo UI" w:eastAsia="Meiryo UI" w:hAnsi="Meiryo UI"/>
              </w:rPr>
            </w:pPr>
            <w:r w:rsidRPr="00DD7247">
              <w:rPr>
                <w:rFonts w:ascii="Meiryo UI" w:eastAsia="Meiryo UI" w:hAnsi="Meiryo UI"/>
              </w:rPr>
              <w:t xml:space="preserve">set out in Article 3 </w:t>
            </w:r>
          </w:p>
          <w:p w:rsidR="001E5AC3" w:rsidRPr="00DD7247" w:rsidRDefault="001E5AC3" w:rsidP="00E91F17">
            <w:pPr>
              <w:rPr>
                <w:rFonts w:ascii="Meiryo UI" w:eastAsia="Meiryo UI" w:hAnsi="Meiryo UI"/>
                <w:b/>
              </w:rPr>
            </w:pPr>
            <w:r w:rsidRPr="00DD7247">
              <w:rPr>
                <w:rFonts w:ascii="Meiryo UI" w:eastAsia="Meiryo UI" w:hAnsi="Meiryo UI"/>
              </w:rPr>
              <w:t>covered by those standards or parts thereof.</w:t>
            </w:r>
          </w:p>
        </w:tc>
        <w:tc>
          <w:tcPr>
            <w:tcW w:w="6705" w:type="dxa"/>
          </w:tcPr>
          <w:p w:rsidR="001E5AC3" w:rsidRPr="00F828DD" w:rsidRDefault="001E5AC3" w:rsidP="001E5AC3">
            <w:pPr>
              <w:spacing w:before="60" w:after="60" w:line="0" w:lineRule="atLeast"/>
              <w:rPr>
                <w:rFonts w:ascii="Meiryo UI" w:eastAsia="Meiryo UI" w:hAnsi="Meiryo UI"/>
                <w:b/>
              </w:rPr>
            </w:pPr>
            <w:r w:rsidRPr="00F828DD">
              <w:rPr>
                <w:rFonts w:ascii="Meiryo UI" w:eastAsia="Meiryo UI" w:hAnsi="Meiryo UI"/>
                <w:b/>
              </w:rPr>
              <w:t>Article 13</w:t>
            </w:r>
          </w:p>
          <w:p w:rsidR="001E5AC3" w:rsidRPr="00F828DD" w:rsidRDefault="001E5AC3" w:rsidP="001E5AC3">
            <w:pPr>
              <w:spacing w:before="60" w:after="60" w:line="0" w:lineRule="atLeast"/>
              <w:rPr>
                <w:rFonts w:ascii="Meiryo UI" w:eastAsia="Meiryo UI" w:hAnsi="Meiryo UI"/>
                <w:b/>
              </w:rPr>
            </w:pPr>
            <w:r w:rsidRPr="00F828DD">
              <w:rPr>
                <w:rFonts w:ascii="Meiryo UI" w:eastAsia="Meiryo UI" w:hAnsi="Meiryo UI"/>
                <w:b/>
              </w:rPr>
              <w:t>Presumption of conformity of equipment</w:t>
            </w:r>
          </w:p>
          <w:p w:rsidR="001E5AC3" w:rsidRDefault="001E5AC3" w:rsidP="001E5AC3">
            <w:pPr>
              <w:spacing w:before="60" w:after="60" w:line="0" w:lineRule="atLeast"/>
              <w:rPr>
                <w:rFonts w:ascii="Meiryo UI" w:eastAsia="Meiryo UI" w:hAnsi="Meiryo UI"/>
              </w:rPr>
            </w:pPr>
          </w:p>
          <w:p w:rsidR="001E5AC3" w:rsidRDefault="001E5AC3" w:rsidP="001E5AC3">
            <w:pPr>
              <w:spacing w:before="60" w:after="60" w:line="0" w:lineRule="atLeast"/>
              <w:rPr>
                <w:rFonts w:ascii="Meiryo UI" w:eastAsia="Meiryo UI" w:hAnsi="Meiryo UI"/>
              </w:rPr>
            </w:pPr>
            <w:r w:rsidRPr="009D529E">
              <w:rPr>
                <w:rFonts w:ascii="Meiryo UI" w:eastAsia="Meiryo UI" w:hAnsi="Meiryo UI"/>
                <w:highlight w:val="cyan"/>
              </w:rPr>
              <w:t>Equipment</w:t>
            </w:r>
            <w:r w:rsidRPr="00F828DD">
              <w:rPr>
                <w:rFonts w:ascii="Meiryo UI" w:eastAsia="Meiryo UI" w:hAnsi="Meiryo UI"/>
              </w:rPr>
              <w:t xml:space="preserve"> </w:t>
            </w:r>
          </w:p>
          <w:p w:rsidR="001E5AC3" w:rsidRDefault="001E5AC3" w:rsidP="001E5AC3">
            <w:pPr>
              <w:spacing w:before="60" w:after="60" w:line="0" w:lineRule="atLeast"/>
              <w:rPr>
                <w:rFonts w:ascii="Meiryo UI" w:eastAsia="Meiryo UI" w:hAnsi="Meiryo UI"/>
              </w:rPr>
            </w:pPr>
            <w:r w:rsidRPr="00F828DD">
              <w:rPr>
                <w:rFonts w:ascii="Meiryo UI" w:eastAsia="Meiryo UI" w:hAnsi="Meiryo UI"/>
              </w:rPr>
              <w:t xml:space="preserve">which is in conformity with </w:t>
            </w:r>
            <w:proofErr w:type="spellStart"/>
            <w:r w:rsidRPr="00F828DD">
              <w:rPr>
                <w:rFonts w:ascii="Meiryo UI" w:eastAsia="Meiryo UI" w:hAnsi="Meiryo UI"/>
              </w:rPr>
              <w:t>harmonised</w:t>
            </w:r>
            <w:proofErr w:type="spellEnd"/>
            <w:r w:rsidRPr="00F828DD">
              <w:rPr>
                <w:rFonts w:ascii="Meiryo UI" w:eastAsia="Meiryo UI" w:hAnsi="Meiryo UI"/>
              </w:rPr>
              <w:t xml:space="preserve"> standards or parts thereof the references of which have been published in the Official Journal of the European Union shall be presumed to be in conformity with </w:t>
            </w:r>
          </w:p>
          <w:p w:rsidR="001E5AC3" w:rsidRDefault="001E5AC3" w:rsidP="001E5AC3">
            <w:pPr>
              <w:spacing w:before="60" w:after="60" w:line="0" w:lineRule="atLeast"/>
              <w:rPr>
                <w:rFonts w:ascii="Meiryo UI" w:eastAsia="Meiryo UI" w:hAnsi="Meiryo UI"/>
              </w:rPr>
            </w:pPr>
            <w:r w:rsidRPr="009D529E">
              <w:rPr>
                <w:rFonts w:ascii="Meiryo UI" w:eastAsia="Meiryo UI" w:hAnsi="Meiryo UI"/>
                <w:highlight w:val="cyan"/>
              </w:rPr>
              <w:t>the essential requirements</w:t>
            </w:r>
            <w:r w:rsidRPr="00F828DD">
              <w:rPr>
                <w:rFonts w:ascii="Meiryo UI" w:eastAsia="Meiryo UI" w:hAnsi="Meiryo UI"/>
              </w:rPr>
              <w:t xml:space="preserve"> </w:t>
            </w:r>
          </w:p>
          <w:p w:rsidR="001E5AC3" w:rsidRDefault="001E5AC3" w:rsidP="001E5AC3">
            <w:pPr>
              <w:spacing w:before="60" w:after="60" w:line="0" w:lineRule="atLeast"/>
              <w:rPr>
                <w:rFonts w:ascii="Meiryo UI" w:eastAsia="Meiryo UI" w:hAnsi="Meiryo UI"/>
              </w:rPr>
            </w:pPr>
            <w:r w:rsidRPr="00F828DD">
              <w:rPr>
                <w:rFonts w:ascii="Meiryo UI" w:eastAsia="Meiryo UI" w:hAnsi="Meiryo UI"/>
              </w:rPr>
              <w:t xml:space="preserve">set out in Annex I </w:t>
            </w:r>
          </w:p>
          <w:p w:rsidR="001E5AC3" w:rsidRPr="009944EC" w:rsidRDefault="001E5AC3" w:rsidP="00E91F17">
            <w:pPr>
              <w:rPr>
                <w:rFonts w:ascii="Meiryo UI" w:eastAsia="Meiryo UI" w:hAnsi="Meiryo UI"/>
                <w:b/>
              </w:rPr>
            </w:pPr>
            <w:r w:rsidRPr="00F828DD">
              <w:rPr>
                <w:rFonts w:ascii="Meiryo UI" w:eastAsia="Meiryo UI" w:hAnsi="Meiryo UI"/>
              </w:rPr>
              <w:t>covered by those standards or parts thereof.</w:t>
            </w:r>
          </w:p>
        </w:tc>
        <w:tc>
          <w:tcPr>
            <w:tcW w:w="6705" w:type="dxa"/>
          </w:tcPr>
          <w:p w:rsidR="001E5AC3" w:rsidRPr="00424E38" w:rsidRDefault="001E5AC3" w:rsidP="001E5AC3">
            <w:pPr>
              <w:spacing w:before="60" w:after="60" w:line="0" w:lineRule="atLeast"/>
              <w:rPr>
                <w:rFonts w:ascii="Meiryo UI" w:eastAsia="Meiryo UI" w:hAnsi="Meiryo UI"/>
                <w:b/>
              </w:rPr>
            </w:pPr>
            <w:r w:rsidRPr="00424E38">
              <w:rPr>
                <w:rFonts w:ascii="Meiryo UI" w:eastAsia="Meiryo UI" w:hAnsi="Meiryo UI"/>
                <w:b/>
              </w:rPr>
              <w:t>Article 12</w:t>
            </w:r>
          </w:p>
          <w:p w:rsidR="001E5AC3" w:rsidRPr="00424E38" w:rsidRDefault="001E5AC3" w:rsidP="001E5AC3">
            <w:pPr>
              <w:spacing w:before="60" w:after="60" w:line="0" w:lineRule="atLeast"/>
              <w:rPr>
                <w:rFonts w:ascii="Meiryo UI" w:eastAsia="Meiryo UI" w:hAnsi="Meiryo UI"/>
                <w:b/>
              </w:rPr>
            </w:pPr>
            <w:r w:rsidRPr="00424E38">
              <w:rPr>
                <w:rFonts w:ascii="Meiryo UI" w:eastAsia="Meiryo UI" w:hAnsi="Meiryo UI"/>
                <w:b/>
              </w:rPr>
              <w:t xml:space="preserve">Presumption of conformity </w:t>
            </w:r>
            <w:proofErr w:type="gramStart"/>
            <w:r w:rsidRPr="00424E38">
              <w:rPr>
                <w:rFonts w:ascii="Meiryo UI" w:eastAsia="Meiryo UI" w:hAnsi="Meiryo UI"/>
                <w:b/>
              </w:rPr>
              <w:t>on the basis of</w:t>
            </w:r>
            <w:proofErr w:type="gramEnd"/>
            <w:r w:rsidRPr="00424E38">
              <w:rPr>
                <w:rFonts w:ascii="Meiryo UI" w:eastAsia="Meiryo UI" w:hAnsi="Meiryo UI"/>
                <w:b/>
              </w:rPr>
              <w:t xml:space="preserve"> </w:t>
            </w:r>
            <w:proofErr w:type="spellStart"/>
            <w:r w:rsidRPr="00424E38">
              <w:rPr>
                <w:rFonts w:ascii="Meiryo UI" w:eastAsia="Meiryo UI" w:hAnsi="Meiryo UI"/>
                <w:b/>
              </w:rPr>
              <w:t>harmonised</w:t>
            </w:r>
            <w:proofErr w:type="spellEnd"/>
            <w:r w:rsidRPr="00424E38">
              <w:rPr>
                <w:rFonts w:ascii="Meiryo UI" w:eastAsia="Meiryo UI" w:hAnsi="Meiryo UI"/>
                <w:b/>
              </w:rPr>
              <w:t xml:space="preserve"> standards</w:t>
            </w:r>
          </w:p>
          <w:p w:rsidR="001E5AC3" w:rsidRDefault="001E5AC3" w:rsidP="001E5AC3">
            <w:pPr>
              <w:spacing w:before="60" w:after="60" w:line="0" w:lineRule="atLeast"/>
              <w:rPr>
                <w:rFonts w:ascii="Meiryo UI" w:eastAsia="Meiryo UI" w:hAnsi="Meiryo UI"/>
              </w:rPr>
            </w:pPr>
            <w:r w:rsidRPr="009D529E">
              <w:rPr>
                <w:rFonts w:ascii="Meiryo UI" w:eastAsia="Meiryo UI" w:hAnsi="Meiryo UI"/>
                <w:highlight w:val="cyan"/>
              </w:rPr>
              <w:t>Electrical equipment</w:t>
            </w:r>
            <w:r w:rsidRPr="00424E38">
              <w:rPr>
                <w:rFonts w:ascii="Meiryo UI" w:eastAsia="Meiryo UI" w:hAnsi="Meiryo UI"/>
              </w:rPr>
              <w:t xml:space="preserve"> </w:t>
            </w:r>
          </w:p>
          <w:p w:rsidR="001E5AC3" w:rsidRDefault="001E5AC3" w:rsidP="001E5AC3">
            <w:pPr>
              <w:spacing w:before="60" w:after="60" w:line="0" w:lineRule="atLeast"/>
              <w:rPr>
                <w:rFonts w:ascii="Meiryo UI" w:eastAsia="Meiryo UI" w:hAnsi="Meiryo UI"/>
              </w:rPr>
            </w:pPr>
            <w:r w:rsidRPr="00424E38">
              <w:rPr>
                <w:rFonts w:ascii="Meiryo UI" w:eastAsia="Meiryo UI" w:hAnsi="Meiryo UI"/>
              </w:rPr>
              <w:t xml:space="preserve">which is in conformity with </w:t>
            </w:r>
            <w:proofErr w:type="spellStart"/>
            <w:r w:rsidRPr="00424E38">
              <w:rPr>
                <w:rFonts w:ascii="Meiryo UI" w:eastAsia="Meiryo UI" w:hAnsi="Meiryo UI"/>
              </w:rPr>
              <w:t>harmonised</w:t>
            </w:r>
            <w:proofErr w:type="spellEnd"/>
            <w:r w:rsidRPr="00424E38">
              <w:rPr>
                <w:rFonts w:ascii="Meiryo UI" w:eastAsia="Meiryo UI" w:hAnsi="Meiryo UI"/>
              </w:rPr>
              <w:t xml:space="preserve"> standards or parts thereof the references of which have been published in the Official Journal of the European Union shall be presumed to be in conformity with </w:t>
            </w:r>
          </w:p>
          <w:p w:rsidR="001E5AC3" w:rsidRDefault="001E5AC3" w:rsidP="001E5AC3">
            <w:pPr>
              <w:spacing w:before="60" w:after="60" w:line="0" w:lineRule="atLeast"/>
              <w:rPr>
                <w:rFonts w:ascii="Meiryo UI" w:eastAsia="Meiryo UI" w:hAnsi="Meiryo UI"/>
              </w:rPr>
            </w:pPr>
            <w:r w:rsidRPr="009D529E">
              <w:rPr>
                <w:rFonts w:ascii="Meiryo UI" w:eastAsia="Meiryo UI" w:hAnsi="Meiryo UI"/>
                <w:highlight w:val="cyan"/>
              </w:rPr>
              <w:t>the safety objectives</w:t>
            </w:r>
            <w:r w:rsidRPr="00424E38">
              <w:rPr>
                <w:rFonts w:ascii="Meiryo UI" w:eastAsia="Meiryo UI" w:hAnsi="Meiryo UI"/>
              </w:rPr>
              <w:t xml:space="preserve"> </w:t>
            </w:r>
          </w:p>
          <w:p w:rsidR="001E5AC3" w:rsidRDefault="001E5AC3" w:rsidP="001E5AC3">
            <w:pPr>
              <w:spacing w:before="60" w:after="60" w:line="0" w:lineRule="atLeast"/>
              <w:rPr>
                <w:rFonts w:ascii="Meiryo UI" w:eastAsia="Meiryo UI" w:hAnsi="Meiryo UI"/>
              </w:rPr>
            </w:pPr>
            <w:r w:rsidRPr="00424E38">
              <w:rPr>
                <w:rFonts w:ascii="Meiryo UI" w:eastAsia="Meiryo UI" w:hAnsi="Meiryo UI"/>
              </w:rPr>
              <w:t xml:space="preserve">referred to in Article 3 and set out in Annex I </w:t>
            </w:r>
          </w:p>
          <w:p w:rsidR="001E5AC3" w:rsidRPr="009944EC" w:rsidRDefault="001E5AC3" w:rsidP="001E5AC3">
            <w:pPr>
              <w:spacing w:before="60" w:after="60" w:line="0" w:lineRule="atLeast"/>
              <w:rPr>
                <w:rFonts w:ascii="Meiryo UI" w:eastAsia="Meiryo UI" w:hAnsi="Meiryo UI"/>
                <w:b/>
              </w:rPr>
            </w:pPr>
            <w:r w:rsidRPr="00424E38">
              <w:rPr>
                <w:rFonts w:ascii="Meiryo UI" w:eastAsia="Meiryo UI" w:hAnsi="Meiryo UI"/>
              </w:rPr>
              <w:t>covered by those standards or parts thereof.</w:t>
            </w:r>
          </w:p>
        </w:tc>
      </w:tr>
      <w:tr w:rsidR="001E5AC3" w:rsidRPr="00B07F88" w:rsidTr="00AB5F23">
        <w:trPr>
          <w:trHeight w:val="20"/>
        </w:trPr>
        <w:tc>
          <w:tcPr>
            <w:tcW w:w="6705" w:type="dxa"/>
          </w:tcPr>
          <w:p w:rsidR="001E5AC3" w:rsidRDefault="001E5AC3" w:rsidP="001E5AC3">
            <w:pPr>
              <w:rPr>
                <w:rFonts w:ascii="Meiryo UI" w:eastAsia="Meiryo UI" w:hAnsi="Meiryo UI"/>
                <w:b/>
              </w:rPr>
            </w:pPr>
          </w:p>
        </w:tc>
        <w:tc>
          <w:tcPr>
            <w:tcW w:w="6705" w:type="dxa"/>
          </w:tcPr>
          <w:p w:rsidR="001E5AC3" w:rsidRPr="00F828DD" w:rsidRDefault="001E5AC3" w:rsidP="001E5AC3">
            <w:pPr>
              <w:rPr>
                <w:rFonts w:ascii="Meiryo UI" w:eastAsia="Meiryo UI" w:hAnsi="Meiryo UI"/>
                <w:b/>
              </w:rPr>
            </w:pPr>
          </w:p>
        </w:tc>
        <w:tc>
          <w:tcPr>
            <w:tcW w:w="6705" w:type="dxa"/>
          </w:tcPr>
          <w:p w:rsidR="001E5AC3" w:rsidRPr="009D529E" w:rsidRDefault="001E5AC3" w:rsidP="001E5AC3">
            <w:pPr>
              <w:spacing w:before="60" w:after="60" w:line="0" w:lineRule="atLeast"/>
              <w:rPr>
                <w:rFonts w:ascii="Meiryo UI" w:eastAsia="Meiryo UI" w:hAnsi="Meiryo UI"/>
                <w:b/>
                <w:highlight w:val="green"/>
              </w:rPr>
            </w:pPr>
            <w:r w:rsidRPr="009D529E">
              <w:rPr>
                <w:rFonts w:ascii="Meiryo UI" w:eastAsia="Meiryo UI" w:hAnsi="Meiryo UI"/>
                <w:b/>
                <w:highlight w:val="green"/>
              </w:rPr>
              <w:t>Article 13</w:t>
            </w:r>
          </w:p>
          <w:p w:rsidR="001E5AC3" w:rsidRDefault="001E5AC3" w:rsidP="001E5AC3">
            <w:pPr>
              <w:spacing w:before="60" w:after="60" w:line="0" w:lineRule="atLeast"/>
              <w:rPr>
                <w:rFonts w:ascii="Meiryo UI" w:eastAsia="Meiryo UI" w:hAnsi="Meiryo UI"/>
                <w:b/>
                <w:highlight w:val="green"/>
              </w:rPr>
            </w:pPr>
            <w:r w:rsidRPr="009D529E">
              <w:rPr>
                <w:rFonts w:ascii="Meiryo UI" w:eastAsia="Meiryo UI" w:hAnsi="Meiryo UI"/>
                <w:b/>
                <w:highlight w:val="green"/>
              </w:rPr>
              <w:t xml:space="preserve">Presumption of conformity </w:t>
            </w:r>
            <w:proofErr w:type="gramStart"/>
            <w:r w:rsidRPr="009D529E">
              <w:rPr>
                <w:rFonts w:ascii="Meiryo UI" w:eastAsia="Meiryo UI" w:hAnsi="Meiryo UI"/>
                <w:b/>
                <w:highlight w:val="green"/>
              </w:rPr>
              <w:t>on the basis of</w:t>
            </w:r>
            <w:proofErr w:type="gramEnd"/>
            <w:r w:rsidRPr="009D529E">
              <w:rPr>
                <w:rFonts w:ascii="Meiryo UI" w:eastAsia="Meiryo UI" w:hAnsi="Meiryo UI"/>
                <w:b/>
                <w:highlight w:val="green"/>
              </w:rPr>
              <w:t xml:space="preserve"> international standards</w:t>
            </w:r>
          </w:p>
          <w:p w:rsidR="001E5AC3" w:rsidRPr="009D529E" w:rsidRDefault="001E5AC3" w:rsidP="001E5AC3">
            <w:pPr>
              <w:spacing w:before="60" w:after="60" w:line="0" w:lineRule="atLeast"/>
              <w:rPr>
                <w:rFonts w:ascii="Meiryo UI" w:eastAsia="Meiryo UI" w:hAnsi="Meiryo UI"/>
                <w:b/>
                <w:highlight w:val="green"/>
              </w:rPr>
            </w:pPr>
          </w:p>
          <w:p w:rsidR="001E5AC3" w:rsidRDefault="001E5AC3" w:rsidP="001E5AC3">
            <w:pPr>
              <w:spacing w:before="60" w:after="60" w:line="0" w:lineRule="atLeast"/>
              <w:rPr>
                <w:rFonts w:ascii="Meiryo UI" w:eastAsia="Meiryo UI" w:hAnsi="Meiryo UI"/>
                <w:highlight w:val="green"/>
              </w:rPr>
            </w:pPr>
            <w:r w:rsidRPr="009D529E">
              <w:rPr>
                <w:rFonts w:ascii="Meiryo UI" w:eastAsia="Meiryo UI" w:hAnsi="Meiryo UI"/>
                <w:highlight w:val="green"/>
              </w:rPr>
              <w:t xml:space="preserve">1. Where </w:t>
            </w:r>
            <w:proofErr w:type="spellStart"/>
            <w:r w:rsidRPr="009D529E">
              <w:rPr>
                <w:rFonts w:ascii="Meiryo UI" w:eastAsia="Meiryo UI" w:hAnsi="Meiryo UI"/>
                <w:highlight w:val="green"/>
              </w:rPr>
              <w:t>harmonised</w:t>
            </w:r>
            <w:proofErr w:type="spellEnd"/>
            <w:r w:rsidRPr="009D529E">
              <w:rPr>
                <w:rFonts w:ascii="Meiryo UI" w:eastAsia="Meiryo UI" w:hAnsi="Meiryo UI"/>
                <w:highlight w:val="green"/>
              </w:rPr>
              <w:t xml:space="preserve"> standards referred to in Article 12 have not been drawn up and published, the Member States shall take all appropriate measures to ensure that, for the purposes of making available on the market or free movement as referred to in Articles 3 and 4 respectively, their competent authorities shall also regard as complying with the safety objectives referred to in Article 3 and set out in Annex I electrical equipment which complies with the safety provisions of the international standards set out by the International Electrotechnical Commission (IEC) in respect of which the publication procedure laid down in paragraphs 2 and 3 of this Article has been applied.</w:t>
            </w:r>
          </w:p>
          <w:p w:rsidR="001E5AC3" w:rsidRDefault="001E5AC3" w:rsidP="001E5AC3">
            <w:pPr>
              <w:spacing w:before="60" w:after="60" w:line="0" w:lineRule="atLeast"/>
              <w:rPr>
                <w:rFonts w:ascii="Meiryo UI" w:eastAsia="Meiryo UI" w:hAnsi="Meiryo UI"/>
                <w:highlight w:val="green"/>
              </w:rPr>
            </w:pPr>
          </w:p>
          <w:p w:rsidR="001E5AC3" w:rsidRDefault="001E5AC3" w:rsidP="001E5AC3">
            <w:pPr>
              <w:spacing w:before="60" w:after="60" w:line="0" w:lineRule="atLeast"/>
              <w:rPr>
                <w:rFonts w:ascii="Meiryo UI" w:eastAsia="Meiryo UI" w:hAnsi="Meiryo UI"/>
                <w:highlight w:val="green"/>
              </w:rPr>
            </w:pPr>
            <w:r w:rsidRPr="009D529E">
              <w:rPr>
                <w:rFonts w:ascii="Meiryo UI" w:eastAsia="Meiryo UI" w:hAnsi="Meiryo UI"/>
                <w:highlight w:val="green"/>
              </w:rPr>
              <w:t xml:space="preserve">2. The safety provisions referred to in paragraph 1 shall be notified to the Member States by the Commission. The Commission, after consulting the Member States, shall state the safety provisions and in particular the variants thereof which it recommends </w:t>
            </w:r>
            <w:proofErr w:type="gramStart"/>
            <w:r w:rsidRPr="009D529E">
              <w:rPr>
                <w:rFonts w:ascii="Meiryo UI" w:eastAsia="Meiryo UI" w:hAnsi="Meiryo UI"/>
                <w:highlight w:val="green"/>
              </w:rPr>
              <w:t>to be</w:t>
            </w:r>
            <w:proofErr w:type="gramEnd"/>
            <w:r w:rsidRPr="009D529E">
              <w:rPr>
                <w:rFonts w:ascii="Meiryo UI" w:eastAsia="Meiryo UI" w:hAnsi="Meiryo UI"/>
                <w:highlight w:val="green"/>
              </w:rPr>
              <w:t xml:space="preserve"> published.</w:t>
            </w:r>
          </w:p>
          <w:p w:rsidR="001E5AC3" w:rsidRPr="009D529E" w:rsidRDefault="001E5AC3" w:rsidP="001E5AC3">
            <w:pPr>
              <w:spacing w:before="60" w:after="60" w:line="0" w:lineRule="atLeast"/>
              <w:rPr>
                <w:rFonts w:ascii="Meiryo UI" w:eastAsia="Meiryo UI" w:hAnsi="Meiryo UI"/>
                <w:highlight w:val="green"/>
              </w:rPr>
            </w:pPr>
          </w:p>
          <w:p w:rsidR="001E5AC3" w:rsidRPr="009D529E" w:rsidRDefault="001E5AC3" w:rsidP="001E5AC3">
            <w:pPr>
              <w:spacing w:before="60" w:after="60" w:line="0" w:lineRule="atLeast"/>
              <w:rPr>
                <w:rFonts w:ascii="Meiryo UI" w:eastAsia="Meiryo UI" w:hAnsi="Meiryo UI"/>
                <w:highlight w:val="green"/>
              </w:rPr>
            </w:pPr>
            <w:r w:rsidRPr="009D529E">
              <w:rPr>
                <w:rFonts w:ascii="Meiryo UI" w:eastAsia="Meiryo UI" w:hAnsi="Meiryo UI"/>
                <w:highlight w:val="green"/>
              </w:rPr>
              <w:t xml:space="preserve">3. The Member States shall inform the Commission within a period of three months of any objections they may have to the safety provisions notified in accordance with paragraph 2, stating the safety grounds </w:t>
            </w:r>
            <w:proofErr w:type="gramStart"/>
            <w:r w:rsidRPr="009D529E">
              <w:rPr>
                <w:rFonts w:ascii="Meiryo UI" w:eastAsia="Meiryo UI" w:hAnsi="Meiryo UI"/>
                <w:highlight w:val="green"/>
              </w:rPr>
              <w:t>on account of</w:t>
            </w:r>
            <w:proofErr w:type="gramEnd"/>
            <w:r w:rsidRPr="009D529E">
              <w:rPr>
                <w:rFonts w:ascii="Meiryo UI" w:eastAsia="Meiryo UI" w:hAnsi="Meiryo UI"/>
                <w:highlight w:val="green"/>
              </w:rPr>
              <w:t xml:space="preserve"> which the provisions should not be </w:t>
            </w:r>
            <w:proofErr w:type="spellStart"/>
            <w:r w:rsidRPr="009D529E">
              <w:rPr>
                <w:rFonts w:ascii="Meiryo UI" w:eastAsia="Meiryo UI" w:hAnsi="Meiryo UI"/>
                <w:highlight w:val="green"/>
              </w:rPr>
              <w:t>recognised</w:t>
            </w:r>
            <w:proofErr w:type="spellEnd"/>
            <w:r w:rsidRPr="009D529E">
              <w:rPr>
                <w:rFonts w:ascii="Meiryo UI" w:eastAsia="Meiryo UI" w:hAnsi="Meiryo UI"/>
                <w:highlight w:val="green"/>
              </w:rPr>
              <w:t>.</w:t>
            </w:r>
          </w:p>
          <w:p w:rsidR="001E5AC3" w:rsidRPr="00424E38" w:rsidRDefault="001E5AC3" w:rsidP="001E5AC3">
            <w:pPr>
              <w:spacing w:before="60" w:after="60" w:line="0" w:lineRule="atLeast"/>
              <w:rPr>
                <w:rFonts w:ascii="Meiryo UI" w:eastAsia="Meiryo UI" w:hAnsi="Meiryo UI"/>
                <w:b/>
              </w:rPr>
            </w:pPr>
            <w:r w:rsidRPr="009D529E">
              <w:rPr>
                <w:rFonts w:ascii="Meiryo UI" w:eastAsia="Meiryo UI" w:hAnsi="Meiryo UI"/>
                <w:highlight w:val="green"/>
              </w:rPr>
              <w:t>For purposes of information the references of the safety provisions against which no objection has been raised shall be published in the Official Journal of the European Union.</w:t>
            </w:r>
          </w:p>
        </w:tc>
      </w:tr>
      <w:tr w:rsidR="003307E1" w:rsidRPr="00B07F88" w:rsidTr="00AB5F23">
        <w:trPr>
          <w:trHeight w:val="20"/>
        </w:trPr>
        <w:tc>
          <w:tcPr>
            <w:tcW w:w="6705" w:type="dxa"/>
          </w:tcPr>
          <w:p w:rsidR="003307E1" w:rsidRPr="00DD7247" w:rsidRDefault="003307E1" w:rsidP="00E91F17">
            <w:pPr>
              <w:spacing w:before="60" w:after="60" w:line="0" w:lineRule="atLeast"/>
              <w:rPr>
                <w:rFonts w:ascii="Meiryo UI" w:eastAsia="Meiryo UI" w:hAnsi="Meiryo UI"/>
              </w:rPr>
            </w:pPr>
          </w:p>
        </w:tc>
        <w:tc>
          <w:tcPr>
            <w:tcW w:w="6705" w:type="dxa"/>
          </w:tcPr>
          <w:p w:rsidR="003307E1" w:rsidRPr="00B07F88" w:rsidRDefault="003307E1" w:rsidP="00E91F17">
            <w:pPr>
              <w:spacing w:before="60" w:after="60" w:line="0" w:lineRule="atLeast"/>
              <w:rPr>
                <w:rFonts w:ascii="Meiryo UI" w:eastAsia="Meiryo UI" w:hAnsi="Meiryo UI"/>
              </w:rPr>
            </w:pPr>
          </w:p>
        </w:tc>
        <w:tc>
          <w:tcPr>
            <w:tcW w:w="6705" w:type="dxa"/>
          </w:tcPr>
          <w:p w:rsidR="003307E1" w:rsidRPr="009D529E" w:rsidRDefault="003307E1" w:rsidP="00E91F17">
            <w:pPr>
              <w:spacing w:before="60" w:after="60" w:line="0" w:lineRule="atLeast"/>
              <w:rPr>
                <w:rFonts w:ascii="Meiryo UI" w:eastAsia="Meiryo UI" w:hAnsi="Meiryo UI"/>
                <w:b/>
                <w:highlight w:val="green"/>
              </w:rPr>
            </w:pPr>
            <w:r w:rsidRPr="009D529E">
              <w:rPr>
                <w:rFonts w:ascii="Meiryo UI" w:eastAsia="Meiryo UI" w:hAnsi="Meiryo UI"/>
                <w:b/>
                <w:highlight w:val="green"/>
              </w:rPr>
              <w:t>Article 14</w:t>
            </w:r>
          </w:p>
          <w:p w:rsidR="003307E1" w:rsidRDefault="003307E1" w:rsidP="00E91F17">
            <w:pPr>
              <w:spacing w:before="60" w:after="60" w:line="0" w:lineRule="atLeast"/>
              <w:rPr>
                <w:rFonts w:ascii="Meiryo UI" w:eastAsia="Meiryo UI" w:hAnsi="Meiryo UI"/>
                <w:b/>
                <w:highlight w:val="green"/>
              </w:rPr>
            </w:pPr>
            <w:r w:rsidRPr="009D529E">
              <w:rPr>
                <w:rFonts w:ascii="Meiryo UI" w:eastAsia="Meiryo UI" w:hAnsi="Meiryo UI"/>
                <w:b/>
                <w:highlight w:val="green"/>
              </w:rPr>
              <w:t xml:space="preserve">Presumption of conformity </w:t>
            </w:r>
            <w:proofErr w:type="gramStart"/>
            <w:r w:rsidRPr="009D529E">
              <w:rPr>
                <w:rFonts w:ascii="Meiryo UI" w:eastAsia="Meiryo UI" w:hAnsi="Meiryo UI"/>
                <w:b/>
                <w:highlight w:val="green"/>
              </w:rPr>
              <w:t>on the basis of</w:t>
            </w:r>
            <w:proofErr w:type="gramEnd"/>
            <w:r w:rsidRPr="009D529E">
              <w:rPr>
                <w:rFonts w:ascii="Meiryo UI" w:eastAsia="Meiryo UI" w:hAnsi="Meiryo UI"/>
                <w:b/>
                <w:highlight w:val="green"/>
              </w:rPr>
              <w:t xml:space="preserve"> national standards</w:t>
            </w:r>
          </w:p>
          <w:p w:rsidR="001E5AC3" w:rsidRPr="009D529E" w:rsidRDefault="001E5AC3" w:rsidP="00E91F17">
            <w:pPr>
              <w:spacing w:before="60" w:after="60" w:line="0" w:lineRule="atLeast"/>
              <w:rPr>
                <w:rFonts w:ascii="Meiryo UI" w:eastAsia="Meiryo UI" w:hAnsi="Meiryo UI"/>
                <w:b/>
                <w:highlight w:val="green"/>
              </w:rPr>
            </w:pPr>
          </w:p>
          <w:p w:rsidR="003307E1" w:rsidRPr="00B07F88" w:rsidRDefault="003307E1" w:rsidP="00E91F17">
            <w:pPr>
              <w:spacing w:before="60" w:after="60" w:line="0" w:lineRule="atLeast"/>
              <w:rPr>
                <w:rFonts w:ascii="Meiryo UI" w:eastAsia="Meiryo UI" w:hAnsi="Meiryo UI"/>
              </w:rPr>
            </w:pPr>
            <w:r w:rsidRPr="009D529E">
              <w:rPr>
                <w:rFonts w:ascii="Meiryo UI" w:eastAsia="Meiryo UI" w:hAnsi="Meiryo UI"/>
                <w:highlight w:val="green"/>
              </w:rPr>
              <w:t xml:space="preserve">Where </w:t>
            </w:r>
            <w:proofErr w:type="spellStart"/>
            <w:r w:rsidRPr="009D529E">
              <w:rPr>
                <w:rFonts w:ascii="Meiryo UI" w:eastAsia="Meiryo UI" w:hAnsi="Meiryo UI"/>
                <w:highlight w:val="green"/>
              </w:rPr>
              <w:t>harmonised</w:t>
            </w:r>
            <w:proofErr w:type="spellEnd"/>
            <w:r w:rsidRPr="009D529E">
              <w:rPr>
                <w:rFonts w:ascii="Meiryo UI" w:eastAsia="Meiryo UI" w:hAnsi="Meiryo UI"/>
                <w:highlight w:val="green"/>
              </w:rPr>
              <w:t xml:space="preserve"> standards referred to in Article 12 have not been drawn up and published and international standards referred to in Article 13 have not been published, the Member States shall take all appropriate measures to ensure that, for the purpose of making available on the market or free movement as referred to in Articles 3 and 4 respectively, their competent authorities shall also regard as complying with the safety objectives referred to in Article 3 and set out in Annex I electrical equipment manufactured in accordance with the safety provisions of the standards in force in the Member State of manufacture, if it ensures a safety level equivalent to that required in their own territory.</w:t>
            </w:r>
          </w:p>
        </w:tc>
      </w:tr>
      <w:tr w:rsidR="003307E1" w:rsidRPr="00B07F88" w:rsidTr="00AB5F23">
        <w:trPr>
          <w:trHeight w:val="20"/>
        </w:trPr>
        <w:tc>
          <w:tcPr>
            <w:tcW w:w="6705" w:type="dxa"/>
          </w:tcPr>
          <w:p w:rsidR="003307E1" w:rsidRDefault="003307E1" w:rsidP="00E91F17">
            <w:pPr>
              <w:spacing w:before="60" w:after="60" w:line="0" w:lineRule="atLeast"/>
              <w:rPr>
                <w:rFonts w:ascii="Meiryo UI" w:eastAsia="Meiryo UI" w:hAnsi="Meiryo UI"/>
                <w:b/>
              </w:rPr>
            </w:pPr>
            <w:r>
              <w:rPr>
                <w:rFonts w:ascii="Meiryo UI" w:eastAsia="Meiryo UI" w:hAnsi="Meiryo UI"/>
                <w:b/>
              </w:rPr>
              <w:t>Article 17</w:t>
            </w:r>
          </w:p>
          <w:p w:rsidR="003307E1" w:rsidRDefault="003307E1" w:rsidP="00E91F17">
            <w:pPr>
              <w:spacing w:before="60" w:after="60" w:line="0" w:lineRule="atLeast"/>
              <w:rPr>
                <w:rFonts w:ascii="Meiryo UI" w:eastAsia="Meiryo UI" w:hAnsi="Meiryo UI"/>
                <w:b/>
              </w:rPr>
            </w:pPr>
            <w:r w:rsidRPr="00DD7247">
              <w:rPr>
                <w:rFonts w:ascii="Meiryo UI" w:eastAsia="Meiryo UI" w:hAnsi="Meiryo UI"/>
                <w:b/>
              </w:rPr>
              <w:t>Conformity assessment procedures</w:t>
            </w:r>
          </w:p>
          <w:p w:rsidR="003307E1" w:rsidRPr="00DD7247" w:rsidRDefault="003307E1" w:rsidP="00E91F17">
            <w:pPr>
              <w:spacing w:before="60" w:after="60" w:line="0" w:lineRule="atLeast"/>
              <w:rPr>
                <w:rFonts w:ascii="Meiryo UI" w:eastAsia="Meiryo UI" w:hAnsi="Meiryo UI"/>
                <w:b/>
              </w:rPr>
            </w:pPr>
          </w:p>
          <w:p w:rsidR="003307E1" w:rsidRDefault="003307E1" w:rsidP="00E91F17">
            <w:pPr>
              <w:spacing w:before="60" w:after="60" w:line="0" w:lineRule="atLeast"/>
              <w:rPr>
                <w:rFonts w:ascii="Meiryo UI" w:eastAsia="Meiryo UI" w:hAnsi="Meiryo UI"/>
              </w:rPr>
            </w:pPr>
            <w:r w:rsidRPr="00DD7247">
              <w:rPr>
                <w:rFonts w:ascii="Meiryo UI" w:eastAsia="Meiryo UI" w:hAnsi="Meiryo UI"/>
              </w:rPr>
              <w:t xml:space="preserve">1.The manufacturer shall perform a conformity assessment of the radio equipment with a view to meeting the essential requirements set out in Article 3. The conformity assessment shall </w:t>
            </w:r>
            <w:proofErr w:type="gramStart"/>
            <w:r w:rsidRPr="00DD7247">
              <w:rPr>
                <w:rFonts w:ascii="Meiryo UI" w:eastAsia="Meiryo UI" w:hAnsi="Meiryo UI"/>
              </w:rPr>
              <w:t>take into account</w:t>
            </w:r>
            <w:proofErr w:type="gramEnd"/>
            <w:r w:rsidRPr="00DD7247">
              <w:rPr>
                <w:rFonts w:ascii="Meiryo UI" w:eastAsia="Meiryo UI" w:hAnsi="Meiryo UI"/>
              </w:rPr>
              <w:t xml:space="preserve"> all intended operating conditions and, for the essential requirement set out in point (a) of Article 3(1), the assessment shall also take into account the reasonably foreseeable conditions. Where the radio equipment </w:t>
            </w:r>
            <w:proofErr w:type="gramStart"/>
            <w:r w:rsidRPr="00DD7247">
              <w:rPr>
                <w:rFonts w:ascii="Meiryo UI" w:eastAsia="Meiryo UI" w:hAnsi="Meiryo UI"/>
              </w:rPr>
              <w:t>is capable of taking</w:t>
            </w:r>
            <w:proofErr w:type="gramEnd"/>
            <w:r w:rsidRPr="00DD7247">
              <w:rPr>
                <w:rFonts w:ascii="Meiryo UI" w:eastAsia="Meiryo UI" w:hAnsi="Meiryo UI"/>
              </w:rPr>
              <w:t xml:space="preserve"> different configurations, the conformity assessment shall confirm whether the radio equipment meets the essential requirements set out in Article 3 in all possible configura</w:t>
            </w:r>
            <w:r>
              <w:rPr>
                <w:rFonts w:ascii="Meiryo UI" w:eastAsia="Meiryo UI" w:hAnsi="Meiryo UI"/>
              </w:rPr>
              <w:t>tions.</w:t>
            </w:r>
          </w:p>
          <w:p w:rsidR="003307E1" w:rsidRDefault="003307E1" w:rsidP="00E91F17">
            <w:pPr>
              <w:spacing w:before="60" w:after="60" w:line="0" w:lineRule="atLeast"/>
              <w:rPr>
                <w:rFonts w:ascii="Meiryo UI" w:eastAsia="Meiryo UI" w:hAnsi="Meiryo UI"/>
              </w:rPr>
            </w:pPr>
          </w:p>
          <w:p w:rsidR="003307E1" w:rsidRDefault="003307E1" w:rsidP="00E91F17">
            <w:pPr>
              <w:spacing w:before="60" w:after="60" w:line="0" w:lineRule="atLeast"/>
              <w:rPr>
                <w:rFonts w:ascii="Meiryo UI" w:eastAsia="Meiryo UI" w:hAnsi="Meiryo UI"/>
              </w:rPr>
            </w:pPr>
            <w:r w:rsidRPr="00DD7247">
              <w:rPr>
                <w:rFonts w:ascii="Meiryo UI" w:eastAsia="Meiryo UI" w:hAnsi="Meiryo UI"/>
              </w:rPr>
              <w:t>2.Manufacturers shall demonstrate compliance of radio equipment with the essential requirements set out in Article 3(1) using any of the following co</w:t>
            </w:r>
            <w:r>
              <w:rPr>
                <w:rFonts w:ascii="Meiryo UI" w:eastAsia="Meiryo UI" w:hAnsi="Meiryo UI"/>
              </w:rPr>
              <w:t>nformity assessment procedures:</w:t>
            </w:r>
          </w:p>
          <w:p w:rsidR="003307E1" w:rsidRDefault="003307E1" w:rsidP="00E91F17">
            <w:pPr>
              <w:spacing w:before="60" w:after="60" w:line="0" w:lineRule="atLeast"/>
              <w:rPr>
                <w:rFonts w:ascii="Meiryo UI" w:eastAsia="Meiryo UI" w:hAnsi="Meiryo UI"/>
              </w:rPr>
            </w:pPr>
          </w:p>
          <w:p w:rsidR="003307E1" w:rsidRDefault="003307E1" w:rsidP="00E91F17">
            <w:pPr>
              <w:spacing w:before="60" w:after="60" w:line="0" w:lineRule="atLeast"/>
              <w:rPr>
                <w:rFonts w:ascii="Meiryo UI" w:eastAsia="Meiryo UI" w:hAnsi="Meiryo UI"/>
              </w:rPr>
            </w:pPr>
            <w:r w:rsidRPr="00DD7247">
              <w:rPr>
                <w:rFonts w:ascii="Meiryo UI" w:eastAsia="Meiryo UI" w:hAnsi="Meiryo UI"/>
              </w:rPr>
              <w:t>(a) internal producti</w:t>
            </w:r>
            <w:r>
              <w:rPr>
                <w:rFonts w:ascii="Meiryo UI" w:eastAsia="Meiryo UI" w:hAnsi="Meiryo UI"/>
              </w:rPr>
              <w:t>on control set out in Annex II;</w:t>
            </w:r>
          </w:p>
          <w:p w:rsidR="003307E1" w:rsidRDefault="003307E1" w:rsidP="00E91F17">
            <w:pPr>
              <w:spacing w:before="60" w:after="60" w:line="0" w:lineRule="atLeast"/>
              <w:rPr>
                <w:rFonts w:ascii="Meiryo UI" w:eastAsia="Meiryo UI" w:hAnsi="Meiryo UI"/>
              </w:rPr>
            </w:pPr>
          </w:p>
          <w:p w:rsidR="003307E1" w:rsidRDefault="003307E1" w:rsidP="00E91F17">
            <w:pPr>
              <w:spacing w:before="60" w:after="60" w:line="0" w:lineRule="atLeast"/>
              <w:rPr>
                <w:rFonts w:ascii="Meiryo UI" w:eastAsia="Meiryo UI" w:hAnsi="Meiryo UI"/>
              </w:rPr>
            </w:pPr>
            <w:r w:rsidRPr="00DD7247">
              <w:rPr>
                <w:rFonts w:ascii="Meiryo UI" w:eastAsia="Meiryo UI" w:hAnsi="Meiryo UI"/>
              </w:rPr>
              <w:t>(b) EU-type examination that is followed by the conformity to type based on internal productio</w:t>
            </w:r>
            <w:r>
              <w:rPr>
                <w:rFonts w:ascii="Meiryo UI" w:eastAsia="Meiryo UI" w:hAnsi="Meiryo UI"/>
              </w:rPr>
              <w:t>n control set out in Annex III;</w:t>
            </w:r>
          </w:p>
          <w:p w:rsidR="003307E1" w:rsidRDefault="003307E1" w:rsidP="00E91F17">
            <w:pPr>
              <w:spacing w:before="60" w:after="60" w:line="0" w:lineRule="atLeast"/>
              <w:rPr>
                <w:rFonts w:ascii="Meiryo UI" w:eastAsia="Meiryo UI" w:hAnsi="Meiryo UI"/>
              </w:rPr>
            </w:pPr>
          </w:p>
          <w:p w:rsidR="003307E1" w:rsidRDefault="003307E1" w:rsidP="00E91F17">
            <w:pPr>
              <w:spacing w:before="60" w:after="60" w:line="0" w:lineRule="atLeast"/>
              <w:rPr>
                <w:rFonts w:ascii="Meiryo UI" w:eastAsia="Meiryo UI" w:hAnsi="Meiryo UI"/>
              </w:rPr>
            </w:pPr>
            <w:r w:rsidRPr="00DD7247">
              <w:rPr>
                <w:rFonts w:ascii="Meiryo UI" w:eastAsia="Meiryo UI" w:hAnsi="Meiryo UI"/>
              </w:rPr>
              <w:t>(c) conformity based on full quality assurance set out in Annex IV.</w:t>
            </w:r>
          </w:p>
          <w:p w:rsidR="003307E1" w:rsidRDefault="003307E1" w:rsidP="00E91F17">
            <w:pPr>
              <w:spacing w:before="60" w:after="60" w:line="0" w:lineRule="atLeast"/>
              <w:rPr>
                <w:rFonts w:ascii="Meiryo UI" w:eastAsia="Meiryo UI" w:hAnsi="Meiryo UI"/>
              </w:rPr>
            </w:pPr>
          </w:p>
          <w:p w:rsidR="003307E1" w:rsidRDefault="003307E1" w:rsidP="00E91F17">
            <w:pPr>
              <w:spacing w:before="60" w:after="60" w:line="0" w:lineRule="atLeast"/>
              <w:rPr>
                <w:rFonts w:ascii="Meiryo UI" w:eastAsia="Meiryo UI" w:hAnsi="Meiryo UI"/>
              </w:rPr>
            </w:pPr>
            <w:r w:rsidRPr="00DD7247">
              <w:rPr>
                <w:rFonts w:ascii="Meiryo UI" w:eastAsia="Meiryo UI" w:hAnsi="Meiryo UI"/>
              </w:rPr>
              <w:t xml:space="preserve">3.Where, in assessing the compliance of radio equipment with the essential requirements set out in Article 3(2) and (3), the manufacturer has applied </w:t>
            </w:r>
            <w:proofErr w:type="spellStart"/>
            <w:r w:rsidRPr="00DD7247">
              <w:rPr>
                <w:rFonts w:ascii="Meiryo UI" w:eastAsia="Meiryo UI" w:hAnsi="Meiryo UI"/>
              </w:rPr>
              <w:t>harmonised</w:t>
            </w:r>
            <w:proofErr w:type="spellEnd"/>
            <w:r w:rsidRPr="00DD7247">
              <w:rPr>
                <w:rFonts w:ascii="Meiryo UI" w:eastAsia="Meiryo UI" w:hAnsi="Meiryo UI"/>
              </w:rPr>
              <w:t xml:space="preserve"> standards the references of which have been published in the Official Journal of the European Union, he shall use any of the following procedures:</w:t>
            </w:r>
          </w:p>
          <w:p w:rsidR="003307E1" w:rsidRDefault="003307E1" w:rsidP="00E91F17">
            <w:pPr>
              <w:spacing w:before="60" w:after="60" w:line="0" w:lineRule="atLeast"/>
              <w:rPr>
                <w:rFonts w:ascii="Meiryo UI" w:eastAsia="Meiryo UI" w:hAnsi="Meiryo UI"/>
              </w:rPr>
            </w:pPr>
          </w:p>
          <w:p w:rsidR="003307E1" w:rsidRDefault="003307E1" w:rsidP="00E91F17">
            <w:pPr>
              <w:spacing w:before="60" w:after="60" w:line="0" w:lineRule="atLeast"/>
              <w:rPr>
                <w:rFonts w:ascii="Meiryo UI" w:eastAsia="Meiryo UI" w:hAnsi="Meiryo UI"/>
              </w:rPr>
            </w:pPr>
            <w:r w:rsidRPr="00DD7247">
              <w:rPr>
                <w:rFonts w:ascii="Meiryo UI" w:eastAsia="Meiryo UI" w:hAnsi="Meiryo UI"/>
              </w:rPr>
              <w:t>(a) internal production co</w:t>
            </w:r>
            <w:r>
              <w:rPr>
                <w:rFonts w:ascii="Meiryo UI" w:eastAsia="Meiryo UI" w:hAnsi="Meiryo UI"/>
              </w:rPr>
              <w:t>ntrol set out in Annex II;</w:t>
            </w:r>
          </w:p>
          <w:p w:rsidR="003307E1" w:rsidRDefault="003307E1" w:rsidP="00E91F17">
            <w:pPr>
              <w:spacing w:before="60" w:after="60" w:line="0" w:lineRule="atLeast"/>
              <w:rPr>
                <w:rFonts w:ascii="Meiryo UI" w:eastAsia="Meiryo UI" w:hAnsi="Meiryo UI"/>
              </w:rPr>
            </w:pPr>
            <w:r w:rsidRPr="00DD7247">
              <w:rPr>
                <w:rFonts w:ascii="Meiryo UI" w:eastAsia="Meiryo UI" w:hAnsi="Meiryo UI"/>
              </w:rPr>
              <w:t>(b) EU-type examination that is followed by the conformity to type based on internal productio</w:t>
            </w:r>
            <w:r>
              <w:rPr>
                <w:rFonts w:ascii="Meiryo UI" w:eastAsia="Meiryo UI" w:hAnsi="Meiryo UI"/>
              </w:rPr>
              <w:t>n control set out in Annex III;</w:t>
            </w:r>
          </w:p>
          <w:p w:rsidR="003307E1" w:rsidRDefault="003307E1" w:rsidP="00E91F17">
            <w:pPr>
              <w:spacing w:before="60" w:after="60" w:line="0" w:lineRule="atLeast"/>
              <w:rPr>
                <w:rFonts w:ascii="Meiryo UI" w:eastAsia="Meiryo UI" w:hAnsi="Meiryo UI"/>
              </w:rPr>
            </w:pPr>
            <w:r w:rsidRPr="00DD7247">
              <w:rPr>
                <w:rFonts w:ascii="Meiryo UI" w:eastAsia="Meiryo UI" w:hAnsi="Meiryo UI"/>
              </w:rPr>
              <w:t>(c) conformity based on full quality</w:t>
            </w:r>
            <w:r>
              <w:rPr>
                <w:rFonts w:ascii="Meiryo UI" w:eastAsia="Meiryo UI" w:hAnsi="Meiryo UI"/>
              </w:rPr>
              <w:t xml:space="preserve"> assurance set out in Annex IV.</w:t>
            </w:r>
          </w:p>
          <w:p w:rsidR="003307E1" w:rsidRDefault="003307E1" w:rsidP="00E91F17">
            <w:pPr>
              <w:spacing w:before="60" w:after="60" w:line="0" w:lineRule="atLeast"/>
              <w:rPr>
                <w:rFonts w:ascii="Meiryo UI" w:eastAsia="Meiryo UI" w:hAnsi="Meiryo UI"/>
              </w:rPr>
            </w:pPr>
          </w:p>
          <w:p w:rsidR="003307E1" w:rsidRDefault="003307E1" w:rsidP="00E91F17">
            <w:pPr>
              <w:spacing w:before="60" w:after="60" w:line="0" w:lineRule="atLeast"/>
              <w:rPr>
                <w:rFonts w:ascii="Meiryo UI" w:eastAsia="Meiryo UI" w:hAnsi="Meiryo UI"/>
              </w:rPr>
            </w:pPr>
            <w:r w:rsidRPr="00DD7247">
              <w:rPr>
                <w:rFonts w:ascii="Meiryo UI" w:eastAsia="Meiryo UI" w:hAnsi="Meiryo UI"/>
              </w:rPr>
              <w:t xml:space="preserve">4.Where, in assessing the compliance of radio equipment with the essential requirements set out in Article 3(2) and (3), the manufacturer has not applied or has applied only in part </w:t>
            </w:r>
            <w:proofErr w:type="spellStart"/>
            <w:r w:rsidRPr="00DD7247">
              <w:rPr>
                <w:rFonts w:ascii="Meiryo UI" w:eastAsia="Meiryo UI" w:hAnsi="Meiryo UI"/>
              </w:rPr>
              <w:t>harmonised</w:t>
            </w:r>
            <w:proofErr w:type="spellEnd"/>
            <w:r w:rsidRPr="00DD7247">
              <w:rPr>
                <w:rFonts w:ascii="Meiryo UI" w:eastAsia="Meiryo UI" w:hAnsi="Meiryo UI"/>
              </w:rPr>
              <w:t xml:space="preserve"> standards the references of which have been published in the Official Journal of the European Union, or where such </w:t>
            </w:r>
            <w:proofErr w:type="spellStart"/>
            <w:r w:rsidRPr="00DD7247">
              <w:rPr>
                <w:rFonts w:ascii="Meiryo UI" w:eastAsia="Meiryo UI" w:hAnsi="Meiryo UI"/>
              </w:rPr>
              <w:t>harmonised</w:t>
            </w:r>
            <w:proofErr w:type="spellEnd"/>
            <w:r w:rsidRPr="00DD7247">
              <w:rPr>
                <w:rFonts w:ascii="Meiryo UI" w:eastAsia="Meiryo UI" w:hAnsi="Meiryo UI"/>
              </w:rPr>
              <w:t xml:space="preserve"> standards do not exist, radio equipment shall be submitted </w:t>
            </w:r>
            <w:proofErr w:type="gramStart"/>
            <w:r w:rsidRPr="00DD7247">
              <w:rPr>
                <w:rFonts w:ascii="Meiryo UI" w:eastAsia="Meiryo UI" w:hAnsi="Meiryo UI"/>
              </w:rPr>
              <w:t>with regard to</w:t>
            </w:r>
            <w:proofErr w:type="gramEnd"/>
            <w:r w:rsidRPr="00DD7247">
              <w:rPr>
                <w:rFonts w:ascii="Meiryo UI" w:eastAsia="Meiryo UI" w:hAnsi="Meiryo UI"/>
              </w:rPr>
              <w:t xml:space="preserve"> those essential requirements to either of the following </w:t>
            </w:r>
            <w:r>
              <w:rPr>
                <w:rFonts w:ascii="Meiryo UI" w:eastAsia="Meiryo UI" w:hAnsi="Meiryo UI"/>
              </w:rPr>
              <w:t>procedures:</w:t>
            </w:r>
          </w:p>
          <w:p w:rsidR="003307E1" w:rsidRDefault="003307E1" w:rsidP="00E91F17">
            <w:pPr>
              <w:spacing w:before="60" w:after="60" w:line="0" w:lineRule="atLeast"/>
              <w:rPr>
                <w:rFonts w:ascii="Meiryo UI" w:eastAsia="Meiryo UI" w:hAnsi="Meiryo UI"/>
              </w:rPr>
            </w:pPr>
          </w:p>
          <w:p w:rsidR="003307E1" w:rsidRDefault="003307E1" w:rsidP="00E91F17">
            <w:pPr>
              <w:spacing w:before="60" w:after="60" w:line="0" w:lineRule="atLeast"/>
              <w:rPr>
                <w:rFonts w:ascii="Meiryo UI" w:eastAsia="Meiryo UI" w:hAnsi="Meiryo UI"/>
              </w:rPr>
            </w:pPr>
            <w:r w:rsidRPr="00DD7247">
              <w:rPr>
                <w:rFonts w:ascii="Meiryo UI" w:eastAsia="Meiryo UI" w:hAnsi="Meiryo UI"/>
              </w:rPr>
              <w:t>(a) EU-type examination that is followed by the conformity to type based on internal productio</w:t>
            </w:r>
            <w:r>
              <w:rPr>
                <w:rFonts w:ascii="Meiryo UI" w:eastAsia="Meiryo UI" w:hAnsi="Meiryo UI"/>
              </w:rPr>
              <w:t>n control set out in Annex III;</w:t>
            </w:r>
          </w:p>
          <w:p w:rsidR="003307E1" w:rsidRPr="00DD7247" w:rsidRDefault="003307E1" w:rsidP="00E91F17">
            <w:pPr>
              <w:spacing w:before="60" w:after="60" w:line="0" w:lineRule="atLeast"/>
              <w:rPr>
                <w:rFonts w:ascii="Meiryo UI" w:eastAsia="Meiryo UI" w:hAnsi="Meiryo UI"/>
              </w:rPr>
            </w:pPr>
            <w:r w:rsidRPr="00DD7247">
              <w:rPr>
                <w:rFonts w:ascii="Meiryo UI" w:eastAsia="Meiryo UI" w:hAnsi="Meiryo UI"/>
              </w:rPr>
              <w:t>(b) conformity based on full quality assurance set out in Annex IV.</w:t>
            </w:r>
          </w:p>
        </w:tc>
        <w:tc>
          <w:tcPr>
            <w:tcW w:w="6705" w:type="dxa"/>
          </w:tcPr>
          <w:p w:rsidR="003307E1" w:rsidRPr="00F828DD" w:rsidRDefault="003307E1" w:rsidP="00E91F17">
            <w:pPr>
              <w:spacing w:before="60" w:after="60" w:line="0" w:lineRule="atLeast"/>
              <w:rPr>
                <w:rFonts w:ascii="Meiryo UI" w:eastAsia="Meiryo UI" w:hAnsi="Meiryo UI"/>
                <w:b/>
              </w:rPr>
            </w:pPr>
            <w:r w:rsidRPr="00F828DD">
              <w:rPr>
                <w:rFonts w:ascii="Meiryo UI" w:eastAsia="Meiryo UI" w:hAnsi="Meiryo UI"/>
                <w:b/>
              </w:rPr>
              <w:t>Article 14</w:t>
            </w:r>
          </w:p>
          <w:p w:rsidR="003307E1" w:rsidRDefault="003307E1" w:rsidP="00E91F17">
            <w:pPr>
              <w:spacing w:before="60" w:after="60" w:line="0" w:lineRule="atLeast"/>
              <w:rPr>
                <w:rFonts w:ascii="Meiryo UI" w:eastAsia="Meiryo UI" w:hAnsi="Meiryo UI"/>
                <w:b/>
              </w:rPr>
            </w:pPr>
            <w:r w:rsidRPr="00F828DD">
              <w:rPr>
                <w:rFonts w:ascii="Meiryo UI" w:eastAsia="Meiryo UI" w:hAnsi="Meiryo UI"/>
                <w:b/>
              </w:rPr>
              <w:t xml:space="preserve">Conformity assessment procedures </w:t>
            </w:r>
            <w:r w:rsidRPr="009D529E">
              <w:rPr>
                <w:rFonts w:ascii="Meiryo UI" w:eastAsia="Meiryo UI" w:hAnsi="Meiryo UI"/>
                <w:b/>
                <w:highlight w:val="cyan"/>
              </w:rPr>
              <w:t>for apparatus</w:t>
            </w:r>
          </w:p>
          <w:p w:rsidR="003307E1" w:rsidRPr="00F828DD" w:rsidRDefault="003307E1" w:rsidP="00E91F17">
            <w:pPr>
              <w:spacing w:before="60" w:after="60" w:line="0" w:lineRule="atLeast"/>
              <w:rPr>
                <w:rFonts w:ascii="Meiryo UI" w:eastAsia="Meiryo UI" w:hAnsi="Meiryo UI"/>
                <w:b/>
              </w:rPr>
            </w:pPr>
          </w:p>
          <w:p w:rsidR="003307E1" w:rsidRDefault="003307E1" w:rsidP="00E91F17">
            <w:pPr>
              <w:spacing w:before="60" w:after="60" w:line="0" w:lineRule="atLeast"/>
              <w:rPr>
                <w:rFonts w:ascii="Meiryo UI" w:eastAsia="Meiryo UI" w:hAnsi="Meiryo UI"/>
              </w:rPr>
            </w:pPr>
            <w:r w:rsidRPr="00F828DD">
              <w:rPr>
                <w:rFonts w:ascii="Meiryo UI" w:eastAsia="Meiryo UI" w:hAnsi="Meiryo UI"/>
              </w:rPr>
              <w:t>Compliance of apparatus with the essential requirements set out in Annex I shall be demonstrated by means of either of the following conformity assessment procedures:</w:t>
            </w:r>
          </w:p>
          <w:p w:rsidR="003307E1" w:rsidRPr="00F828DD" w:rsidRDefault="003307E1" w:rsidP="00E91F17">
            <w:pPr>
              <w:spacing w:before="60" w:after="60" w:line="0" w:lineRule="atLeast"/>
              <w:rPr>
                <w:rFonts w:ascii="Meiryo UI" w:eastAsia="Meiryo UI" w:hAnsi="Meiryo UI"/>
              </w:rPr>
            </w:pPr>
          </w:p>
          <w:p w:rsidR="003307E1" w:rsidRDefault="003307E1" w:rsidP="00E91F17">
            <w:pPr>
              <w:spacing w:before="60" w:after="60" w:line="0" w:lineRule="atLeast"/>
              <w:rPr>
                <w:rFonts w:ascii="Meiryo UI" w:eastAsia="Meiryo UI" w:hAnsi="Meiryo UI"/>
              </w:rPr>
            </w:pPr>
            <w:r w:rsidRPr="00F828DD">
              <w:rPr>
                <w:rFonts w:ascii="Meiryo UI" w:eastAsia="Meiryo UI" w:hAnsi="Meiryo UI"/>
              </w:rPr>
              <w:t>(a) internal production control set out in Annex II;</w:t>
            </w:r>
          </w:p>
          <w:p w:rsidR="003307E1" w:rsidRPr="00F828DD" w:rsidRDefault="003307E1" w:rsidP="00E91F17">
            <w:pPr>
              <w:spacing w:before="60" w:after="60" w:line="0" w:lineRule="atLeast"/>
              <w:rPr>
                <w:rFonts w:ascii="Meiryo UI" w:eastAsia="Meiryo UI" w:hAnsi="Meiryo UI"/>
              </w:rPr>
            </w:pPr>
          </w:p>
          <w:p w:rsidR="003307E1" w:rsidRDefault="003307E1" w:rsidP="00E91F17">
            <w:pPr>
              <w:spacing w:before="60" w:after="60" w:line="0" w:lineRule="atLeast"/>
              <w:rPr>
                <w:rFonts w:ascii="Meiryo UI" w:eastAsia="Meiryo UI" w:hAnsi="Meiryo UI"/>
              </w:rPr>
            </w:pPr>
            <w:r w:rsidRPr="00F828DD">
              <w:rPr>
                <w:rFonts w:ascii="Meiryo UI" w:eastAsia="Meiryo UI" w:hAnsi="Meiryo UI"/>
              </w:rPr>
              <w:t>(b) EU type examination that is followed by Conformity to type based on internal production control set out in Annex III.</w:t>
            </w:r>
          </w:p>
          <w:p w:rsidR="003307E1" w:rsidRPr="00F828DD" w:rsidRDefault="003307E1" w:rsidP="00E91F17">
            <w:pPr>
              <w:spacing w:before="60" w:after="60" w:line="0" w:lineRule="atLeast"/>
              <w:rPr>
                <w:rFonts w:ascii="Meiryo UI" w:eastAsia="Meiryo UI" w:hAnsi="Meiryo UI"/>
              </w:rPr>
            </w:pPr>
          </w:p>
          <w:p w:rsidR="003307E1" w:rsidRPr="00B07F88" w:rsidRDefault="003307E1" w:rsidP="00E91F17">
            <w:pPr>
              <w:spacing w:before="60" w:after="60" w:line="0" w:lineRule="atLeast"/>
              <w:rPr>
                <w:rFonts w:ascii="Meiryo UI" w:eastAsia="Meiryo UI" w:hAnsi="Meiryo UI"/>
              </w:rPr>
            </w:pPr>
            <w:r w:rsidRPr="00F828DD">
              <w:rPr>
                <w:rFonts w:ascii="Meiryo UI" w:eastAsia="Meiryo UI" w:hAnsi="Meiryo UI"/>
              </w:rPr>
              <w:t>The manufacturer may choose to restrict the application of the procedure referred to in point (b) of the first paragraph to some aspects of the essential requirements, provided that for the other aspects of the essential requirements the procedure referred to in point (a) of the first paragraph is applied.</w:t>
            </w:r>
          </w:p>
        </w:tc>
        <w:tc>
          <w:tcPr>
            <w:tcW w:w="6705" w:type="dxa"/>
          </w:tcPr>
          <w:p w:rsidR="003307E1" w:rsidRPr="00B07F88" w:rsidRDefault="003307E1" w:rsidP="00E91F17">
            <w:pPr>
              <w:spacing w:before="60" w:after="60" w:line="0" w:lineRule="atLeast"/>
              <w:rPr>
                <w:rFonts w:ascii="Meiryo UI" w:eastAsia="Meiryo UI" w:hAnsi="Meiryo UI"/>
              </w:rPr>
            </w:pPr>
          </w:p>
        </w:tc>
      </w:tr>
      <w:tr w:rsidR="003307E1" w:rsidRPr="00B07F88" w:rsidTr="00AB5F23">
        <w:trPr>
          <w:trHeight w:val="20"/>
        </w:trPr>
        <w:tc>
          <w:tcPr>
            <w:tcW w:w="6705" w:type="dxa"/>
          </w:tcPr>
          <w:p w:rsidR="003307E1" w:rsidRDefault="003307E1" w:rsidP="00E91F17">
            <w:pPr>
              <w:spacing w:before="60" w:after="60" w:line="0" w:lineRule="atLeast"/>
              <w:rPr>
                <w:rFonts w:ascii="Meiryo UI" w:eastAsia="Meiryo UI" w:hAnsi="Meiryo UI"/>
                <w:b/>
              </w:rPr>
            </w:pPr>
            <w:r w:rsidRPr="00DD7247">
              <w:rPr>
                <w:rFonts w:ascii="Meiryo UI" w:eastAsia="Meiryo UI" w:hAnsi="Meiryo UI"/>
                <w:b/>
              </w:rPr>
              <w:t xml:space="preserve">Article </w:t>
            </w:r>
            <w:r>
              <w:rPr>
                <w:rFonts w:ascii="Meiryo UI" w:eastAsia="Meiryo UI" w:hAnsi="Meiryo UI"/>
                <w:b/>
              </w:rPr>
              <w:t>18</w:t>
            </w:r>
          </w:p>
          <w:p w:rsidR="003307E1" w:rsidRDefault="003307E1" w:rsidP="00E91F17">
            <w:pPr>
              <w:spacing w:before="60" w:after="60" w:line="0" w:lineRule="atLeast"/>
              <w:rPr>
                <w:rFonts w:ascii="Meiryo UI" w:eastAsia="Meiryo UI" w:hAnsi="Meiryo UI"/>
                <w:b/>
              </w:rPr>
            </w:pPr>
            <w:r w:rsidRPr="00DD7247">
              <w:rPr>
                <w:rFonts w:ascii="Meiryo UI" w:eastAsia="Meiryo UI" w:hAnsi="Meiryo UI"/>
                <w:b/>
              </w:rPr>
              <w:t>EU declaration of conformity</w:t>
            </w:r>
          </w:p>
          <w:p w:rsidR="001E5AC3" w:rsidRPr="00DD7247" w:rsidRDefault="001E5AC3" w:rsidP="00E91F17">
            <w:pPr>
              <w:spacing w:before="60" w:after="60" w:line="0" w:lineRule="atLeast"/>
              <w:rPr>
                <w:rFonts w:ascii="Meiryo UI" w:eastAsia="Meiryo UI" w:hAnsi="Meiryo UI"/>
                <w:b/>
              </w:rPr>
            </w:pPr>
          </w:p>
          <w:p w:rsidR="003307E1" w:rsidRDefault="003307E1" w:rsidP="00E91F17">
            <w:pPr>
              <w:spacing w:before="60" w:after="60" w:line="0" w:lineRule="atLeast"/>
              <w:rPr>
                <w:rFonts w:ascii="Meiryo UI" w:eastAsia="Meiryo UI" w:hAnsi="Meiryo UI"/>
              </w:rPr>
            </w:pPr>
            <w:r w:rsidRPr="00DD7247">
              <w:rPr>
                <w:rFonts w:ascii="Meiryo UI" w:eastAsia="Meiryo UI" w:hAnsi="Meiryo UI"/>
              </w:rPr>
              <w:t xml:space="preserve">1.The EU declaration of conformity shall state that the fulfilment of </w:t>
            </w:r>
          </w:p>
          <w:p w:rsidR="003307E1" w:rsidRDefault="003307E1" w:rsidP="00E91F17">
            <w:pPr>
              <w:spacing w:before="60" w:after="60" w:line="0" w:lineRule="atLeast"/>
              <w:rPr>
                <w:rFonts w:ascii="Meiryo UI" w:eastAsia="Meiryo UI" w:hAnsi="Meiryo UI"/>
              </w:rPr>
            </w:pPr>
            <w:r w:rsidRPr="009D529E">
              <w:rPr>
                <w:rFonts w:ascii="Meiryo UI" w:eastAsia="Meiryo UI" w:hAnsi="Meiryo UI"/>
                <w:highlight w:val="cyan"/>
              </w:rPr>
              <w:t>the essential requirements</w:t>
            </w:r>
            <w:r w:rsidRPr="00DD7247">
              <w:rPr>
                <w:rFonts w:ascii="Meiryo UI" w:eastAsia="Meiryo UI" w:hAnsi="Meiryo UI"/>
              </w:rPr>
              <w:t xml:space="preserve"> </w:t>
            </w:r>
          </w:p>
          <w:p w:rsidR="003307E1" w:rsidRDefault="003307E1" w:rsidP="00E91F17">
            <w:pPr>
              <w:spacing w:before="60" w:after="60" w:line="0" w:lineRule="atLeast"/>
              <w:rPr>
                <w:rFonts w:ascii="Meiryo UI" w:eastAsia="Meiryo UI" w:hAnsi="Meiryo UI"/>
              </w:rPr>
            </w:pPr>
            <w:r w:rsidRPr="00DD7247">
              <w:rPr>
                <w:rFonts w:ascii="Meiryo UI" w:eastAsia="Meiryo UI" w:hAnsi="Meiryo UI"/>
              </w:rPr>
              <w:t>set out in A</w:t>
            </w:r>
            <w:r>
              <w:rPr>
                <w:rFonts w:ascii="Meiryo UI" w:eastAsia="Meiryo UI" w:hAnsi="Meiryo UI"/>
              </w:rPr>
              <w:t xml:space="preserve">rticle 3 </w:t>
            </w:r>
          </w:p>
          <w:p w:rsidR="003307E1" w:rsidRDefault="003307E1" w:rsidP="00E91F17">
            <w:pPr>
              <w:spacing w:before="60" w:after="60" w:line="0" w:lineRule="atLeast"/>
              <w:rPr>
                <w:rFonts w:ascii="Meiryo UI" w:eastAsia="Meiryo UI" w:hAnsi="Meiryo UI"/>
              </w:rPr>
            </w:pPr>
            <w:r>
              <w:rPr>
                <w:rFonts w:ascii="Meiryo UI" w:eastAsia="Meiryo UI" w:hAnsi="Meiryo UI"/>
              </w:rPr>
              <w:t>has been demonstrated.</w:t>
            </w:r>
          </w:p>
          <w:p w:rsidR="003307E1" w:rsidRDefault="003307E1" w:rsidP="00E91F17">
            <w:pPr>
              <w:spacing w:before="60" w:after="60" w:line="0" w:lineRule="atLeast"/>
              <w:rPr>
                <w:rFonts w:ascii="Meiryo UI" w:eastAsia="Meiryo UI" w:hAnsi="Meiryo UI"/>
              </w:rPr>
            </w:pPr>
          </w:p>
          <w:p w:rsidR="003307E1" w:rsidRDefault="003307E1" w:rsidP="00E91F17">
            <w:pPr>
              <w:spacing w:before="60" w:after="60" w:line="0" w:lineRule="atLeast"/>
              <w:rPr>
                <w:rFonts w:ascii="Meiryo UI" w:eastAsia="Meiryo UI" w:hAnsi="Meiryo UI"/>
              </w:rPr>
            </w:pPr>
            <w:r w:rsidRPr="00DD7247">
              <w:rPr>
                <w:rFonts w:ascii="Meiryo UI" w:eastAsia="Meiryo UI" w:hAnsi="Meiryo UI"/>
              </w:rPr>
              <w:t xml:space="preserve">2.The EU declaration of conformity shall have the model structure set out in Annex VI, shall contain the elements set out in that Annex and shall be continuously updated. </w:t>
            </w:r>
          </w:p>
          <w:p w:rsidR="003307E1" w:rsidRDefault="003307E1" w:rsidP="00E91F17">
            <w:pPr>
              <w:spacing w:before="60" w:after="60" w:line="0" w:lineRule="atLeast"/>
              <w:rPr>
                <w:rFonts w:ascii="Meiryo UI" w:eastAsia="Meiryo UI" w:hAnsi="Meiryo UI"/>
              </w:rPr>
            </w:pPr>
          </w:p>
          <w:p w:rsidR="003307E1" w:rsidRDefault="003307E1" w:rsidP="00E91F17">
            <w:pPr>
              <w:spacing w:before="60" w:after="60" w:line="0" w:lineRule="atLeast"/>
              <w:rPr>
                <w:rFonts w:ascii="Meiryo UI" w:eastAsia="Meiryo UI" w:hAnsi="Meiryo UI"/>
              </w:rPr>
            </w:pPr>
          </w:p>
          <w:p w:rsidR="003307E1" w:rsidRDefault="003307E1" w:rsidP="00E91F17">
            <w:pPr>
              <w:spacing w:before="60" w:after="60" w:line="0" w:lineRule="atLeast"/>
              <w:rPr>
                <w:rFonts w:ascii="Meiryo UI" w:eastAsia="Meiryo UI" w:hAnsi="Meiryo UI"/>
              </w:rPr>
            </w:pPr>
            <w:r w:rsidRPr="00DD7247">
              <w:rPr>
                <w:rFonts w:ascii="Meiryo UI" w:eastAsia="Meiryo UI" w:hAnsi="Meiryo UI"/>
              </w:rPr>
              <w:t xml:space="preserve">It shall be translated into the language or languages required by the Member State in which </w:t>
            </w:r>
          </w:p>
          <w:p w:rsidR="003307E1" w:rsidRDefault="003307E1" w:rsidP="00E91F17">
            <w:pPr>
              <w:spacing w:before="60" w:after="60" w:line="0" w:lineRule="atLeast"/>
              <w:rPr>
                <w:rFonts w:ascii="Meiryo UI" w:eastAsia="Meiryo UI" w:hAnsi="Meiryo UI"/>
              </w:rPr>
            </w:pPr>
            <w:r w:rsidRPr="00406C71">
              <w:rPr>
                <w:rFonts w:ascii="Meiryo UI" w:eastAsia="Meiryo UI" w:hAnsi="Meiryo UI"/>
                <w:highlight w:val="cyan"/>
              </w:rPr>
              <w:t>the radio equipment</w:t>
            </w:r>
            <w:r w:rsidRPr="00DD7247">
              <w:rPr>
                <w:rFonts w:ascii="Meiryo UI" w:eastAsia="Meiryo UI" w:hAnsi="Meiryo UI"/>
              </w:rPr>
              <w:t xml:space="preserve"> </w:t>
            </w:r>
          </w:p>
          <w:p w:rsidR="003307E1" w:rsidRPr="00DD7247" w:rsidRDefault="003307E1" w:rsidP="001E5AC3">
            <w:pPr>
              <w:spacing w:before="60" w:after="60" w:line="0" w:lineRule="atLeast"/>
              <w:rPr>
                <w:rFonts w:ascii="Meiryo UI" w:eastAsia="Meiryo UI" w:hAnsi="Meiryo UI"/>
              </w:rPr>
            </w:pPr>
            <w:r w:rsidRPr="00DD7247">
              <w:rPr>
                <w:rFonts w:ascii="Meiryo UI" w:eastAsia="Meiryo UI" w:hAnsi="Meiryo UI"/>
              </w:rPr>
              <w:t>is placed o</w:t>
            </w:r>
            <w:r>
              <w:rPr>
                <w:rFonts w:ascii="Meiryo UI" w:eastAsia="Meiryo UI" w:hAnsi="Meiryo UI"/>
              </w:rPr>
              <w:t>r made available on the market.</w:t>
            </w:r>
          </w:p>
        </w:tc>
        <w:tc>
          <w:tcPr>
            <w:tcW w:w="6705" w:type="dxa"/>
          </w:tcPr>
          <w:p w:rsidR="003307E1" w:rsidRPr="005F71B7" w:rsidRDefault="003307E1" w:rsidP="00E91F17">
            <w:pPr>
              <w:spacing w:before="60" w:after="60" w:line="0" w:lineRule="atLeast"/>
              <w:rPr>
                <w:rFonts w:ascii="Meiryo UI" w:eastAsia="Meiryo UI" w:hAnsi="Meiryo UI"/>
                <w:b/>
              </w:rPr>
            </w:pPr>
            <w:r w:rsidRPr="005F71B7">
              <w:rPr>
                <w:rFonts w:ascii="Meiryo UI" w:eastAsia="Meiryo UI" w:hAnsi="Meiryo UI"/>
                <w:b/>
              </w:rPr>
              <w:t>Article 15</w:t>
            </w:r>
          </w:p>
          <w:p w:rsidR="003307E1" w:rsidRDefault="003307E1" w:rsidP="00E91F17">
            <w:pPr>
              <w:spacing w:before="60" w:after="60" w:line="0" w:lineRule="atLeast"/>
              <w:rPr>
                <w:rFonts w:ascii="Meiryo UI" w:eastAsia="Meiryo UI" w:hAnsi="Meiryo UI"/>
                <w:b/>
              </w:rPr>
            </w:pPr>
            <w:r w:rsidRPr="005F71B7">
              <w:rPr>
                <w:rFonts w:ascii="Meiryo UI" w:eastAsia="Meiryo UI" w:hAnsi="Meiryo UI"/>
                <w:b/>
              </w:rPr>
              <w:t>EU declaration of conformity</w:t>
            </w:r>
          </w:p>
          <w:p w:rsidR="001E5AC3" w:rsidRPr="005F71B7" w:rsidRDefault="001E5AC3" w:rsidP="00E91F17">
            <w:pPr>
              <w:spacing w:before="60" w:after="60" w:line="0" w:lineRule="atLeast"/>
              <w:rPr>
                <w:rFonts w:ascii="Meiryo UI" w:eastAsia="Meiryo UI" w:hAnsi="Meiryo UI"/>
                <w:b/>
              </w:rPr>
            </w:pPr>
          </w:p>
          <w:p w:rsidR="003307E1" w:rsidRDefault="003307E1" w:rsidP="00E91F17">
            <w:pPr>
              <w:spacing w:before="60" w:after="60" w:line="0" w:lineRule="atLeast"/>
              <w:rPr>
                <w:rFonts w:ascii="Meiryo UI" w:eastAsia="Meiryo UI" w:hAnsi="Meiryo UI"/>
              </w:rPr>
            </w:pPr>
            <w:r w:rsidRPr="00F828DD">
              <w:rPr>
                <w:rFonts w:ascii="Meiryo UI" w:eastAsia="Meiryo UI" w:hAnsi="Meiryo UI"/>
              </w:rPr>
              <w:t xml:space="preserve">1. The EU declaration of conformity shall state that the fulfilment of </w:t>
            </w:r>
          </w:p>
          <w:p w:rsidR="003307E1" w:rsidRDefault="003307E1" w:rsidP="00E91F17">
            <w:pPr>
              <w:spacing w:before="60" w:after="60" w:line="0" w:lineRule="atLeast"/>
              <w:rPr>
                <w:rFonts w:ascii="Meiryo UI" w:eastAsia="Meiryo UI" w:hAnsi="Meiryo UI"/>
              </w:rPr>
            </w:pPr>
            <w:r w:rsidRPr="009D529E">
              <w:rPr>
                <w:rFonts w:ascii="Meiryo UI" w:eastAsia="Meiryo UI" w:hAnsi="Meiryo UI"/>
                <w:highlight w:val="cyan"/>
              </w:rPr>
              <w:t>the essential requirements</w:t>
            </w:r>
            <w:r w:rsidRPr="00F828DD">
              <w:rPr>
                <w:rFonts w:ascii="Meiryo UI" w:eastAsia="Meiryo UI" w:hAnsi="Meiryo UI"/>
              </w:rPr>
              <w:t xml:space="preserve"> </w:t>
            </w:r>
          </w:p>
          <w:p w:rsidR="003307E1" w:rsidRDefault="003307E1" w:rsidP="00E91F17">
            <w:pPr>
              <w:spacing w:before="60" w:after="60" w:line="0" w:lineRule="atLeast"/>
              <w:rPr>
                <w:rFonts w:ascii="Meiryo UI" w:eastAsia="Meiryo UI" w:hAnsi="Meiryo UI"/>
              </w:rPr>
            </w:pPr>
            <w:r w:rsidRPr="00F828DD">
              <w:rPr>
                <w:rFonts w:ascii="Meiryo UI" w:eastAsia="Meiryo UI" w:hAnsi="Meiryo UI"/>
              </w:rPr>
              <w:t xml:space="preserve">set out in Annex I </w:t>
            </w:r>
          </w:p>
          <w:p w:rsidR="003307E1" w:rsidRDefault="003307E1" w:rsidP="00E91F17">
            <w:pPr>
              <w:spacing w:before="60" w:after="60" w:line="0" w:lineRule="atLeast"/>
              <w:rPr>
                <w:rFonts w:ascii="Meiryo UI" w:eastAsia="Meiryo UI" w:hAnsi="Meiryo UI"/>
              </w:rPr>
            </w:pPr>
            <w:r w:rsidRPr="00F828DD">
              <w:rPr>
                <w:rFonts w:ascii="Meiryo UI" w:eastAsia="Meiryo UI" w:hAnsi="Meiryo UI"/>
              </w:rPr>
              <w:t>has been demonstrated.</w:t>
            </w:r>
          </w:p>
          <w:p w:rsidR="003307E1" w:rsidRPr="00F828DD" w:rsidRDefault="003307E1" w:rsidP="00E91F17">
            <w:pPr>
              <w:spacing w:before="60" w:after="60" w:line="0" w:lineRule="atLeast"/>
              <w:rPr>
                <w:rFonts w:ascii="Meiryo UI" w:eastAsia="Meiryo UI" w:hAnsi="Meiryo UI"/>
              </w:rPr>
            </w:pPr>
          </w:p>
          <w:p w:rsidR="003307E1" w:rsidRDefault="003307E1" w:rsidP="00E91F17">
            <w:pPr>
              <w:spacing w:before="60" w:after="60" w:line="0" w:lineRule="atLeast"/>
              <w:rPr>
                <w:rFonts w:ascii="Meiryo UI" w:eastAsia="Meiryo UI" w:hAnsi="Meiryo UI"/>
              </w:rPr>
            </w:pPr>
            <w:r w:rsidRPr="00F828DD">
              <w:rPr>
                <w:rFonts w:ascii="Meiryo UI" w:eastAsia="Meiryo UI" w:hAnsi="Meiryo UI"/>
              </w:rPr>
              <w:t xml:space="preserve">2. The EU declaration of conformity shall have the model structure set out in Annex IV, shall contain the elements specified in the relevant modules set out in Annexes II and III and shall be continuously updated. </w:t>
            </w:r>
          </w:p>
          <w:p w:rsidR="003307E1" w:rsidRDefault="003307E1" w:rsidP="00E91F17">
            <w:pPr>
              <w:spacing w:before="60" w:after="60" w:line="0" w:lineRule="atLeast"/>
              <w:rPr>
                <w:rFonts w:ascii="Meiryo UI" w:eastAsia="Meiryo UI" w:hAnsi="Meiryo UI"/>
              </w:rPr>
            </w:pPr>
          </w:p>
          <w:p w:rsidR="003307E1" w:rsidRDefault="003307E1" w:rsidP="00E91F17">
            <w:pPr>
              <w:spacing w:before="60" w:after="60" w:line="0" w:lineRule="atLeast"/>
              <w:rPr>
                <w:rFonts w:ascii="Meiryo UI" w:eastAsia="Meiryo UI" w:hAnsi="Meiryo UI"/>
              </w:rPr>
            </w:pPr>
            <w:r w:rsidRPr="00F828DD">
              <w:rPr>
                <w:rFonts w:ascii="Meiryo UI" w:eastAsia="Meiryo UI" w:hAnsi="Meiryo UI"/>
              </w:rPr>
              <w:t xml:space="preserve">It shall be translated into the language or languages required by the Member State in which </w:t>
            </w:r>
          </w:p>
          <w:p w:rsidR="003307E1" w:rsidRDefault="003307E1" w:rsidP="00E91F17">
            <w:pPr>
              <w:spacing w:before="60" w:after="60" w:line="0" w:lineRule="atLeast"/>
              <w:rPr>
                <w:rFonts w:ascii="Meiryo UI" w:eastAsia="Meiryo UI" w:hAnsi="Meiryo UI"/>
              </w:rPr>
            </w:pPr>
            <w:r w:rsidRPr="00406C71">
              <w:rPr>
                <w:rFonts w:ascii="Meiryo UI" w:eastAsia="Meiryo UI" w:hAnsi="Meiryo UI"/>
                <w:highlight w:val="cyan"/>
              </w:rPr>
              <w:t>the apparatus</w:t>
            </w:r>
            <w:r w:rsidRPr="00F828DD">
              <w:rPr>
                <w:rFonts w:ascii="Meiryo UI" w:eastAsia="Meiryo UI" w:hAnsi="Meiryo UI"/>
              </w:rPr>
              <w:t xml:space="preserve"> </w:t>
            </w:r>
          </w:p>
          <w:p w:rsidR="003307E1" w:rsidRPr="00B07F88" w:rsidRDefault="003307E1" w:rsidP="001E5AC3">
            <w:pPr>
              <w:spacing w:before="60" w:after="60" w:line="0" w:lineRule="atLeast"/>
              <w:rPr>
                <w:rFonts w:ascii="Meiryo UI" w:eastAsia="Meiryo UI" w:hAnsi="Meiryo UI"/>
              </w:rPr>
            </w:pPr>
            <w:r w:rsidRPr="00F828DD">
              <w:rPr>
                <w:rFonts w:ascii="Meiryo UI" w:eastAsia="Meiryo UI" w:hAnsi="Meiryo UI"/>
              </w:rPr>
              <w:t>is placed or made available on the market.</w:t>
            </w:r>
          </w:p>
        </w:tc>
        <w:tc>
          <w:tcPr>
            <w:tcW w:w="6705" w:type="dxa"/>
          </w:tcPr>
          <w:p w:rsidR="003307E1" w:rsidRPr="00424E38" w:rsidRDefault="003307E1" w:rsidP="00E91F17">
            <w:pPr>
              <w:spacing w:before="60" w:after="60" w:line="0" w:lineRule="atLeast"/>
              <w:rPr>
                <w:rFonts w:ascii="Meiryo UI" w:eastAsia="Meiryo UI" w:hAnsi="Meiryo UI"/>
                <w:b/>
              </w:rPr>
            </w:pPr>
            <w:r w:rsidRPr="00424E38">
              <w:rPr>
                <w:rFonts w:ascii="Meiryo UI" w:eastAsia="Meiryo UI" w:hAnsi="Meiryo UI"/>
                <w:b/>
              </w:rPr>
              <w:t>Article 15</w:t>
            </w:r>
          </w:p>
          <w:p w:rsidR="003307E1" w:rsidRDefault="003307E1" w:rsidP="00E91F17">
            <w:pPr>
              <w:spacing w:before="60" w:after="60" w:line="0" w:lineRule="atLeast"/>
              <w:rPr>
                <w:rFonts w:ascii="Meiryo UI" w:eastAsia="Meiryo UI" w:hAnsi="Meiryo UI"/>
                <w:b/>
              </w:rPr>
            </w:pPr>
            <w:r w:rsidRPr="00424E38">
              <w:rPr>
                <w:rFonts w:ascii="Meiryo UI" w:eastAsia="Meiryo UI" w:hAnsi="Meiryo UI"/>
                <w:b/>
              </w:rPr>
              <w:t>EU declaration of conformity</w:t>
            </w:r>
          </w:p>
          <w:p w:rsidR="001E5AC3" w:rsidRPr="00424E38" w:rsidRDefault="001E5AC3" w:rsidP="00E91F17">
            <w:pPr>
              <w:spacing w:before="60" w:after="60" w:line="0" w:lineRule="atLeast"/>
              <w:rPr>
                <w:rFonts w:ascii="Meiryo UI" w:eastAsia="Meiryo UI" w:hAnsi="Meiryo UI"/>
                <w:b/>
              </w:rPr>
            </w:pPr>
          </w:p>
          <w:p w:rsidR="003307E1" w:rsidRDefault="003307E1" w:rsidP="00E91F17">
            <w:pPr>
              <w:spacing w:before="60" w:after="60" w:line="0" w:lineRule="atLeast"/>
              <w:rPr>
                <w:rFonts w:ascii="Meiryo UI" w:eastAsia="Meiryo UI" w:hAnsi="Meiryo UI"/>
              </w:rPr>
            </w:pPr>
            <w:r w:rsidRPr="00424E38">
              <w:rPr>
                <w:rFonts w:ascii="Meiryo UI" w:eastAsia="Meiryo UI" w:hAnsi="Meiryo UI"/>
              </w:rPr>
              <w:t xml:space="preserve">1. The EU declaration of conformity shall state that the fulfilment of </w:t>
            </w:r>
          </w:p>
          <w:p w:rsidR="003307E1" w:rsidRDefault="003307E1" w:rsidP="00E91F17">
            <w:pPr>
              <w:spacing w:before="60" w:after="60" w:line="0" w:lineRule="atLeast"/>
              <w:rPr>
                <w:rFonts w:ascii="Meiryo UI" w:eastAsia="Meiryo UI" w:hAnsi="Meiryo UI"/>
              </w:rPr>
            </w:pPr>
            <w:r w:rsidRPr="00D30F8C">
              <w:rPr>
                <w:rFonts w:ascii="Meiryo UI" w:eastAsia="Meiryo UI" w:hAnsi="Meiryo UI"/>
                <w:highlight w:val="cyan"/>
              </w:rPr>
              <w:t>th</w:t>
            </w:r>
            <w:r w:rsidRPr="009D529E">
              <w:rPr>
                <w:rFonts w:ascii="Meiryo UI" w:eastAsia="Meiryo UI" w:hAnsi="Meiryo UI"/>
                <w:highlight w:val="cyan"/>
              </w:rPr>
              <w:t>e safety objectives</w:t>
            </w:r>
            <w:r w:rsidRPr="00424E38">
              <w:rPr>
                <w:rFonts w:ascii="Meiryo UI" w:eastAsia="Meiryo UI" w:hAnsi="Meiryo UI"/>
              </w:rPr>
              <w:t xml:space="preserve"> </w:t>
            </w:r>
          </w:p>
          <w:p w:rsidR="003307E1" w:rsidRDefault="003307E1" w:rsidP="00E91F17">
            <w:pPr>
              <w:spacing w:before="60" w:after="60" w:line="0" w:lineRule="atLeast"/>
              <w:rPr>
                <w:rFonts w:ascii="Meiryo UI" w:eastAsia="Meiryo UI" w:hAnsi="Meiryo UI"/>
              </w:rPr>
            </w:pPr>
            <w:r w:rsidRPr="00424E38">
              <w:rPr>
                <w:rFonts w:ascii="Meiryo UI" w:eastAsia="Meiryo UI" w:hAnsi="Meiryo UI"/>
              </w:rPr>
              <w:t xml:space="preserve">referred to in Article 3 and set out in Annex I </w:t>
            </w:r>
          </w:p>
          <w:p w:rsidR="003307E1" w:rsidRDefault="003307E1" w:rsidP="00E91F17">
            <w:pPr>
              <w:spacing w:before="60" w:after="60" w:line="0" w:lineRule="atLeast"/>
              <w:rPr>
                <w:rFonts w:ascii="Meiryo UI" w:eastAsia="Meiryo UI" w:hAnsi="Meiryo UI"/>
              </w:rPr>
            </w:pPr>
            <w:r w:rsidRPr="00424E38">
              <w:rPr>
                <w:rFonts w:ascii="Meiryo UI" w:eastAsia="Meiryo UI" w:hAnsi="Meiryo UI"/>
              </w:rPr>
              <w:t>has been demonstrated.</w:t>
            </w:r>
          </w:p>
          <w:p w:rsidR="003307E1" w:rsidRDefault="003307E1" w:rsidP="00E91F17">
            <w:pPr>
              <w:spacing w:before="60" w:after="60" w:line="0" w:lineRule="atLeast"/>
              <w:rPr>
                <w:rFonts w:ascii="Meiryo UI" w:eastAsia="Meiryo UI" w:hAnsi="Meiryo UI"/>
              </w:rPr>
            </w:pPr>
          </w:p>
          <w:p w:rsidR="003307E1" w:rsidRDefault="003307E1" w:rsidP="00E91F17">
            <w:pPr>
              <w:spacing w:before="60" w:after="60" w:line="0" w:lineRule="atLeast"/>
              <w:rPr>
                <w:rFonts w:ascii="Meiryo UI" w:eastAsia="Meiryo UI" w:hAnsi="Meiryo UI"/>
              </w:rPr>
            </w:pPr>
            <w:r w:rsidRPr="00424E38">
              <w:rPr>
                <w:rFonts w:ascii="Meiryo UI" w:eastAsia="Meiryo UI" w:hAnsi="Meiryo UI"/>
              </w:rPr>
              <w:t xml:space="preserve">2. The EU declaration of conformity shall have the model structure set out in Annex IV, shall contain the elements specified in Module A as set out in Annex III and shall be continuously updated. </w:t>
            </w:r>
          </w:p>
          <w:p w:rsidR="003307E1" w:rsidRDefault="003307E1" w:rsidP="00E91F17">
            <w:pPr>
              <w:spacing w:before="60" w:after="60" w:line="0" w:lineRule="atLeast"/>
              <w:rPr>
                <w:rFonts w:ascii="Meiryo UI" w:eastAsia="Meiryo UI" w:hAnsi="Meiryo UI"/>
              </w:rPr>
            </w:pPr>
          </w:p>
          <w:p w:rsidR="003307E1" w:rsidRDefault="003307E1" w:rsidP="00E91F17">
            <w:pPr>
              <w:spacing w:before="60" w:after="60" w:line="0" w:lineRule="atLeast"/>
              <w:rPr>
                <w:rFonts w:ascii="Meiryo UI" w:eastAsia="Meiryo UI" w:hAnsi="Meiryo UI"/>
              </w:rPr>
            </w:pPr>
            <w:r w:rsidRPr="00424E38">
              <w:rPr>
                <w:rFonts w:ascii="Meiryo UI" w:eastAsia="Meiryo UI" w:hAnsi="Meiryo UI"/>
              </w:rPr>
              <w:t xml:space="preserve">It shall be translated into the language or languages required by the Member State in which </w:t>
            </w:r>
          </w:p>
          <w:p w:rsidR="003307E1" w:rsidRDefault="003307E1" w:rsidP="00E91F17">
            <w:pPr>
              <w:spacing w:before="60" w:after="60" w:line="0" w:lineRule="atLeast"/>
              <w:rPr>
                <w:rFonts w:ascii="Meiryo UI" w:eastAsia="Meiryo UI" w:hAnsi="Meiryo UI"/>
              </w:rPr>
            </w:pPr>
            <w:r w:rsidRPr="00406C71">
              <w:rPr>
                <w:rFonts w:ascii="Meiryo UI" w:eastAsia="Meiryo UI" w:hAnsi="Meiryo UI"/>
                <w:highlight w:val="cyan"/>
              </w:rPr>
              <w:t>the electrical equipment</w:t>
            </w:r>
            <w:r w:rsidRPr="00424E38">
              <w:rPr>
                <w:rFonts w:ascii="Meiryo UI" w:eastAsia="Meiryo UI" w:hAnsi="Meiryo UI"/>
              </w:rPr>
              <w:t xml:space="preserve"> </w:t>
            </w:r>
          </w:p>
          <w:p w:rsidR="003307E1" w:rsidRPr="00B07F88" w:rsidRDefault="003307E1" w:rsidP="001E5AC3">
            <w:pPr>
              <w:spacing w:before="60" w:after="60" w:line="0" w:lineRule="atLeast"/>
              <w:rPr>
                <w:rFonts w:ascii="Meiryo UI" w:eastAsia="Meiryo UI" w:hAnsi="Meiryo UI"/>
              </w:rPr>
            </w:pPr>
            <w:r w:rsidRPr="00424E38">
              <w:rPr>
                <w:rFonts w:ascii="Meiryo UI" w:eastAsia="Meiryo UI" w:hAnsi="Meiryo UI"/>
              </w:rPr>
              <w:t>is placed or made available on the market.</w:t>
            </w:r>
          </w:p>
        </w:tc>
      </w:tr>
      <w:tr w:rsidR="001E5AC3" w:rsidRPr="00B07F88" w:rsidTr="00AB5F23">
        <w:trPr>
          <w:trHeight w:val="20"/>
        </w:trPr>
        <w:tc>
          <w:tcPr>
            <w:tcW w:w="6705" w:type="dxa"/>
          </w:tcPr>
          <w:p w:rsidR="001E5AC3" w:rsidRPr="00DD7247" w:rsidRDefault="001E5AC3" w:rsidP="001E5AC3">
            <w:pPr>
              <w:spacing w:before="60" w:after="60" w:line="0" w:lineRule="atLeast"/>
              <w:rPr>
                <w:rFonts w:ascii="Meiryo UI" w:eastAsia="Meiryo UI" w:hAnsi="Meiryo UI"/>
                <w:b/>
              </w:rPr>
            </w:pPr>
            <w:r w:rsidRPr="00406C71">
              <w:rPr>
                <w:rFonts w:ascii="Meiryo UI" w:eastAsia="Meiryo UI" w:hAnsi="Meiryo UI"/>
                <w:highlight w:val="green"/>
              </w:rPr>
              <w:t>The simplified EU declaration of conformity referred to in Article 10(9) shall contain the elements set out in Annex VII and shall be continuously updated. It shall be translated into the language or languages required by the Member State in which the radio equipment is placed or made available on the market. The full text of the EU declaration of conformity shall be available at the internet address referred to in the simplified EU declaration of conformity, in a language or languages required by the Member State in which the radio equipment is placed or made available on the market.</w:t>
            </w:r>
          </w:p>
        </w:tc>
        <w:tc>
          <w:tcPr>
            <w:tcW w:w="6705" w:type="dxa"/>
          </w:tcPr>
          <w:p w:rsidR="001E5AC3" w:rsidRPr="005F71B7" w:rsidRDefault="001E5AC3" w:rsidP="00E91F17">
            <w:pPr>
              <w:rPr>
                <w:rFonts w:ascii="Meiryo UI" w:eastAsia="Meiryo UI" w:hAnsi="Meiryo UI"/>
                <w:b/>
              </w:rPr>
            </w:pPr>
          </w:p>
        </w:tc>
        <w:tc>
          <w:tcPr>
            <w:tcW w:w="6705" w:type="dxa"/>
          </w:tcPr>
          <w:p w:rsidR="001E5AC3" w:rsidRPr="00424E38" w:rsidRDefault="001E5AC3" w:rsidP="00E91F17">
            <w:pPr>
              <w:rPr>
                <w:rFonts w:ascii="Meiryo UI" w:eastAsia="Meiryo UI" w:hAnsi="Meiryo UI"/>
                <w:b/>
              </w:rPr>
            </w:pPr>
          </w:p>
        </w:tc>
      </w:tr>
      <w:tr w:rsidR="001E5AC3" w:rsidRPr="00B07F88" w:rsidTr="00AB5F23">
        <w:trPr>
          <w:trHeight w:val="20"/>
        </w:trPr>
        <w:tc>
          <w:tcPr>
            <w:tcW w:w="6705" w:type="dxa"/>
          </w:tcPr>
          <w:p w:rsidR="001E5AC3" w:rsidRDefault="001E5AC3" w:rsidP="001E5AC3">
            <w:pPr>
              <w:spacing w:before="60" w:after="60" w:line="0" w:lineRule="atLeast"/>
              <w:rPr>
                <w:rFonts w:ascii="Meiryo UI" w:eastAsia="Meiryo UI" w:hAnsi="Meiryo UI"/>
              </w:rPr>
            </w:pPr>
            <w:r w:rsidRPr="00DD7247">
              <w:rPr>
                <w:rFonts w:ascii="Meiryo UI" w:eastAsia="Meiryo UI" w:hAnsi="Meiryo UI"/>
              </w:rPr>
              <w:t>3.</w:t>
            </w:r>
            <w:r>
              <w:rPr>
                <w:rFonts w:ascii="Meiryo UI" w:eastAsia="Meiryo UI" w:hAnsi="Meiryo UI" w:hint="eastAsia"/>
              </w:rPr>
              <w:t xml:space="preserve"> </w:t>
            </w:r>
            <w:r w:rsidRPr="00DD7247">
              <w:rPr>
                <w:rFonts w:ascii="Meiryo UI" w:eastAsia="Meiryo UI" w:hAnsi="Meiryo UI"/>
              </w:rPr>
              <w:t xml:space="preserve">Where </w:t>
            </w:r>
          </w:p>
          <w:p w:rsidR="001E5AC3" w:rsidRDefault="001E5AC3" w:rsidP="001E5AC3">
            <w:pPr>
              <w:spacing w:before="60" w:after="60" w:line="0" w:lineRule="atLeast"/>
              <w:rPr>
                <w:rFonts w:ascii="Meiryo UI" w:eastAsia="Meiryo UI" w:hAnsi="Meiryo UI"/>
              </w:rPr>
            </w:pPr>
            <w:r w:rsidRPr="00406C71">
              <w:rPr>
                <w:rFonts w:ascii="Meiryo UI" w:eastAsia="Meiryo UI" w:hAnsi="Meiryo UI"/>
                <w:highlight w:val="cyan"/>
              </w:rPr>
              <w:t>radio equipment</w:t>
            </w:r>
            <w:r w:rsidRPr="00DD7247">
              <w:rPr>
                <w:rFonts w:ascii="Meiryo UI" w:eastAsia="Meiryo UI" w:hAnsi="Meiryo UI"/>
              </w:rPr>
              <w:t xml:space="preserve"> </w:t>
            </w:r>
          </w:p>
          <w:p w:rsidR="001E5AC3" w:rsidRPr="00DD7247" w:rsidRDefault="001E5AC3" w:rsidP="001E5AC3">
            <w:pPr>
              <w:spacing w:before="60" w:after="60" w:line="0" w:lineRule="atLeast"/>
              <w:rPr>
                <w:rFonts w:ascii="Meiryo UI" w:eastAsia="Meiryo UI" w:hAnsi="Meiryo UI"/>
                <w:b/>
              </w:rPr>
            </w:pPr>
            <w:r w:rsidRPr="00DD7247">
              <w:rPr>
                <w:rFonts w:ascii="Meiryo UI" w:eastAsia="Meiryo UI" w:hAnsi="Meiryo UI"/>
              </w:rPr>
              <w:t>is subject to more than one Union act requiring an EU declaration of conformity, a single EU declaration of conformity shall be drawn up in respect of all such Union acts. That declaration shall contain the identification of the Union acts concerned includin</w:t>
            </w:r>
            <w:r>
              <w:rPr>
                <w:rFonts w:ascii="Meiryo UI" w:eastAsia="Meiryo UI" w:hAnsi="Meiryo UI"/>
              </w:rPr>
              <w:t>g their publication references.</w:t>
            </w:r>
          </w:p>
        </w:tc>
        <w:tc>
          <w:tcPr>
            <w:tcW w:w="6705" w:type="dxa"/>
          </w:tcPr>
          <w:p w:rsidR="001E5AC3" w:rsidRDefault="001E5AC3" w:rsidP="001E5AC3">
            <w:pPr>
              <w:spacing w:before="60" w:after="60" w:line="0" w:lineRule="atLeast"/>
              <w:rPr>
                <w:rFonts w:ascii="Meiryo UI" w:eastAsia="Meiryo UI" w:hAnsi="Meiryo UI"/>
              </w:rPr>
            </w:pPr>
            <w:r w:rsidRPr="00F828DD">
              <w:rPr>
                <w:rFonts w:ascii="Meiryo UI" w:eastAsia="Meiryo UI" w:hAnsi="Meiryo UI"/>
              </w:rPr>
              <w:t xml:space="preserve">3. Where </w:t>
            </w:r>
          </w:p>
          <w:p w:rsidR="001E5AC3" w:rsidRDefault="001E5AC3" w:rsidP="001E5AC3">
            <w:pPr>
              <w:spacing w:before="60" w:after="60" w:line="0" w:lineRule="atLeast"/>
              <w:rPr>
                <w:rFonts w:ascii="Meiryo UI" w:eastAsia="Meiryo UI" w:hAnsi="Meiryo UI"/>
              </w:rPr>
            </w:pPr>
            <w:r w:rsidRPr="00406C71">
              <w:rPr>
                <w:rFonts w:ascii="Meiryo UI" w:eastAsia="Meiryo UI" w:hAnsi="Meiryo UI"/>
                <w:highlight w:val="cyan"/>
              </w:rPr>
              <w:t>apparatus</w:t>
            </w:r>
            <w:r w:rsidRPr="00F828DD">
              <w:rPr>
                <w:rFonts w:ascii="Meiryo UI" w:eastAsia="Meiryo UI" w:hAnsi="Meiryo UI"/>
              </w:rPr>
              <w:t xml:space="preserve"> </w:t>
            </w:r>
          </w:p>
          <w:p w:rsidR="001E5AC3" w:rsidRPr="005F71B7" w:rsidRDefault="001E5AC3" w:rsidP="001E5AC3">
            <w:pPr>
              <w:spacing w:before="60" w:after="60" w:line="0" w:lineRule="atLeast"/>
              <w:rPr>
                <w:rFonts w:ascii="Meiryo UI" w:eastAsia="Meiryo UI" w:hAnsi="Meiryo UI"/>
                <w:b/>
              </w:rPr>
            </w:pPr>
            <w:r w:rsidRPr="00F828DD">
              <w:rPr>
                <w:rFonts w:ascii="Meiryo UI" w:eastAsia="Meiryo UI" w:hAnsi="Meiryo UI"/>
              </w:rPr>
              <w:t>is subject to more than one Union act requiring an EU declaration of conformity, a single EU declaration of conformity shall be drawn up in respect of all such Union acts. That declaration shall contain the identification of the Union acts concerned including their publication references.</w:t>
            </w:r>
          </w:p>
        </w:tc>
        <w:tc>
          <w:tcPr>
            <w:tcW w:w="6705" w:type="dxa"/>
          </w:tcPr>
          <w:p w:rsidR="001E5AC3" w:rsidRDefault="001E5AC3" w:rsidP="001E5AC3">
            <w:pPr>
              <w:spacing w:before="60" w:after="60" w:line="0" w:lineRule="atLeast"/>
              <w:rPr>
                <w:rFonts w:ascii="Meiryo UI" w:eastAsia="Meiryo UI" w:hAnsi="Meiryo UI"/>
              </w:rPr>
            </w:pPr>
            <w:r w:rsidRPr="00424E38">
              <w:rPr>
                <w:rFonts w:ascii="Meiryo UI" w:eastAsia="Meiryo UI" w:hAnsi="Meiryo UI"/>
              </w:rPr>
              <w:t xml:space="preserve">3. Where </w:t>
            </w:r>
          </w:p>
          <w:p w:rsidR="001E5AC3" w:rsidRDefault="001E5AC3" w:rsidP="001E5AC3">
            <w:pPr>
              <w:spacing w:before="60" w:after="60" w:line="0" w:lineRule="atLeast"/>
              <w:rPr>
                <w:rFonts w:ascii="Meiryo UI" w:eastAsia="Meiryo UI" w:hAnsi="Meiryo UI"/>
              </w:rPr>
            </w:pPr>
            <w:r w:rsidRPr="00406C71">
              <w:rPr>
                <w:rFonts w:ascii="Meiryo UI" w:eastAsia="Meiryo UI" w:hAnsi="Meiryo UI"/>
                <w:highlight w:val="cyan"/>
              </w:rPr>
              <w:t>electrical equipment</w:t>
            </w:r>
            <w:r w:rsidRPr="00424E38">
              <w:rPr>
                <w:rFonts w:ascii="Meiryo UI" w:eastAsia="Meiryo UI" w:hAnsi="Meiryo UI"/>
              </w:rPr>
              <w:t xml:space="preserve"> </w:t>
            </w:r>
          </w:p>
          <w:p w:rsidR="001E5AC3" w:rsidRPr="00424E38" w:rsidRDefault="001E5AC3" w:rsidP="001E5AC3">
            <w:pPr>
              <w:spacing w:before="60" w:after="60" w:line="0" w:lineRule="atLeast"/>
              <w:rPr>
                <w:rFonts w:ascii="Meiryo UI" w:eastAsia="Meiryo UI" w:hAnsi="Meiryo UI"/>
                <w:b/>
              </w:rPr>
            </w:pPr>
            <w:r w:rsidRPr="00424E38">
              <w:rPr>
                <w:rFonts w:ascii="Meiryo UI" w:eastAsia="Meiryo UI" w:hAnsi="Meiryo UI"/>
              </w:rPr>
              <w:t>is subject to more than one Union act requiring an EU declaration of conformity, a single EU declaration of conformity shall be drawn up in respect of all such Union acts. That declaration shall contain the identification of the Union acts concerned including their publication references.</w:t>
            </w:r>
          </w:p>
        </w:tc>
      </w:tr>
      <w:tr w:rsidR="001E5AC3" w:rsidRPr="00B07F88" w:rsidTr="00AB5F23">
        <w:trPr>
          <w:trHeight w:val="20"/>
        </w:trPr>
        <w:tc>
          <w:tcPr>
            <w:tcW w:w="6705" w:type="dxa"/>
          </w:tcPr>
          <w:p w:rsidR="001E5AC3" w:rsidRPr="00DD7247" w:rsidRDefault="001E5AC3" w:rsidP="001E5AC3">
            <w:pPr>
              <w:rPr>
                <w:rFonts w:ascii="Meiryo UI" w:eastAsia="Meiryo UI" w:hAnsi="Meiryo UI"/>
              </w:rPr>
            </w:pPr>
            <w:r w:rsidRPr="00DD7247">
              <w:rPr>
                <w:rFonts w:ascii="Meiryo UI" w:eastAsia="Meiryo UI" w:hAnsi="Meiryo UI"/>
              </w:rPr>
              <w:t>4.By drawing up the EU declaration of conformity, the manufacturer shall assume responsibility for the compliance of the radio equipment with the requirements laid down in this Directive.</w:t>
            </w:r>
          </w:p>
        </w:tc>
        <w:tc>
          <w:tcPr>
            <w:tcW w:w="6705" w:type="dxa"/>
          </w:tcPr>
          <w:p w:rsidR="001E5AC3" w:rsidRPr="00F828DD" w:rsidRDefault="001E5AC3" w:rsidP="001E5AC3">
            <w:pPr>
              <w:spacing w:before="60" w:after="60" w:line="0" w:lineRule="atLeast"/>
              <w:rPr>
                <w:rFonts w:ascii="Meiryo UI" w:eastAsia="Meiryo UI" w:hAnsi="Meiryo UI"/>
              </w:rPr>
            </w:pPr>
            <w:r w:rsidRPr="00F828DD">
              <w:rPr>
                <w:rFonts w:ascii="Meiryo UI" w:eastAsia="Meiryo UI" w:hAnsi="Meiryo UI"/>
              </w:rPr>
              <w:t>4. By drawing up the EU declaration of conformity, the manufacturer shall assume responsibility for the compliance of the apparatus with the requirements laid down in this Directive.</w:t>
            </w:r>
          </w:p>
        </w:tc>
        <w:tc>
          <w:tcPr>
            <w:tcW w:w="6705" w:type="dxa"/>
          </w:tcPr>
          <w:p w:rsidR="001E5AC3" w:rsidRPr="00424E38" w:rsidRDefault="001E5AC3" w:rsidP="001E5AC3">
            <w:pPr>
              <w:rPr>
                <w:rFonts w:ascii="Meiryo UI" w:eastAsia="Meiryo UI" w:hAnsi="Meiryo UI"/>
              </w:rPr>
            </w:pPr>
            <w:r w:rsidRPr="00424E38">
              <w:rPr>
                <w:rFonts w:ascii="Meiryo UI" w:eastAsia="Meiryo UI" w:hAnsi="Meiryo UI"/>
              </w:rPr>
              <w:t>4. By drawing up the EU declaration of conformity, the manufacturer shall assume responsibility for the compliance of the electrical equipment with the requirements laid down in this Directive.</w:t>
            </w:r>
          </w:p>
        </w:tc>
      </w:tr>
      <w:tr w:rsidR="003307E1" w:rsidRPr="00B07F88" w:rsidTr="00AB5F23">
        <w:trPr>
          <w:trHeight w:val="20"/>
        </w:trPr>
        <w:tc>
          <w:tcPr>
            <w:tcW w:w="6705" w:type="dxa"/>
          </w:tcPr>
          <w:p w:rsidR="003307E1" w:rsidRDefault="003307E1" w:rsidP="00E91F17">
            <w:pPr>
              <w:spacing w:before="60" w:after="60" w:line="0" w:lineRule="atLeast"/>
              <w:rPr>
                <w:rFonts w:ascii="Meiryo UI" w:eastAsia="Meiryo UI" w:hAnsi="Meiryo UI"/>
                <w:b/>
              </w:rPr>
            </w:pPr>
            <w:r>
              <w:rPr>
                <w:rFonts w:ascii="Meiryo UI" w:eastAsia="Meiryo UI" w:hAnsi="Meiryo UI"/>
                <w:b/>
              </w:rPr>
              <w:t>Article 19</w:t>
            </w:r>
          </w:p>
          <w:p w:rsidR="003307E1" w:rsidRDefault="003307E1" w:rsidP="00E91F17">
            <w:pPr>
              <w:spacing w:before="60" w:after="60" w:line="0" w:lineRule="atLeast"/>
              <w:rPr>
                <w:rFonts w:ascii="Meiryo UI" w:eastAsia="Meiryo UI" w:hAnsi="Meiryo UI"/>
                <w:b/>
              </w:rPr>
            </w:pPr>
            <w:r w:rsidRPr="00DD7247">
              <w:rPr>
                <w:rFonts w:ascii="Meiryo UI" w:eastAsia="Meiryo UI" w:hAnsi="Meiryo UI"/>
                <w:b/>
              </w:rPr>
              <w:t>General principles of the CE marking</w:t>
            </w:r>
          </w:p>
          <w:p w:rsidR="003307E1" w:rsidRPr="00DD7247" w:rsidRDefault="003307E1" w:rsidP="00E91F17">
            <w:pPr>
              <w:spacing w:before="60" w:after="60" w:line="0" w:lineRule="atLeast"/>
              <w:rPr>
                <w:rFonts w:ascii="Meiryo UI" w:eastAsia="Meiryo UI" w:hAnsi="Meiryo UI"/>
                <w:b/>
              </w:rPr>
            </w:pPr>
          </w:p>
          <w:p w:rsidR="003307E1" w:rsidRPr="00DD7247" w:rsidRDefault="003307E1" w:rsidP="001E5AC3">
            <w:pPr>
              <w:spacing w:before="60" w:after="60" w:line="0" w:lineRule="atLeast"/>
              <w:rPr>
                <w:rFonts w:ascii="Meiryo UI" w:eastAsia="Meiryo UI" w:hAnsi="Meiryo UI"/>
              </w:rPr>
            </w:pPr>
            <w:r w:rsidRPr="00DD7247">
              <w:rPr>
                <w:rFonts w:ascii="Meiryo UI" w:eastAsia="Meiryo UI" w:hAnsi="Meiryo UI"/>
              </w:rPr>
              <w:t>1.The CE marking shall be subject to the general principles set out in Article 30 of Regulation (EC) No 765/2008.</w:t>
            </w:r>
          </w:p>
        </w:tc>
        <w:tc>
          <w:tcPr>
            <w:tcW w:w="6705" w:type="dxa"/>
          </w:tcPr>
          <w:p w:rsidR="003307E1" w:rsidRPr="005F71B7" w:rsidRDefault="003307E1" w:rsidP="00E91F17">
            <w:pPr>
              <w:spacing w:before="60" w:after="60" w:line="0" w:lineRule="atLeast"/>
              <w:rPr>
                <w:rFonts w:ascii="Meiryo UI" w:eastAsia="Meiryo UI" w:hAnsi="Meiryo UI"/>
                <w:b/>
              </w:rPr>
            </w:pPr>
            <w:r w:rsidRPr="005F71B7">
              <w:rPr>
                <w:rFonts w:ascii="Meiryo UI" w:eastAsia="Meiryo UI" w:hAnsi="Meiryo UI"/>
                <w:b/>
              </w:rPr>
              <w:t>Article 16</w:t>
            </w:r>
          </w:p>
          <w:p w:rsidR="003307E1" w:rsidRDefault="003307E1" w:rsidP="00E91F17">
            <w:pPr>
              <w:spacing w:before="60" w:after="60" w:line="0" w:lineRule="atLeast"/>
              <w:rPr>
                <w:rFonts w:ascii="Meiryo UI" w:eastAsia="Meiryo UI" w:hAnsi="Meiryo UI"/>
                <w:b/>
              </w:rPr>
            </w:pPr>
            <w:r w:rsidRPr="005F71B7">
              <w:rPr>
                <w:rFonts w:ascii="Meiryo UI" w:eastAsia="Meiryo UI" w:hAnsi="Meiryo UI"/>
                <w:b/>
              </w:rPr>
              <w:t>General principles of the CE marking</w:t>
            </w:r>
          </w:p>
          <w:p w:rsidR="003307E1" w:rsidRPr="005F71B7" w:rsidRDefault="003307E1" w:rsidP="00E91F17">
            <w:pPr>
              <w:spacing w:before="60" w:after="60" w:line="0" w:lineRule="atLeast"/>
              <w:rPr>
                <w:rFonts w:ascii="Meiryo UI" w:eastAsia="Meiryo UI" w:hAnsi="Meiryo UI"/>
                <w:b/>
              </w:rPr>
            </w:pPr>
          </w:p>
          <w:p w:rsidR="003307E1" w:rsidRPr="00B07F88" w:rsidRDefault="003307E1" w:rsidP="00E91F17">
            <w:pPr>
              <w:spacing w:before="60" w:after="60" w:line="0" w:lineRule="atLeast"/>
              <w:rPr>
                <w:rFonts w:ascii="Meiryo UI" w:eastAsia="Meiryo UI" w:hAnsi="Meiryo UI"/>
              </w:rPr>
            </w:pPr>
            <w:r w:rsidRPr="005F71B7">
              <w:rPr>
                <w:rFonts w:ascii="Meiryo UI" w:eastAsia="Meiryo UI" w:hAnsi="Meiryo UI"/>
              </w:rPr>
              <w:t>The CE marking shall be subject to the general principles set out in Article 30 of Regulation (EC) No 765/2008.</w:t>
            </w:r>
          </w:p>
        </w:tc>
        <w:tc>
          <w:tcPr>
            <w:tcW w:w="6705" w:type="dxa"/>
          </w:tcPr>
          <w:p w:rsidR="003307E1" w:rsidRPr="00CB1D3D" w:rsidRDefault="003307E1" w:rsidP="00E91F17">
            <w:pPr>
              <w:spacing w:before="60" w:after="60" w:line="0" w:lineRule="atLeast"/>
              <w:rPr>
                <w:rFonts w:ascii="Meiryo UI" w:eastAsia="Meiryo UI" w:hAnsi="Meiryo UI"/>
                <w:b/>
              </w:rPr>
            </w:pPr>
            <w:r w:rsidRPr="00CB1D3D">
              <w:rPr>
                <w:rFonts w:ascii="Meiryo UI" w:eastAsia="Meiryo UI" w:hAnsi="Meiryo UI"/>
                <w:b/>
              </w:rPr>
              <w:t>Article 16</w:t>
            </w:r>
          </w:p>
          <w:p w:rsidR="003307E1" w:rsidRDefault="003307E1" w:rsidP="00E91F17">
            <w:pPr>
              <w:spacing w:before="60" w:after="60" w:line="0" w:lineRule="atLeast"/>
              <w:rPr>
                <w:rFonts w:ascii="Meiryo UI" w:eastAsia="Meiryo UI" w:hAnsi="Meiryo UI"/>
                <w:b/>
              </w:rPr>
            </w:pPr>
            <w:r w:rsidRPr="00CB1D3D">
              <w:rPr>
                <w:rFonts w:ascii="Meiryo UI" w:eastAsia="Meiryo UI" w:hAnsi="Meiryo UI"/>
                <w:b/>
              </w:rPr>
              <w:t>General principles of the CE marking</w:t>
            </w:r>
          </w:p>
          <w:p w:rsidR="003307E1" w:rsidRPr="00CB1D3D" w:rsidRDefault="003307E1" w:rsidP="00E91F17">
            <w:pPr>
              <w:spacing w:before="60" w:after="60" w:line="0" w:lineRule="atLeast"/>
              <w:rPr>
                <w:rFonts w:ascii="Meiryo UI" w:eastAsia="Meiryo UI" w:hAnsi="Meiryo UI"/>
                <w:b/>
              </w:rPr>
            </w:pPr>
          </w:p>
          <w:p w:rsidR="003307E1" w:rsidRPr="00B07F88" w:rsidRDefault="003307E1" w:rsidP="00E91F17">
            <w:pPr>
              <w:spacing w:before="60" w:after="60" w:line="0" w:lineRule="atLeast"/>
              <w:rPr>
                <w:rFonts w:ascii="Meiryo UI" w:eastAsia="Meiryo UI" w:hAnsi="Meiryo UI"/>
              </w:rPr>
            </w:pPr>
            <w:r w:rsidRPr="00CB1D3D">
              <w:rPr>
                <w:rFonts w:ascii="Meiryo UI" w:eastAsia="Meiryo UI" w:hAnsi="Meiryo UI"/>
              </w:rPr>
              <w:t>The CE marking shall be subject to the general principles set out in Article 30 of Regulation (EC) No 765/2008.</w:t>
            </w:r>
          </w:p>
        </w:tc>
      </w:tr>
      <w:tr w:rsidR="001E5AC3" w:rsidRPr="00B07F88" w:rsidTr="00AB5F23">
        <w:trPr>
          <w:trHeight w:val="20"/>
        </w:trPr>
        <w:tc>
          <w:tcPr>
            <w:tcW w:w="6705" w:type="dxa"/>
          </w:tcPr>
          <w:p w:rsidR="001E5AC3" w:rsidRDefault="001E5AC3" w:rsidP="00E91F17">
            <w:pPr>
              <w:rPr>
                <w:rFonts w:ascii="Meiryo UI" w:eastAsia="Meiryo UI" w:hAnsi="Meiryo UI"/>
                <w:b/>
              </w:rPr>
            </w:pPr>
            <w:r w:rsidRPr="00406C71">
              <w:rPr>
                <w:rFonts w:ascii="Meiryo UI" w:eastAsia="Meiryo UI" w:hAnsi="Meiryo UI"/>
                <w:highlight w:val="green"/>
              </w:rPr>
              <w:t>2.</w:t>
            </w:r>
            <w:proofErr w:type="gramStart"/>
            <w:r w:rsidRPr="00406C71">
              <w:rPr>
                <w:rFonts w:ascii="Meiryo UI" w:eastAsia="Meiryo UI" w:hAnsi="Meiryo UI"/>
                <w:highlight w:val="green"/>
              </w:rPr>
              <w:t>On account of</w:t>
            </w:r>
            <w:proofErr w:type="gramEnd"/>
            <w:r w:rsidRPr="00406C71">
              <w:rPr>
                <w:rFonts w:ascii="Meiryo UI" w:eastAsia="Meiryo UI" w:hAnsi="Meiryo UI"/>
                <w:highlight w:val="green"/>
              </w:rPr>
              <w:t xml:space="preserve"> the nature of radio equipment, the height of the CE marking affixed to radio equipment may be lower than 5 mm, provided that it remains visible and legible.</w:t>
            </w:r>
          </w:p>
        </w:tc>
        <w:tc>
          <w:tcPr>
            <w:tcW w:w="6705" w:type="dxa"/>
          </w:tcPr>
          <w:p w:rsidR="001E5AC3" w:rsidRPr="005F71B7" w:rsidRDefault="001E5AC3" w:rsidP="00E91F17">
            <w:pPr>
              <w:rPr>
                <w:rFonts w:ascii="Meiryo UI" w:eastAsia="Meiryo UI" w:hAnsi="Meiryo UI"/>
                <w:b/>
              </w:rPr>
            </w:pPr>
          </w:p>
        </w:tc>
        <w:tc>
          <w:tcPr>
            <w:tcW w:w="6705" w:type="dxa"/>
          </w:tcPr>
          <w:p w:rsidR="001E5AC3" w:rsidRPr="00CB1D3D" w:rsidRDefault="001E5AC3" w:rsidP="00E91F17">
            <w:pPr>
              <w:rPr>
                <w:rFonts w:ascii="Meiryo UI" w:eastAsia="Meiryo UI" w:hAnsi="Meiryo UI"/>
                <w:b/>
              </w:rPr>
            </w:pPr>
          </w:p>
        </w:tc>
      </w:tr>
      <w:tr w:rsidR="001E5AC3" w:rsidRPr="00B07F88" w:rsidTr="00AB5F23">
        <w:trPr>
          <w:trHeight w:val="20"/>
        </w:trPr>
        <w:tc>
          <w:tcPr>
            <w:tcW w:w="6705" w:type="dxa"/>
          </w:tcPr>
          <w:p w:rsidR="001E5AC3" w:rsidRDefault="001E5AC3" w:rsidP="001E5AC3">
            <w:pPr>
              <w:spacing w:before="60" w:after="60" w:line="0" w:lineRule="atLeast"/>
              <w:rPr>
                <w:rFonts w:ascii="Meiryo UI" w:eastAsia="Meiryo UI" w:hAnsi="Meiryo UI"/>
                <w:b/>
              </w:rPr>
            </w:pPr>
            <w:r w:rsidRPr="00EA27FE">
              <w:rPr>
                <w:rFonts w:ascii="Meiryo UI" w:eastAsia="Meiryo UI" w:hAnsi="Meiryo UI"/>
                <w:b/>
              </w:rPr>
              <w:t xml:space="preserve">Article </w:t>
            </w:r>
            <w:r>
              <w:rPr>
                <w:rFonts w:ascii="Meiryo UI" w:eastAsia="Meiryo UI" w:hAnsi="Meiryo UI"/>
                <w:b/>
              </w:rPr>
              <w:t>20</w:t>
            </w:r>
          </w:p>
          <w:p w:rsidR="001E5AC3" w:rsidRDefault="001E5AC3" w:rsidP="001E5AC3">
            <w:pPr>
              <w:spacing w:before="60" w:after="60" w:line="0" w:lineRule="atLeast"/>
              <w:rPr>
                <w:rFonts w:ascii="Meiryo UI" w:eastAsia="Meiryo UI" w:hAnsi="Meiryo UI"/>
                <w:b/>
              </w:rPr>
            </w:pPr>
            <w:r w:rsidRPr="00EA27FE">
              <w:rPr>
                <w:rFonts w:ascii="Meiryo UI" w:eastAsia="Meiryo UI" w:hAnsi="Meiryo UI"/>
                <w:b/>
              </w:rPr>
              <w:t xml:space="preserve">Rules and conditions for affixing the CE marking </w:t>
            </w:r>
            <w:r w:rsidRPr="007B2AEB">
              <w:rPr>
                <w:rFonts w:ascii="Meiryo UI" w:eastAsia="Meiryo UI" w:hAnsi="Meiryo UI"/>
                <w:b/>
                <w:highlight w:val="green"/>
              </w:rPr>
              <w:t>and the identification number of the notified body</w:t>
            </w:r>
          </w:p>
          <w:p w:rsidR="001E5AC3" w:rsidRPr="00EA27FE" w:rsidRDefault="001E5AC3" w:rsidP="001E5AC3">
            <w:pPr>
              <w:spacing w:before="60" w:after="60" w:line="0" w:lineRule="atLeast"/>
              <w:rPr>
                <w:rFonts w:ascii="Meiryo UI" w:eastAsia="Meiryo UI" w:hAnsi="Meiryo UI"/>
                <w:b/>
              </w:rPr>
            </w:pPr>
          </w:p>
          <w:p w:rsidR="001E5AC3" w:rsidRDefault="001E5AC3" w:rsidP="001E5AC3">
            <w:pPr>
              <w:spacing w:before="60" w:after="60" w:line="0" w:lineRule="atLeast"/>
              <w:rPr>
                <w:rFonts w:ascii="Meiryo UI" w:eastAsia="Meiryo UI" w:hAnsi="Meiryo UI"/>
              </w:rPr>
            </w:pPr>
            <w:r w:rsidRPr="00EA27FE">
              <w:rPr>
                <w:rFonts w:ascii="Meiryo UI" w:eastAsia="Meiryo UI" w:hAnsi="Meiryo UI"/>
              </w:rPr>
              <w:t xml:space="preserve">1.The CE marking shall be affixed visibly, legibly and indelibly to </w:t>
            </w:r>
          </w:p>
          <w:p w:rsidR="001E5AC3" w:rsidRDefault="001E5AC3" w:rsidP="001E5AC3">
            <w:pPr>
              <w:spacing w:before="60" w:after="60" w:line="0" w:lineRule="atLeast"/>
              <w:rPr>
                <w:rFonts w:ascii="Meiryo UI" w:eastAsia="Meiryo UI" w:hAnsi="Meiryo UI"/>
              </w:rPr>
            </w:pPr>
            <w:r w:rsidRPr="007824D8">
              <w:rPr>
                <w:rFonts w:ascii="Meiryo UI" w:eastAsia="Meiryo UI" w:hAnsi="Meiryo UI"/>
                <w:highlight w:val="cyan"/>
              </w:rPr>
              <w:t>the radio equipment</w:t>
            </w:r>
            <w:r w:rsidRPr="00EA27FE">
              <w:rPr>
                <w:rFonts w:ascii="Meiryo UI" w:eastAsia="Meiryo UI" w:hAnsi="Meiryo UI"/>
              </w:rPr>
              <w:t xml:space="preserve"> </w:t>
            </w:r>
          </w:p>
          <w:p w:rsidR="001E5AC3" w:rsidRDefault="001E5AC3" w:rsidP="001E5AC3">
            <w:pPr>
              <w:spacing w:before="60" w:after="60" w:line="0" w:lineRule="atLeast"/>
              <w:rPr>
                <w:rFonts w:ascii="Meiryo UI" w:eastAsia="Meiryo UI" w:hAnsi="Meiryo UI"/>
              </w:rPr>
            </w:pPr>
            <w:r w:rsidRPr="00EA27FE">
              <w:rPr>
                <w:rFonts w:ascii="Meiryo UI" w:eastAsia="Meiryo UI" w:hAnsi="Meiryo UI"/>
              </w:rPr>
              <w:t xml:space="preserve">or to its data plate, </w:t>
            </w:r>
            <w:r w:rsidRPr="007824D8">
              <w:rPr>
                <w:rFonts w:ascii="Meiryo UI" w:eastAsia="Meiryo UI" w:hAnsi="Meiryo UI"/>
                <w:highlight w:val="yellow"/>
              </w:rPr>
              <w:t>unless</w:t>
            </w:r>
            <w:r w:rsidRPr="00EA27FE">
              <w:rPr>
                <w:rFonts w:ascii="Meiryo UI" w:eastAsia="Meiryo UI" w:hAnsi="Meiryo UI"/>
              </w:rPr>
              <w:t xml:space="preserve"> that is not possible or not warranted </w:t>
            </w:r>
            <w:proofErr w:type="gramStart"/>
            <w:r w:rsidRPr="00EA27FE">
              <w:rPr>
                <w:rFonts w:ascii="Meiryo UI" w:eastAsia="Meiryo UI" w:hAnsi="Meiryo UI"/>
              </w:rPr>
              <w:t>on account of</w:t>
            </w:r>
            <w:proofErr w:type="gramEnd"/>
            <w:r w:rsidRPr="00EA27FE">
              <w:rPr>
                <w:rFonts w:ascii="Meiryo UI" w:eastAsia="Meiryo UI" w:hAnsi="Meiryo UI"/>
              </w:rPr>
              <w:t xml:space="preserve"> the nature of </w:t>
            </w:r>
          </w:p>
          <w:p w:rsidR="001E5AC3" w:rsidRDefault="001E5AC3" w:rsidP="001E5AC3">
            <w:pPr>
              <w:spacing w:before="60" w:after="60" w:line="0" w:lineRule="atLeast"/>
              <w:rPr>
                <w:rFonts w:ascii="Meiryo UI" w:eastAsia="Meiryo UI" w:hAnsi="Meiryo UI"/>
              </w:rPr>
            </w:pPr>
            <w:r w:rsidRPr="007B2AEB">
              <w:rPr>
                <w:rFonts w:ascii="Meiryo UI" w:eastAsia="Meiryo UI" w:hAnsi="Meiryo UI"/>
                <w:highlight w:val="cyan"/>
              </w:rPr>
              <w:t>radio equipment</w:t>
            </w:r>
            <w:r w:rsidRPr="00EA27FE">
              <w:rPr>
                <w:rFonts w:ascii="Meiryo UI" w:eastAsia="Meiryo UI" w:hAnsi="Meiryo UI"/>
              </w:rPr>
              <w:t xml:space="preserve">. </w:t>
            </w:r>
          </w:p>
          <w:p w:rsidR="001E5AC3" w:rsidRPr="00406C71" w:rsidRDefault="001E5AC3" w:rsidP="001E5AC3">
            <w:pPr>
              <w:spacing w:before="60" w:after="60" w:line="0" w:lineRule="atLeast"/>
              <w:rPr>
                <w:rFonts w:ascii="Meiryo UI" w:eastAsia="Meiryo UI" w:hAnsi="Meiryo UI"/>
                <w:highlight w:val="green"/>
              </w:rPr>
            </w:pPr>
            <w:r w:rsidRPr="007824D8">
              <w:rPr>
                <w:rFonts w:ascii="Meiryo UI" w:eastAsia="Meiryo UI" w:hAnsi="Meiryo UI"/>
                <w:highlight w:val="green"/>
              </w:rPr>
              <w:t>The CE marking shall also be affixed visibly and legibly to the packaging.</w:t>
            </w:r>
          </w:p>
        </w:tc>
        <w:tc>
          <w:tcPr>
            <w:tcW w:w="6705" w:type="dxa"/>
          </w:tcPr>
          <w:p w:rsidR="001E5AC3" w:rsidRPr="005F71B7" w:rsidRDefault="001E5AC3" w:rsidP="001E5AC3">
            <w:pPr>
              <w:spacing w:before="60" w:after="60" w:line="0" w:lineRule="atLeast"/>
              <w:rPr>
                <w:rFonts w:ascii="Meiryo UI" w:eastAsia="Meiryo UI" w:hAnsi="Meiryo UI"/>
                <w:b/>
              </w:rPr>
            </w:pPr>
            <w:r w:rsidRPr="005F71B7">
              <w:rPr>
                <w:rFonts w:ascii="Meiryo UI" w:eastAsia="Meiryo UI" w:hAnsi="Meiryo UI"/>
                <w:b/>
              </w:rPr>
              <w:t>Article 17</w:t>
            </w:r>
          </w:p>
          <w:p w:rsidR="001E5AC3" w:rsidRDefault="001E5AC3" w:rsidP="001E5AC3">
            <w:pPr>
              <w:spacing w:before="60" w:after="60" w:line="0" w:lineRule="atLeast"/>
              <w:rPr>
                <w:rFonts w:ascii="Meiryo UI" w:eastAsia="Meiryo UI" w:hAnsi="Meiryo UI"/>
                <w:b/>
              </w:rPr>
            </w:pPr>
            <w:r w:rsidRPr="005F71B7">
              <w:rPr>
                <w:rFonts w:ascii="Meiryo UI" w:eastAsia="Meiryo UI" w:hAnsi="Meiryo UI"/>
                <w:b/>
              </w:rPr>
              <w:t>Rules and conditions for affixing the CE marking</w:t>
            </w:r>
          </w:p>
          <w:p w:rsidR="001E5AC3" w:rsidRDefault="001E5AC3" w:rsidP="001E5AC3">
            <w:pPr>
              <w:spacing w:before="60" w:after="60" w:line="0" w:lineRule="atLeast"/>
              <w:rPr>
                <w:rFonts w:ascii="Meiryo UI" w:eastAsia="Meiryo UI" w:hAnsi="Meiryo UI"/>
                <w:b/>
              </w:rPr>
            </w:pPr>
          </w:p>
          <w:p w:rsidR="001E5AC3" w:rsidRPr="005F71B7" w:rsidRDefault="001E5AC3" w:rsidP="001E5AC3">
            <w:pPr>
              <w:spacing w:before="60" w:after="60" w:line="0" w:lineRule="atLeast"/>
              <w:rPr>
                <w:rFonts w:ascii="Meiryo UI" w:eastAsia="Meiryo UI" w:hAnsi="Meiryo UI"/>
                <w:b/>
              </w:rPr>
            </w:pPr>
          </w:p>
          <w:p w:rsidR="001E5AC3" w:rsidRDefault="001E5AC3" w:rsidP="001E5AC3">
            <w:pPr>
              <w:spacing w:before="60" w:after="60" w:line="0" w:lineRule="atLeast"/>
              <w:rPr>
                <w:rFonts w:ascii="Meiryo UI" w:eastAsia="Meiryo UI" w:hAnsi="Meiryo UI"/>
              </w:rPr>
            </w:pPr>
            <w:r w:rsidRPr="005F71B7">
              <w:rPr>
                <w:rFonts w:ascii="Meiryo UI" w:eastAsia="Meiryo UI" w:hAnsi="Meiryo UI"/>
              </w:rPr>
              <w:t xml:space="preserve">1. The CE marking shall be affixed visibly, legibly and indelibly to </w:t>
            </w:r>
          </w:p>
          <w:p w:rsidR="001E5AC3" w:rsidRDefault="001E5AC3" w:rsidP="001E5AC3">
            <w:pPr>
              <w:spacing w:before="60" w:after="60" w:line="0" w:lineRule="atLeast"/>
              <w:rPr>
                <w:rFonts w:ascii="Meiryo UI" w:eastAsia="Meiryo UI" w:hAnsi="Meiryo UI"/>
              </w:rPr>
            </w:pPr>
            <w:r w:rsidRPr="007824D8">
              <w:rPr>
                <w:rFonts w:ascii="Meiryo UI" w:eastAsia="Meiryo UI" w:hAnsi="Meiryo UI"/>
                <w:highlight w:val="cyan"/>
              </w:rPr>
              <w:t>the apparatus</w:t>
            </w:r>
            <w:r w:rsidRPr="005F71B7">
              <w:rPr>
                <w:rFonts w:ascii="Meiryo UI" w:eastAsia="Meiryo UI" w:hAnsi="Meiryo UI"/>
              </w:rPr>
              <w:t xml:space="preserve"> </w:t>
            </w:r>
          </w:p>
          <w:p w:rsidR="001E5AC3" w:rsidRDefault="001E5AC3" w:rsidP="001E5AC3">
            <w:pPr>
              <w:spacing w:before="60" w:after="60" w:line="0" w:lineRule="atLeast"/>
              <w:rPr>
                <w:rFonts w:ascii="Meiryo UI" w:eastAsia="Meiryo UI" w:hAnsi="Meiryo UI"/>
              </w:rPr>
            </w:pPr>
            <w:r w:rsidRPr="005F71B7">
              <w:rPr>
                <w:rFonts w:ascii="Meiryo UI" w:eastAsia="Meiryo UI" w:hAnsi="Meiryo UI"/>
              </w:rPr>
              <w:t xml:space="preserve">or to its data plate. Where that is not possible or not warranted </w:t>
            </w:r>
            <w:proofErr w:type="gramStart"/>
            <w:r w:rsidRPr="005F71B7">
              <w:rPr>
                <w:rFonts w:ascii="Meiryo UI" w:eastAsia="Meiryo UI" w:hAnsi="Meiryo UI"/>
              </w:rPr>
              <w:t>on account of</w:t>
            </w:r>
            <w:proofErr w:type="gramEnd"/>
            <w:r w:rsidRPr="005F71B7">
              <w:rPr>
                <w:rFonts w:ascii="Meiryo UI" w:eastAsia="Meiryo UI" w:hAnsi="Meiryo UI"/>
              </w:rPr>
              <w:t xml:space="preserve"> the nature of </w:t>
            </w:r>
          </w:p>
          <w:p w:rsidR="001E5AC3" w:rsidRDefault="001E5AC3" w:rsidP="001E5AC3">
            <w:pPr>
              <w:spacing w:before="60" w:after="60" w:line="0" w:lineRule="atLeast"/>
              <w:rPr>
                <w:rFonts w:ascii="Meiryo UI" w:eastAsia="Meiryo UI" w:hAnsi="Meiryo UI"/>
              </w:rPr>
            </w:pPr>
            <w:r w:rsidRPr="007B2AEB">
              <w:rPr>
                <w:rFonts w:ascii="Meiryo UI" w:eastAsia="Meiryo UI" w:hAnsi="Meiryo UI"/>
                <w:highlight w:val="cyan"/>
              </w:rPr>
              <w:t>the apparatus</w:t>
            </w:r>
            <w:r w:rsidRPr="005F71B7">
              <w:rPr>
                <w:rFonts w:ascii="Meiryo UI" w:eastAsia="Meiryo UI" w:hAnsi="Meiryo UI"/>
              </w:rPr>
              <w:t xml:space="preserve">, </w:t>
            </w:r>
          </w:p>
          <w:p w:rsidR="001E5AC3" w:rsidRPr="005F71B7" w:rsidRDefault="001E5AC3" w:rsidP="001E5AC3">
            <w:pPr>
              <w:spacing w:before="60" w:after="60" w:line="0" w:lineRule="atLeast"/>
              <w:rPr>
                <w:rFonts w:ascii="Meiryo UI" w:eastAsia="Meiryo UI" w:hAnsi="Meiryo UI"/>
                <w:b/>
              </w:rPr>
            </w:pPr>
            <w:r w:rsidRPr="005F71B7">
              <w:rPr>
                <w:rFonts w:ascii="Meiryo UI" w:eastAsia="Meiryo UI" w:hAnsi="Meiryo UI"/>
              </w:rPr>
              <w:t>it shall be affixed to the packaging and to the accompanying documents.</w:t>
            </w:r>
          </w:p>
        </w:tc>
        <w:tc>
          <w:tcPr>
            <w:tcW w:w="6705" w:type="dxa"/>
          </w:tcPr>
          <w:p w:rsidR="001E5AC3" w:rsidRPr="00CB1D3D" w:rsidRDefault="001E5AC3" w:rsidP="001E5AC3">
            <w:pPr>
              <w:spacing w:before="60" w:after="60" w:line="0" w:lineRule="atLeast"/>
              <w:rPr>
                <w:rFonts w:ascii="Meiryo UI" w:eastAsia="Meiryo UI" w:hAnsi="Meiryo UI"/>
                <w:b/>
              </w:rPr>
            </w:pPr>
            <w:r w:rsidRPr="00CB1D3D">
              <w:rPr>
                <w:rFonts w:ascii="Meiryo UI" w:eastAsia="Meiryo UI" w:hAnsi="Meiryo UI"/>
                <w:b/>
              </w:rPr>
              <w:t>Article 17</w:t>
            </w:r>
          </w:p>
          <w:p w:rsidR="001E5AC3" w:rsidRPr="00CB1D3D" w:rsidRDefault="001E5AC3" w:rsidP="001E5AC3">
            <w:pPr>
              <w:spacing w:before="60" w:after="60" w:line="0" w:lineRule="atLeast"/>
              <w:rPr>
                <w:rFonts w:ascii="Meiryo UI" w:eastAsia="Meiryo UI" w:hAnsi="Meiryo UI"/>
                <w:b/>
              </w:rPr>
            </w:pPr>
            <w:r w:rsidRPr="00CB1D3D">
              <w:rPr>
                <w:rFonts w:ascii="Meiryo UI" w:eastAsia="Meiryo UI" w:hAnsi="Meiryo UI"/>
                <w:b/>
              </w:rPr>
              <w:t>Rules and conditions for affixing the CE marking</w:t>
            </w:r>
          </w:p>
          <w:p w:rsidR="001E5AC3" w:rsidRDefault="001E5AC3" w:rsidP="001E5AC3">
            <w:pPr>
              <w:spacing w:before="60" w:after="60" w:line="0" w:lineRule="atLeast"/>
              <w:rPr>
                <w:rFonts w:ascii="Meiryo UI" w:eastAsia="Meiryo UI" w:hAnsi="Meiryo UI"/>
              </w:rPr>
            </w:pPr>
          </w:p>
          <w:p w:rsidR="001E5AC3" w:rsidRDefault="001E5AC3" w:rsidP="001E5AC3">
            <w:pPr>
              <w:spacing w:before="60" w:after="60" w:line="0" w:lineRule="atLeast"/>
              <w:rPr>
                <w:rFonts w:ascii="Meiryo UI" w:eastAsia="Meiryo UI" w:hAnsi="Meiryo UI"/>
              </w:rPr>
            </w:pPr>
          </w:p>
          <w:p w:rsidR="001E5AC3" w:rsidRDefault="001E5AC3" w:rsidP="001E5AC3">
            <w:pPr>
              <w:spacing w:before="60" w:after="60" w:line="0" w:lineRule="atLeast"/>
              <w:rPr>
                <w:rFonts w:ascii="Meiryo UI" w:eastAsia="Meiryo UI" w:hAnsi="Meiryo UI"/>
              </w:rPr>
            </w:pPr>
            <w:r w:rsidRPr="00CB1D3D">
              <w:rPr>
                <w:rFonts w:ascii="Meiryo UI" w:eastAsia="Meiryo UI" w:hAnsi="Meiryo UI"/>
              </w:rPr>
              <w:t xml:space="preserve">1. The CE marking shall be affixed visibly, legibly and indelibly to </w:t>
            </w:r>
          </w:p>
          <w:p w:rsidR="001E5AC3" w:rsidRDefault="001E5AC3" w:rsidP="001E5AC3">
            <w:pPr>
              <w:spacing w:before="60" w:after="60" w:line="0" w:lineRule="atLeast"/>
              <w:rPr>
                <w:rFonts w:ascii="Meiryo UI" w:eastAsia="Meiryo UI" w:hAnsi="Meiryo UI"/>
              </w:rPr>
            </w:pPr>
            <w:r w:rsidRPr="007824D8">
              <w:rPr>
                <w:rFonts w:ascii="Meiryo UI" w:eastAsia="Meiryo UI" w:hAnsi="Meiryo UI"/>
                <w:highlight w:val="cyan"/>
              </w:rPr>
              <w:t>the electrical equipment</w:t>
            </w:r>
            <w:r w:rsidRPr="00CB1D3D">
              <w:rPr>
                <w:rFonts w:ascii="Meiryo UI" w:eastAsia="Meiryo UI" w:hAnsi="Meiryo UI"/>
              </w:rPr>
              <w:t xml:space="preserve"> </w:t>
            </w:r>
          </w:p>
          <w:p w:rsidR="001E5AC3" w:rsidRDefault="001E5AC3" w:rsidP="001E5AC3">
            <w:pPr>
              <w:spacing w:before="60" w:after="60" w:line="0" w:lineRule="atLeast"/>
              <w:rPr>
                <w:rFonts w:ascii="Meiryo UI" w:eastAsia="Meiryo UI" w:hAnsi="Meiryo UI"/>
              </w:rPr>
            </w:pPr>
            <w:r w:rsidRPr="00CB1D3D">
              <w:rPr>
                <w:rFonts w:ascii="Meiryo UI" w:eastAsia="Meiryo UI" w:hAnsi="Meiryo UI"/>
              </w:rPr>
              <w:t xml:space="preserve">or to its data plate. Where that is not possible or not warranted </w:t>
            </w:r>
            <w:proofErr w:type="gramStart"/>
            <w:r w:rsidRPr="00CB1D3D">
              <w:rPr>
                <w:rFonts w:ascii="Meiryo UI" w:eastAsia="Meiryo UI" w:hAnsi="Meiryo UI"/>
              </w:rPr>
              <w:t>on account of</w:t>
            </w:r>
            <w:proofErr w:type="gramEnd"/>
            <w:r w:rsidRPr="00CB1D3D">
              <w:rPr>
                <w:rFonts w:ascii="Meiryo UI" w:eastAsia="Meiryo UI" w:hAnsi="Meiryo UI"/>
              </w:rPr>
              <w:t xml:space="preserve"> the nature of </w:t>
            </w:r>
          </w:p>
          <w:p w:rsidR="001E5AC3" w:rsidRDefault="001E5AC3" w:rsidP="001E5AC3">
            <w:pPr>
              <w:spacing w:before="60" w:after="60" w:line="0" w:lineRule="atLeast"/>
              <w:rPr>
                <w:rFonts w:ascii="Meiryo UI" w:eastAsia="Meiryo UI" w:hAnsi="Meiryo UI"/>
              </w:rPr>
            </w:pPr>
            <w:r w:rsidRPr="007B2AEB">
              <w:rPr>
                <w:rFonts w:ascii="Meiryo UI" w:eastAsia="Meiryo UI" w:hAnsi="Meiryo UI"/>
                <w:highlight w:val="cyan"/>
              </w:rPr>
              <w:t>the electrical equipment</w:t>
            </w:r>
            <w:r w:rsidRPr="00CB1D3D">
              <w:rPr>
                <w:rFonts w:ascii="Meiryo UI" w:eastAsia="Meiryo UI" w:hAnsi="Meiryo UI"/>
              </w:rPr>
              <w:t xml:space="preserve">, </w:t>
            </w:r>
          </w:p>
          <w:p w:rsidR="001E5AC3" w:rsidRPr="00CB1D3D" w:rsidRDefault="001E5AC3" w:rsidP="001E5AC3">
            <w:pPr>
              <w:spacing w:before="60" w:after="60" w:line="0" w:lineRule="atLeast"/>
              <w:rPr>
                <w:rFonts w:ascii="Meiryo UI" w:eastAsia="Meiryo UI" w:hAnsi="Meiryo UI"/>
                <w:b/>
              </w:rPr>
            </w:pPr>
            <w:r w:rsidRPr="00CB1D3D">
              <w:rPr>
                <w:rFonts w:ascii="Meiryo UI" w:eastAsia="Meiryo UI" w:hAnsi="Meiryo UI"/>
              </w:rPr>
              <w:t>it shall be affixed to the packaging and to the accompanying documents.</w:t>
            </w:r>
          </w:p>
        </w:tc>
      </w:tr>
      <w:tr w:rsidR="001E5AC3" w:rsidRPr="00B07F88" w:rsidTr="00AB5F23">
        <w:trPr>
          <w:trHeight w:val="20"/>
        </w:trPr>
        <w:tc>
          <w:tcPr>
            <w:tcW w:w="6705" w:type="dxa"/>
          </w:tcPr>
          <w:p w:rsidR="001E5AC3" w:rsidRDefault="001E5AC3" w:rsidP="001E5AC3">
            <w:pPr>
              <w:spacing w:before="60" w:after="60" w:line="0" w:lineRule="atLeast"/>
              <w:rPr>
                <w:rFonts w:ascii="Meiryo UI" w:eastAsia="Meiryo UI" w:hAnsi="Meiryo UI"/>
              </w:rPr>
            </w:pPr>
            <w:r w:rsidRPr="00EA27FE">
              <w:rPr>
                <w:rFonts w:ascii="Meiryo UI" w:eastAsia="Meiryo UI" w:hAnsi="Meiryo UI"/>
              </w:rPr>
              <w:t xml:space="preserve">2.The CE marking shall be affixed before </w:t>
            </w:r>
          </w:p>
          <w:p w:rsidR="001E5AC3" w:rsidRDefault="001E5AC3" w:rsidP="001E5AC3">
            <w:pPr>
              <w:spacing w:before="60" w:after="60" w:line="0" w:lineRule="atLeast"/>
              <w:rPr>
                <w:rFonts w:ascii="Meiryo UI" w:eastAsia="Meiryo UI" w:hAnsi="Meiryo UI"/>
              </w:rPr>
            </w:pPr>
            <w:r w:rsidRPr="007B2AEB">
              <w:rPr>
                <w:rFonts w:ascii="Meiryo UI" w:eastAsia="Meiryo UI" w:hAnsi="Meiryo UI"/>
                <w:highlight w:val="cyan"/>
              </w:rPr>
              <w:t>the radio equipment</w:t>
            </w:r>
            <w:r>
              <w:rPr>
                <w:rFonts w:ascii="Meiryo UI" w:eastAsia="Meiryo UI" w:hAnsi="Meiryo UI"/>
              </w:rPr>
              <w:t xml:space="preserve"> </w:t>
            </w:r>
          </w:p>
          <w:p w:rsidR="001E5AC3" w:rsidRPr="00EA27FE" w:rsidRDefault="001E5AC3" w:rsidP="001E5AC3">
            <w:pPr>
              <w:spacing w:before="60" w:after="60" w:line="0" w:lineRule="atLeast"/>
              <w:rPr>
                <w:rFonts w:ascii="Meiryo UI" w:eastAsia="Meiryo UI" w:hAnsi="Meiryo UI"/>
                <w:b/>
              </w:rPr>
            </w:pPr>
            <w:r>
              <w:rPr>
                <w:rFonts w:ascii="Meiryo UI" w:eastAsia="Meiryo UI" w:hAnsi="Meiryo UI"/>
              </w:rPr>
              <w:t>is placed on the market.</w:t>
            </w:r>
          </w:p>
        </w:tc>
        <w:tc>
          <w:tcPr>
            <w:tcW w:w="6705" w:type="dxa"/>
          </w:tcPr>
          <w:p w:rsidR="001E5AC3" w:rsidRDefault="001E5AC3" w:rsidP="001E5AC3">
            <w:pPr>
              <w:spacing w:before="60" w:after="60" w:line="0" w:lineRule="atLeast"/>
              <w:rPr>
                <w:rFonts w:ascii="Meiryo UI" w:eastAsia="Meiryo UI" w:hAnsi="Meiryo UI"/>
              </w:rPr>
            </w:pPr>
            <w:r w:rsidRPr="005F71B7">
              <w:rPr>
                <w:rFonts w:ascii="Meiryo UI" w:eastAsia="Meiryo UI" w:hAnsi="Meiryo UI"/>
              </w:rPr>
              <w:t xml:space="preserve">2. The CE marking shall be affixed before </w:t>
            </w:r>
          </w:p>
          <w:p w:rsidR="001E5AC3" w:rsidRDefault="001E5AC3" w:rsidP="001E5AC3">
            <w:pPr>
              <w:spacing w:before="60" w:after="60" w:line="0" w:lineRule="atLeast"/>
              <w:rPr>
                <w:rFonts w:ascii="Meiryo UI" w:eastAsia="Meiryo UI" w:hAnsi="Meiryo UI"/>
              </w:rPr>
            </w:pPr>
            <w:r w:rsidRPr="007B2AEB">
              <w:rPr>
                <w:rFonts w:ascii="Meiryo UI" w:eastAsia="Meiryo UI" w:hAnsi="Meiryo UI"/>
                <w:highlight w:val="cyan"/>
              </w:rPr>
              <w:t>the apparatus</w:t>
            </w:r>
            <w:r w:rsidRPr="005F71B7">
              <w:rPr>
                <w:rFonts w:ascii="Meiryo UI" w:eastAsia="Meiryo UI" w:hAnsi="Meiryo UI"/>
              </w:rPr>
              <w:t xml:space="preserve"> </w:t>
            </w:r>
          </w:p>
          <w:p w:rsidR="001E5AC3" w:rsidRPr="005F71B7" w:rsidRDefault="001E5AC3" w:rsidP="001E5AC3">
            <w:pPr>
              <w:spacing w:before="60" w:after="60" w:line="0" w:lineRule="atLeast"/>
              <w:rPr>
                <w:rFonts w:ascii="Meiryo UI" w:eastAsia="Meiryo UI" w:hAnsi="Meiryo UI"/>
                <w:b/>
              </w:rPr>
            </w:pPr>
            <w:r w:rsidRPr="005F71B7">
              <w:rPr>
                <w:rFonts w:ascii="Meiryo UI" w:eastAsia="Meiryo UI" w:hAnsi="Meiryo UI"/>
              </w:rPr>
              <w:t>is placed on the market.</w:t>
            </w:r>
          </w:p>
        </w:tc>
        <w:tc>
          <w:tcPr>
            <w:tcW w:w="6705" w:type="dxa"/>
          </w:tcPr>
          <w:p w:rsidR="001E5AC3" w:rsidRDefault="001E5AC3" w:rsidP="001E5AC3">
            <w:pPr>
              <w:spacing w:before="60" w:after="60" w:line="0" w:lineRule="atLeast"/>
              <w:rPr>
                <w:rFonts w:ascii="Meiryo UI" w:eastAsia="Meiryo UI" w:hAnsi="Meiryo UI"/>
              </w:rPr>
            </w:pPr>
            <w:r w:rsidRPr="00CB1D3D">
              <w:rPr>
                <w:rFonts w:ascii="Meiryo UI" w:eastAsia="Meiryo UI" w:hAnsi="Meiryo UI"/>
              </w:rPr>
              <w:t xml:space="preserve">2. The CE marking shall be affixed before </w:t>
            </w:r>
          </w:p>
          <w:p w:rsidR="001E5AC3" w:rsidRDefault="001E5AC3" w:rsidP="001E5AC3">
            <w:pPr>
              <w:spacing w:before="60" w:after="60" w:line="0" w:lineRule="atLeast"/>
              <w:rPr>
                <w:rFonts w:ascii="Meiryo UI" w:eastAsia="Meiryo UI" w:hAnsi="Meiryo UI"/>
              </w:rPr>
            </w:pPr>
            <w:r w:rsidRPr="007B2AEB">
              <w:rPr>
                <w:rFonts w:ascii="Meiryo UI" w:eastAsia="Meiryo UI" w:hAnsi="Meiryo UI"/>
                <w:highlight w:val="cyan"/>
              </w:rPr>
              <w:t>the electrical equipment</w:t>
            </w:r>
            <w:r w:rsidRPr="00CB1D3D">
              <w:rPr>
                <w:rFonts w:ascii="Meiryo UI" w:eastAsia="Meiryo UI" w:hAnsi="Meiryo UI"/>
              </w:rPr>
              <w:t xml:space="preserve"> </w:t>
            </w:r>
          </w:p>
          <w:p w:rsidR="001E5AC3" w:rsidRPr="00CB1D3D" w:rsidRDefault="001E5AC3" w:rsidP="001E5AC3">
            <w:pPr>
              <w:spacing w:before="60" w:after="60" w:line="0" w:lineRule="atLeast"/>
              <w:rPr>
                <w:rFonts w:ascii="Meiryo UI" w:eastAsia="Meiryo UI" w:hAnsi="Meiryo UI"/>
                <w:b/>
              </w:rPr>
            </w:pPr>
            <w:r w:rsidRPr="00CB1D3D">
              <w:rPr>
                <w:rFonts w:ascii="Meiryo UI" w:eastAsia="Meiryo UI" w:hAnsi="Meiryo UI"/>
              </w:rPr>
              <w:t>is placed on the market.</w:t>
            </w:r>
          </w:p>
        </w:tc>
      </w:tr>
      <w:tr w:rsidR="001E5AC3" w:rsidRPr="00B07F88" w:rsidTr="00AB5F23">
        <w:trPr>
          <w:trHeight w:val="20"/>
        </w:trPr>
        <w:tc>
          <w:tcPr>
            <w:tcW w:w="6705" w:type="dxa"/>
          </w:tcPr>
          <w:p w:rsidR="001E5AC3" w:rsidRPr="00EA27FE" w:rsidRDefault="001E5AC3" w:rsidP="001E5AC3">
            <w:pPr>
              <w:spacing w:before="60" w:after="60" w:line="0" w:lineRule="atLeast"/>
              <w:rPr>
                <w:rFonts w:ascii="Meiryo UI" w:eastAsia="Meiryo UI" w:hAnsi="Meiryo UI"/>
              </w:rPr>
            </w:pPr>
            <w:r w:rsidRPr="007B2AEB">
              <w:rPr>
                <w:rFonts w:ascii="Meiryo UI" w:eastAsia="Meiryo UI" w:hAnsi="Meiryo UI"/>
                <w:highlight w:val="green"/>
              </w:rPr>
              <w:t xml:space="preserve">3.The CE marking shall be followed by the identification number of the notified body where the conformity assessment procedure set out in Annex IV is applied. The identification number of the notified body shall have the same height as the CE marking. The identification number of the notified body shall be affixed by the notified body itself or, under its instructions, by the manufacturer or his </w:t>
            </w:r>
            <w:proofErr w:type="spellStart"/>
            <w:r w:rsidRPr="007B2AEB">
              <w:rPr>
                <w:rFonts w:ascii="Meiryo UI" w:eastAsia="Meiryo UI" w:hAnsi="Meiryo UI"/>
                <w:highlight w:val="green"/>
              </w:rPr>
              <w:t>authorised</w:t>
            </w:r>
            <w:proofErr w:type="spellEnd"/>
            <w:r w:rsidRPr="007B2AEB">
              <w:rPr>
                <w:rFonts w:ascii="Meiryo UI" w:eastAsia="Meiryo UI" w:hAnsi="Meiryo UI"/>
                <w:highlight w:val="green"/>
              </w:rPr>
              <w:t xml:space="preserve"> representative.</w:t>
            </w:r>
          </w:p>
        </w:tc>
        <w:tc>
          <w:tcPr>
            <w:tcW w:w="6705" w:type="dxa"/>
          </w:tcPr>
          <w:p w:rsidR="001E5AC3" w:rsidRPr="005F71B7" w:rsidRDefault="001E5AC3" w:rsidP="001E5AC3">
            <w:pPr>
              <w:rPr>
                <w:rFonts w:ascii="Meiryo UI" w:eastAsia="Meiryo UI" w:hAnsi="Meiryo UI"/>
              </w:rPr>
            </w:pPr>
          </w:p>
        </w:tc>
        <w:tc>
          <w:tcPr>
            <w:tcW w:w="6705" w:type="dxa"/>
          </w:tcPr>
          <w:p w:rsidR="001E5AC3" w:rsidRPr="00CB1D3D" w:rsidRDefault="001E5AC3" w:rsidP="001E5AC3">
            <w:pPr>
              <w:rPr>
                <w:rFonts w:ascii="Meiryo UI" w:eastAsia="Meiryo UI" w:hAnsi="Meiryo UI"/>
              </w:rPr>
            </w:pPr>
          </w:p>
        </w:tc>
      </w:tr>
      <w:tr w:rsidR="003307E1" w:rsidRPr="00B07F88" w:rsidTr="00AB5F23">
        <w:trPr>
          <w:trHeight w:val="20"/>
        </w:trPr>
        <w:tc>
          <w:tcPr>
            <w:tcW w:w="6705" w:type="dxa"/>
          </w:tcPr>
          <w:p w:rsidR="003307E1" w:rsidRPr="00DD7247" w:rsidRDefault="003307E1" w:rsidP="00E91F17">
            <w:pPr>
              <w:spacing w:before="60" w:after="60" w:line="0" w:lineRule="atLeast"/>
              <w:rPr>
                <w:rFonts w:ascii="Meiryo UI" w:eastAsia="Meiryo UI" w:hAnsi="Meiryo UI"/>
              </w:rPr>
            </w:pPr>
            <w:r w:rsidRPr="00EA27FE">
              <w:rPr>
                <w:rFonts w:ascii="Meiryo UI" w:eastAsia="Meiryo UI" w:hAnsi="Meiryo UI"/>
              </w:rPr>
              <w:t>4.Member States shall build upon existing mechanisms to ensure correct application of the regime governing the CE marking and shall take appropriate action in the event of improper use of that marking.</w:t>
            </w:r>
          </w:p>
        </w:tc>
        <w:tc>
          <w:tcPr>
            <w:tcW w:w="6705" w:type="dxa"/>
          </w:tcPr>
          <w:p w:rsidR="003307E1" w:rsidRPr="00B07F88" w:rsidRDefault="003307E1" w:rsidP="00E91F17">
            <w:pPr>
              <w:spacing w:before="60" w:after="60" w:line="0" w:lineRule="atLeast"/>
              <w:rPr>
                <w:rFonts w:ascii="Meiryo UI" w:eastAsia="Meiryo UI" w:hAnsi="Meiryo UI"/>
              </w:rPr>
            </w:pPr>
            <w:r w:rsidRPr="005F71B7">
              <w:rPr>
                <w:rFonts w:ascii="Meiryo UI" w:eastAsia="Meiryo UI" w:hAnsi="Meiryo UI"/>
              </w:rPr>
              <w:t>3. Member States shall build upon existing mechanisms to ensure correct application of the regime governing the CE marking and shall take appropriate action in the event of improper use of that marking.</w:t>
            </w:r>
          </w:p>
        </w:tc>
        <w:tc>
          <w:tcPr>
            <w:tcW w:w="6705" w:type="dxa"/>
          </w:tcPr>
          <w:p w:rsidR="003307E1" w:rsidRPr="00B07F88" w:rsidRDefault="003307E1" w:rsidP="00E91F17">
            <w:pPr>
              <w:spacing w:before="60" w:after="60" w:line="0" w:lineRule="atLeast"/>
              <w:rPr>
                <w:rFonts w:ascii="Meiryo UI" w:eastAsia="Meiryo UI" w:hAnsi="Meiryo UI"/>
              </w:rPr>
            </w:pPr>
            <w:r w:rsidRPr="00CB1D3D">
              <w:rPr>
                <w:rFonts w:ascii="Meiryo UI" w:eastAsia="Meiryo UI" w:hAnsi="Meiryo UI"/>
              </w:rPr>
              <w:t>3. Member States shall build upon existing mechanisms to ensure correct application of the regime governing the CE marking and shall take appropriate action in the event of improper use of that marking.</w:t>
            </w:r>
          </w:p>
        </w:tc>
      </w:tr>
      <w:tr w:rsidR="003307E1" w:rsidRPr="00B07F88" w:rsidTr="00AB5F23">
        <w:trPr>
          <w:trHeight w:val="20"/>
        </w:trPr>
        <w:tc>
          <w:tcPr>
            <w:tcW w:w="6705" w:type="dxa"/>
          </w:tcPr>
          <w:p w:rsidR="001E5AC3" w:rsidRDefault="003307E1" w:rsidP="00E91F17">
            <w:pPr>
              <w:spacing w:before="60" w:after="60" w:line="0" w:lineRule="atLeast"/>
              <w:rPr>
                <w:rFonts w:ascii="Meiryo UI" w:eastAsia="Meiryo UI" w:hAnsi="Meiryo UI"/>
                <w:b/>
              </w:rPr>
            </w:pPr>
            <w:r w:rsidRPr="00EA27FE">
              <w:rPr>
                <w:rFonts w:ascii="Meiryo UI" w:eastAsia="Meiryo UI" w:hAnsi="Meiryo UI"/>
                <w:b/>
              </w:rPr>
              <w:t>Article 21 Technical documentation</w:t>
            </w:r>
          </w:p>
          <w:p w:rsidR="001E5AC3" w:rsidRDefault="001E5AC3" w:rsidP="00E91F17">
            <w:pPr>
              <w:spacing w:before="60" w:after="60" w:line="0" w:lineRule="atLeast"/>
              <w:rPr>
                <w:rFonts w:ascii="Meiryo UI" w:eastAsia="Meiryo UI" w:hAnsi="Meiryo UI"/>
                <w:b/>
              </w:rPr>
            </w:pPr>
          </w:p>
          <w:p w:rsidR="003307E1" w:rsidRDefault="003307E1" w:rsidP="00E91F17">
            <w:pPr>
              <w:spacing w:before="60" w:after="60" w:line="0" w:lineRule="atLeast"/>
              <w:rPr>
                <w:rFonts w:ascii="Meiryo UI" w:eastAsia="Meiryo UI" w:hAnsi="Meiryo UI"/>
              </w:rPr>
            </w:pPr>
            <w:r w:rsidRPr="00EA27FE">
              <w:rPr>
                <w:rFonts w:ascii="Meiryo UI" w:eastAsia="Meiryo UI" w:hAnsi="Meiryo UI"/>
              </w:rPr>
              <w:t>1.</w:t>
            </w:r>
            <w:r>
              <w:rPr>
                <w:rFonts w:ascii="Meiryo UI" w:eastAsia="Meiryo UI" w:hAnsi="Meiryo UI" w:hint="eastAsia"/>
              </w:rPr>
              <w:t xml:space="preserve"> </w:t>
            </w:r>
            <w:r w:rsidRPr="00EA27FE">
              <w:rPr>
                <w:rFonts w:ascii="Meiryo UI" w:eastAsia="Meiryo UI" w:hAnsi="Meiryo UI"/>
              </w:rPr>
              <w:t>The technical documentation shall contain all relevant data or details of the means used by the manufacturer to ensure that radio equipment complies with the essential requirements set out in Article 3. It shall, at least, contain t</w:t>
            </w:r>
            <w:r>
              <w:rPr>
                <w:rFonts w:ascii="Meiryo UI" w:eastAsia="Meiryo UI" w:hAnsi="Meiryo UI"/>
              </w:rPr>
              <w:t>he elements set out in Annex V.</w:t>
            </w:r>
          </w:p>
          <w:p w:rsidR="003307E1" w:rsidRDefault="003307E1" w:rsidP="00E91F17">
            <w:pPr>
              <w:spacing w:before="60" w:after="60" w:line="0" w:lineRule="atLeast"/>
              <w:rPr>
                <w:rFonts w:ascii="Meiryo UI" w:eastAsia="Meiryo UI" w:hAnsi="Meiryo UI"/>
              </w:rPr>
            </w:pPr>
          </w:p>
          <w:p w:rsidR="003307E1" w:rsidRDefault="003307E1" w:rsidP="00E91F17">
            <w:pPr>
              <w:spacing w:before="60" w:after="60" w:line="0" w:lineRule="atLeast"/>
              <w:rPr>
                <w:rFonts w:ascii="Meiryo UI" w:eastAsia="Meiryo UI" w:hAnsi="Meiryo UI"/>
              </w:rPr>
            </w:pPr>
            <w:r w:rsidRPr="00EA27FE">
              <w:rPr>
                <w:rFonts w:ascii="Meiryo UI" w:eastAsia="Meiryo UI" w:hAnsi="Meiryo UI"/>
              </w:rPr>
              <w:t>2.</w:t>
            </w:r>
            <w:r>
              <w:rPr>
                <w:rFonts w:ascii="Meiryo UI" w:eastAsia="Meiryo UI" w:hAnsi="Meiryo UI" w:hint="eastAsia"/>
              </w:rPr>
              <w:t xml:space="preserve"> </w:t>
            </w:r>
            <w:r w:rsidRPr="00EA27FE">
              <w:rPr>
                <w:rFonts w:ascii="Meiryo UI" w:eastAsia="Meiryo UI" w:hAnsi="Meiryo UI"/>
              </w:rPr>
              <w:t>The technical documentation shall be drawn up before radio equipment is placed on the market and shall be continuously updated.</w:t>
            </w:r>
          </w:p>
          <w:p w:rsidR="003307E1" w:rsidRDefault="003307E1" w:rsidP="00E91F17">
            <w:pPr>
              <w:spacing w:before="60" w:after="60" w:line="0" w:lineRule="atLeast"/>
              <w:rPr>
                <w:rFonts w:ascii="Meiryo UI" w:eastAsia="Meiryo UI" w:hAnsi="Meiryo UI"/>
              </w:rPr>
            </w:pPr>
          </w:p>
          <w:p w:rsidR="003307E1" w:rsidRDefault="003307E1" w:rsidP="00E91F17">
            <w:pPr>
              <w:spacing w:before="60" w:after="60" w:line="0" w:lineRule="atLeast"/>
              <w:rPr>
                <w:rFonts w:ascii="Meiryo UI" w:eastAsia="Meiryo UI" w:hAnsi="Meiryo UI"/>
              </w:rPr>
            </w:pPr>
            <w:r w:rsidRPr="00EA27FE">
              <w:rPr>
                <w:rFonts w:ascii="Meiryo UI" w:eastAsia="Meiryo UI" w:hAnsi="Meiryo UI"/>
              </w:rPr>
              <w:t>3.</w:t>
            </w:r>
            <w:r>
              <w:rPr>
                <w:rFonts w:ascii="Meiryo UI" w:eastAsia="Meiryo UI" w:hAnsi="Meiryo UI" w:hint="eastAsia"/>
              </w:rPr>
              <w:t xml:space="preserve"> </w:t>
            </w:r>
            <w:r w:rsidRPr="00EA27FE">
              <w:rPr>
                <w:rFonts w:ascii="Meiryo UI" w:eastAsia="Meiryo UI" w:hAnsi="Meiryo UI"/>
              </w:rPr>
              <w:t>The technical documentation and correspondence relating to any EU-type examination procedure shall be drawn up in an official language of the Member State in which the notified body is established or in a la</w:t>
            </w:r>
            <w:r>
              <w:rPr>
                <w:rFonts w:ascii="Meiryo UI" w:eastAsia="Meiryo UI" w:hAnsi="Meiryo UI"/>
              </w:rPr>
              <w:t>nguage acceptable to that body.</w:t>
            </w:r>
          </w:p>
          <w:p w:rsidR="003307E1" w:rsidRDefault="003307E1" w:rsidP="00E91F17">
            <w:pPr>
              <w:spacing w:before="60" w:after="60" w:line="0" w:lineRule="atLeast"/>
              <w:rPr>
                <w:rFonts w:ascii="Meiryo UI" w:eastAsia="Meiryo UI" w:hAnsi="Meiryo UI"/>
              </w:rPr>
            </w:pPr>
          </w:p>
          <w:p w:rsidR="003307E1" w:rsidRPr="00DD7247" w:rsidRDefault="003307E1" w:rsidP="00E91F17">
            <w:pPr>
              <w:spacing w:before="60" w:after="60" w:line="0" w:lineRule="atLeast"/>
              <w:rPr>
                <w:rFonts w:ascii="Meiryo UI" w:eastAsia="Meiryo UI" w:hAnsi="Meiryo UI"/>
              </w:rPr>
            </w:pPr>
            <w:r w:rsidRPr="00EA27FE">
              <w:rPr>
                <w:rFonts w:ascii="Meiryo UI" w:eastAsia="Meiryo UI" w:hAnsi="Meiryo UI"/>
              </w:rPr>
              <w:t>4.</w:t>
            </w:r>
            <w:r>
              <w:rPr>
                <w:rFonts w:ascii="Meiryo UI" w:eastAsia="Meiryo UI" w:hAnsi="Meiryo UI" w:hint="eastAsia"/>
              </w:rPr>
              <w:t xml:space="preserve"> </w:t>
            </w:r>
            <w:r w:rsidRPr="00EA27FE">
              <w:rPr>
                <w:rFonts w:ascii="Meiryo UI" w:eastAsia="Meiryo UI" w:hAnsi="Meiryo UI"/>
              </w:rPr>
              <w:t>Where the technical documentation does not comply with paragraphs 1, 2 or 3 of this Article, and in so doing fails to present sufficient relevant data or means used to ensure compliance of radio equipment with the essential requirements set out in Article 3, the market surveillance authority may ask the manufacturer or the importer to have a test performed by a body acceptable to the market surveillance authority at the expense of the manufacturer or the importer within a specified period in order to verify compliance with the essential requirements set out in Article 3.</w:t>
            </w:r>
          </w:p>
        </w:tc>
        <w:tc>
          <w:tcPr>
            <w:tcW w:w="6705" w:type="dxa"/>
          </w:tcPr>
          <w:p w:rsidR="003307E1" w:rsidRPr="00B07F88" w:rsidRDefault="003307E1" w:rsidP="00E91F17">
            <w:pPr>
              <w:spacing w:before="60" w:after="60" w:line="0" w:lineRule="atLeast"/>
              <w:rPr>
                <w:rFonts w:ascii="Meiryo UI" w:eastAsia="Meiryo UI" w:hAnsi="Meiryo UI"/>
              </w:rPr>
            </w:pPr>
          </w:p>
        </w:tc>
        <w:tc>
          <w:tcPr>
            <w:tcW w:w="6705" w:type="dxa"/>
          </w:tcPr>
          <w:p w:rsidR="003307E1" w:rsidRPr="00B07F88" w:rsidRDefault="003307E1" w:rsidP="00E91F17">
            <w:pPr>
              <w:spacing w:before="60" w:after="60" w:line="0" w:lineRule="atLeast"/>
              <w:rPr>
                <w:rFonts w:ascii="Meiryo UI" w:eastAsia="Meiryo UI" w:hAnsi="Meiryo UI"/>
              </w:rPr>
            </w:pPr>
          </w:p>
        </w:tc>
      </w:tr>
      <w:tr w:rsidR="003307E1" w:rsidRPr="00B07F88" w:rsidTr="00AB5F23">
        <w:trPr>
          <w:trHeight w:val="20"/>
        </w:trPr>
        <w:tc>
          <w:tcPr>
            <w:tcW w:w="6705" w:type="dxa"/>
          </w:tcPr>
          <w:p w:rsidR="003307E1" w:rsidRPr="00EA27FE" w:rsidRDefault="003307E1" w:rsidP="00E91F17">
            <w:pPr>
              <w:spacing w:before="60" w:after="60" w:line="0" w:lineRule="atLeast"/>
              <w:rPr>
                <w:rFonts w:ascii="Meiryo UI" w:eastAsia="Meiryo UI" w:hAnsi="Meiryo UI"/>
                <w:b/>
              </w:rPr>
            </w:pPr>
          </w:p>
        </w:tc>
        <w:tc>
          <w:tcPr>
            <w:tcW w:w="6705" w:type="dxa"/>
          </w:tcPr>
          <w:p w:rsidR="003307E1" w:rsidRPr="005F71B7" w:rsidRDefault="003307E1" w:rsidP="00E91F17">
            <w:pPr>
              <w:spacing w:before="60" w:after="60" w:line="0" w:lineRule="atLeast"/>
              <w:rPr>
                <w:rFonts w:ascii="Meiryo UI" w:eastAsia="Meiryo UI" w:hAnsi="Meiryo UI"/>
                <w:b/>
              </w:rPr>
            </w:pPr>
            <w:r w:rsidRPr="005F71B7">
              <w:rPr>
                <w:rFonts w:ascii="Meiryo UI" w:eastAsia="Meiryo UI" w:hAnsi="Meiryo UI"/>
                <w:b/>
              </w:rPr>
              <w:t>Article 18</w:t>
            </w:r>
          </w:p>
          <w:p w:rsidR="003307E1" w:rsidRDefault="003307E1" w:rsidP="00E91F17">
            <w:pPr>
              <w:spacing w:before="60" w:after="60" w:line="0" w:lineRule="atLeast"/>
              <w:rPr>
                <w:rFonts w:ascii="Meiryo UI" w:eastAsia="Meiryo UI" w:hAnsi="Meiryo UI"/>
                <w:b/>
              </w:rPr>
            </w:pPr>
            <w:r w:rsidRPr="005F71B7">
              <w:rPr>
                <w:rFonts w:ascii="Meiryo UI" w:eastAsia="Meiryo UI" w:hAnsi="Meiryo UI"/>
                <w:b/>
              </w:rPr>
              <w:t>Information concerning the use of apparatus</w:t>
            </w:r>
          </w:p>
          <w:p w:rsidR="001E5AC3" w:rsidRPr="005F71B7" w:rsidRDefault="001E5AC3" w:rsidP="00E91F17">
            <w:pPr>
              <w:spacing w:before="60" w:after="60" w:line="0" w:lineRule="atLeast"/>
              <w:rPr>
                <w:rFonts w:ascii="Meiryo UI" w:eastAsia="Meiryo UI" w:hAnsi="Meiryo UI"/>
                <w:b/>
              </w:rPr>
            </w:pPr>
          </w:p>
          <w:p w:rsidR="003307E1" w:rsidRDefault="003307E1" w:rsidP="00E91F17">
            <w:pPr>
              <w:spacing w:before="60" w:after="60" w:line="0" w:lineRule="atLeast"/>
              <w:rPr>
                <w:rFonts w:ascii="Meiryo UI" w:eastAsia="Meiryo UI" w:hAnsi="Meiryo UI"/>
              </w:rPr>
            </w:pPr>
            <w:r w:rsidRPr="005F71B7">
              <w:rPr>
                <w:rFonts w:ascii="Meiryo UI" w:eastAsia="Meiryo UI" w:hAnsi="Meiryo UI"/>
              </w:rPr>
              <w:t xml:space="preserve">1. Apparatus shall be accompanied by information on any specific precautions that must be taken when the apparatus is assembled, installed, maintained or used, </w:t>
            </w:r>
            <w:proofErr w:type="gramStart"/>
            <w:r w:rsidRPr="005F71B7">
              <w:rPr>
                <w:rFonts w:ascii="Meiryo UI" w:eastAsia="Meiryo UI" w:hAnsi="Meiryo UI"/>
              </w:rPr>
              <w:t>in order to</w:t>
            </w:r>
            <w:proofErr w:type="gramEnd"/>
            <w:r w:rsidRPr="005F71B7">
              <w:rPr>
                <w:rFonts w:ascii="Meiryo UI" w:eastAsia="Meiryo UI" w:hAnsi="Meiryo UI"/>
              </w:rPr>
              <w:t xml:space="preserve"> ensure that, when put into service, the apparatus is in conformity with the essential requirements set out in point 1 of Annex I.</w:t>
            </w:r>
          </w:p>
          <w:p w:rsidR="003307E1" w:rsidRPr="005F71B7" w:rsidRDefault="003307E1" w:rsidP="00E91F17">
            <w:pPr>
              <w:spacing w:before="60" w:after="60" w:line="0" w:lineRule="atLeast"/>
              <w:rPr>
                <w:rFonts w:ascii="Meiryo UI" w:eastAsia="Meiryo UI" w:hAnsi="Meiryo UI"/>
              </w:rPr>
            </w:pPr>
          </w:p>
          <w:p w:rsidR="003307E1" w:rsidRDefault="003307E1" w:rsidP="00E91F17">
            <w:pPr>
              <w:spacing w:before="60" w:after="60" w:line="0" w:lineRule="atLeast"/>
              <w:rPr>
                <w:rFonts w:ascii="Meiryo UI" w:eastAsia="Meiryo UI" w:hAnsi="Meiryo UI"/>
              </w:rPr>
            </w:pPr>
            <w:r w:rsidRPr="005F71B7">
              <w:rPr>
                <w:rFonts w:ascii="Meiryo UI" w:eastAsia="Meiryo UI" w:hAnsi="Meiryo UI"/>
              </w:rPr>
              <w:t>2. Apparatus for which compliance with the essential requirements set out in point 1 of Annex I is not ensured in residential areas shall be accompanied by a clear indication of such restriction of use, where appropriate also on the packaging.</w:t>
            </w:r>
          </w:p>
          <w:p w:rsidR="003307E1" w:rsidRPr="005F71B7" w:rsidRDefault="003307E1" w:rsidP="00E91F17">
            <w:pPr>
              <w:spacing w:before="60" w:after="60" w:line="0" w:lineRule="atLeast"/>
              <w:rPr>
                <w:rFonts w:ascii="Meiryo UI" w:eastAsia="Meiryo UI" w:hAnsi="Meiryo UI"/>
              </w:rPr>
            </w:pPr>
          </w:p>
          <w:p w:rsidR="003307E1" w:rsidRPr="00B07F88" w:rsidRDefault="003307E1" w:rsidP="00E91F17">
            <w:pPr>
              <w:spacing w:before="60" w:after="60" w:line="0" w:lineRule="atLeast"/>
              <w:rPr>
                <w:rFonts w:ascii="Meiryo UI" w:eastAsia="Meiryo UI" w:hAnsi="Meiryo UI"/>
              </w:rPr>
            </w:pPr>
            <w:r w:rsidRPr="005F71B7">
              <w:rPr>
                <w:rFonts w:ascii="Meiryo UI" w:eastAsia="Meiryo UI" w:hAnsi="Meiryo UI"/>
              </w:rPr>
              <w:t>3. The information required to enable apparatus to be used in accordance with the intended purpose of the apparatus shall be included in the instructions accompanying the apparatus.</w:t>
            </w:r>
          </w:p>
        </w:tc>
        <w:tc>
          <w:tcPr>
            <w:tcW w:w="6705" w:type="dxa"/>
          </w:tcPr>
          <w:p w:rsidR="003307E1" w:rsidRPr="00B07F88" w:rsidRDefault="003307E1" w:rsidP="00E91F17">
            <w:pPr>
              <w:spacing w:before="60" w:after="60" w:line="0" w:lineRule="atLeast"/>
              <w:rPr>
                <w:rFonts w:ascii="Meiryo UI" w:eastAsia="Meiryo UI" w:hAnsi="Meiryo UI"/>
              </w:rPr>
            </w:pPr>
          </w:p>
        </w:tc>
      </w:tr>
      <w:tr w:rsidR="003307E1" w:rsidRPr="00B07F88" w:rsidTr="00AB5F23">
        <w:trPr>
          <w:trHeight w:val="20"/>
        </w:trPr>
        <w:tc>
          <w:tcPr>
            <w:tcW w:w="6705" w:type="dxa"/>
          </w:tcPr>
          <w:p w:rsidR="003307E1" w:rsidRPr="00EA27FE" w:rsidRDefault="003307E1" w:rsidP="00E91F17">
            <w:pPr>
              <w:spacing w:before="60" w:after="60" w:line="0" w:lineRule="atLeast"/>
              <w:rPr>
                <w:rFonts w:ascii="Meiryo UI" w:eastAsia="Meiryo UI" w:hAnsi="Meiryo UI"/>
                <w:b/>
              </w:rPr>
            </w:pPr>
          </w:p>
        </w:tc>
        <w:tc>
          <w:tcPr>
            <w:tcW w:w="6705" w:type="dxa"/>
          </w:tcPr>
          <w:p w:rsidR="003307E1" w:rsidRPr="005F71B7" w:rsidRDefault="003307E1" w:rsidP="00E91F17">
            <w:pPr>
              <w:spacing w:before="60" w:after="60" w:line="0" w:lineRule="atLeast"/>
              <w:rPr>
                <w:rFonts w:ascii="Meiryo UI" w:eastAsia="Meiryo UI" w:hAnsi="Meiryo UI"/>
                <w:b/>
              </w:rPr>
            </w:pPr>
            <w:r w:rsidRPr="005F71B7">
              <w:rPr>
                <w:rFonts w:ascii="Meiryo UI" w:eastAsia="Meiryo UI" w:hAnsi="Meiryo UI"/>
                <w:b/>
              </w:rPr>
              <w:t>Article 19</w:t>
            </w:r>
          </w:p>
          <w:p w:rsidR="003307E1" w:rsidRDefault="003307E1" w:rsidP="00E91F17">
            <w:pPr>
              <w:spacing w:before="60" w:after="60" w:line="0" w:lineRule="atLeast"/>
              <w:rPr>
                <w:rFonts w:ascii="Meiryo UI" w:eastAsia="Meiryo UI" w:hAnsi="Meiryo UI"/>
                <w:b/>
              </w:rPr>
            </w:pPr>
            <w:r w:rsidRPr="005F71B7">
              <w:rPr>
                <w:rFonts w:ascii="Meiryo UI" w:eastAsia="Meiryo UI" w:hAnsi="Meiryo UI"/>
                <w:b/>
              </w:rPr>
              <w:t>Fixed installations</w:t>
            </w:r>
          </w:p>
          <w:p w:rsidR="001E5AC3" w:rsidRPr="005F71B7" w:rsidRDefault="001E5AC3" w:rsidP="00E91F17">
            <w:pPr>
              <w:spacing w:before="60" w:after="60" w:line="0" w:lineRule="atLeast"/>
              <w:rPr>
                <w:rFonts w:ascii="Meiryo UI" w:eastAsia="Meiryo UI" w:hAnsi="Meiryo UI"/>
                <w:b/>
              </w:rPr>
            </w:pPr>
          </w:p>
          <w:p w:rsidR="003307E1" w:rsidRPr="005F71B7" w:rsidRDefault="003307E1" w:rsidP="00E91F17">
            <w:pPr>
              <w:spacing w:before="60" w:after="60" w:line="0" w:lineRule="atLeast"/>
              <w:rPr>
                <w:rFonts w:ascii="Meiryo UI" w:eastAsia="Meiryo UI" w:hAnsi="Meiryo UI"/>
              </w:rPr>
            </w:pPr>
            <w:r w:rsidRPr="005F71B7">
              <w:rPr>
                <w:rFonts w:ascii="Meiryo UI" w:eastAsia="Meiryo UI" w:hAnsi="Meiryo UI"/>
              </w:rPr>
              <w:t>1. Apparatus which has been made available on the market and which may be incorporated into a fixed installation shall be subject to all relevant provisions for apparatus set out in this Directive.</w:t>
            </w:r>
          </w:p>
          <w:p w:rsidR="003307E1" w:rsidRPr="005F71B7" w:rsidRDefault="003307E1" w:rsidP="00E91F17">
            <w:pPr>
              <w:spacing w:before="60" w:after="60" w:line="0" w:lineRule="atLeast"/>
              <w:rPr>
                <w:rFonts w:ascii="Meiryo UI" w:eastAsia="Meiryo UI" w:hAnsi="Meiryo UI"/>
              </w:rPr>
            </w:pPr>
            <w:r w:rsidRPr="005F71B7">
              <w:rPr>
                <w:rFonts w:ascii="Meiryo UI" w:eastAsia="Meiryo UI" w:hAnsi="Meiryo UI"/>
              </w:rPr>
              <w:t xml:space="preserve">However, the requirements of Articles 6 to 12 and Articles 14 to 18 shall not be compulsory in the case of apparatus which is intended for incorporation into a </w:t>
            </w:r>
            <w:proofErr w:type="gramStart"/>
            <w:r w:rsidRPr="005F71B7">
              <w:rPr>
                <w:rFonts w:ascii="Meiryo UI" w:eastAsia="Meiryo UI" w:hAnsi="Meiryo UI"/>
              </w:rPr>
              <w:t>particular fixed</w:t>
            </w:r>
            <w:proofErr w:type="gramEnd"/>
            <w:r w:rsidRPr="005F71B7">
              <w:rPr>
                <w:rFonts w:ascii="Meiryo UI" w:eastAsia="Meiryo UI" w:hAnsi="Meiryo UI"/>
              </w:rPr>
              <w:t xml:space="preserve"> installation and is otherwise not made available on the market.</w:t>
            </w:r>
          </w:p>
          <w:p w:rsidR="003307E1" w:rsidRPr="005F71B7" w:rsidRDefault="003307E1" w:rsidP="00E91F17">
            <w:pPr>
              <w:spacing w:before="60" w:after="60" w:line="0" w:lineRule="atLeast"/>
              <w:rPr>
                <w:rFonts w:ascii="Meiryo UI" w:eastAsia="Meiryo UI" w:hAnsi="Meiryo UI"/>
              </w:rPr>
            </w:pPr>
            <w:r w:rsidRPr="005F71B7">
              <w:rPr>
                <w:rFonts w:ascii="Meiryo UI" w:eastAsia="Meiryo UI" w:hAnsi="Meiryo UI"/>
              </w:rPr>
              <w:t>In such cases, the accompanying documentation shall identify the fixed installation and its electromagnetic compatibility characteristics and shall indicate the precautions to be taken for the incorporation of the apparatus into the fixed installation in order not to compromise the conformity of that installation. It shall also include the information referred to in Article 7(5) and (6) and Article 9(3).</w:t>
            </w:r>
          </w:p>
          <w:p w:rsidR="003307E1" w:rsidRDefault="003307E1" w:rsidP="00E91F17">
            <w:pPr>
              <w:spacing w:before="60" w:after="60" w:line="0" w:lineRule="atLeast"/>
              <w:rPr>
                <w:rFonts w:ascii="Meiryo UI" w:eastAsia="Meiryo UI" w:hAnsi="Meiryo UI"/>
              </w:rPr>
            </w:pPr>
            <w:r w:rsidRPr="005F71B7">
              <w:rPr>
                <w:rFonts w:ascii="Meiryo UI" w:eastAsia="Meiryo UI" w:hAnsi="Meiryo UI"/>
              </w:rPr>
              <w:t>The good engineering practices referred to in point 2 of Annex I shall be documented and the documentation shall be held by the person or persons responsible at the disposal of the relevant national authorities for inspection for as long as the fixed installation is in operation.</w:t>
            </w:r>
          </w:p>
          <w:p w:rsidR="003307E1" w:rsidRPr="005F71B7" w:rsidRDefault="003307E1" w:rsidP="00E91F17">
            <w:pPr>
              <w:spacing w:before="60" w:after="60" w:line="0" w:lineRule="atLeast"/>
              <w:rPr>
                <w:rFonts w:ascii="Meiryo UI" w:eastAsia="Meiryo UI" w:hAnsi="Meiryo UI"/>
              </w:rPr>
            </w:pPr>
          </w:p>
          <w:p w:rsidR="003307E1" w:rsidRPr="005F71B7" w:rsidRDefault="003307E1" w:rsidP="00E91F17">
            <w:pPr>
              <w:spacing w:before="60" w:after="60" w:line="0" w:lineRule="atLeast"/>
              <w:rPr>
                <w:rFonts w:ascii="Meiryo UI" w:eastAsia="Meiryo UI" w:hAnsi="Meiryo UI"/>
              </w:rPr>
            </w:pPr>
            <w:r w:rsidRPr="005F71B7">
              <w:rPr>
                <w:rFonts w:ascii="Meiryo UI" w:eastAsia="Meiryo UI" w:hAnsi="Meiryo UI"/>
              </w:rPr>
              <w:t>2. Where there are indications of non-compliance of the fixed installation</w:t>
            </w:r>
            <w:proofErr w:type="gramStart"/>
            <w:r w:rsidRPr="005F71B7">
              <w:rPr>
                <w:rFonts w:ascii="Meiryo UI" w:eastAsia="Meiryo UI" w:hAnsi="Meiryo UI"/>
              </w:rPr>
              <w:t>, in particular, where</w:t>
            </w:r>
            <w:proofErr w:type="gramEnd"/>
            <w:r w:rsidRPr="005F71B7">
              <w:rPr>
                <w:rFonts w:ascii="Meiryo UI" w:eastAsia="Meiryo UI" w:hAnsi="Meiryo UI"/>
              </w:rPr>
              <w:t xml:space="preserve"> there are complaints about disturbances being generated by the installation, the competent authorities of the Member State concerned may request evidence of compliance of the fixed installation, and, when appropriate, initiate an evaluation.</w:t>
            </w:r>
          </w:p>
          <w:p w:rsidR="003307E1" w:rsidRDefault="003307E1" w:rsidP="00E91F17">
            <w:pPr>
              <w:spacing w:before="60" w:after="60" w:line="0" w:lineRule="atLeast"/>
              <w:rPr>
                <w:rFonts w:ascii="Meiryo UI" w:eastAsia="Meiryo UI" w:hAnsi="Meiryo UI"/>
              </w:rPr>
            </w:pPr>
            <w:r w:rsidRPr="005F71B7">
              <w:rPr>
                <w:rFonts w:ascii="Meiryo UI" w:eastAsia="Meiryo UI" w:hAnsi="Meiryo UI"/>
              </w:rPr>
              <w:t>Where non-compliance is established, the competent authorities shall impose appropriate measures to bring the fixed installation into compliance with the essential requirements set out in Annex I.</w:t>
            </w:r>
          </w:p>
          <w:p w:rsidR="003307E1" w:rsidRPr="005F71B7" w:rsidRDefault="003307E1" w:rsidP="00E91F17">
            <w:pPr>
              <w:spacing w:before="60" w:after="60" w:line="0" w:lineRule="atLeast"/>
              <w:rPr>
                <w:rFonts w:ascii="Meiryo UI" w:eastAsia="Meiryo UI" w:hAnsi="Meiryo UI"/>
              </w:rPr>
            </w:pPr>
          </w:p>
          <w:p w:rsidR="003307E1" w:rsidRPr="00B07F88" w:rsidRDefault="003307E1" w:rsidP="00E91F17">
            <w:pPr>
              <w:spacing w:before="60" w:after="60" w:line="0" w:lineRule="atLeast"/>
              <w:rPr>
                <w:rFonts w:ascii="Meiryo UI" w:eastAsia="Meiryo UI" w:hAnsi="Meiryo UI"/>
              </w:rPr>
            </w:pPr>
            <w:r w:rsidRPr="005F71B7">
              <w:rPr>
                <w:rFonts w:ascii="Meiryo UI" w:eastAsia="Meiryo UI" w:hAnsi="Meiryo UI"/>
              </w:rPr>
              <w:t>3. Member States shall set out the necessary provisions for identifying the person or persons responsible for the establishment of compliance of a fixed installation with the relevant essential requirements.</w:t>
            </w:r>
          </w:p>
        </w:tc>
        <w:tc>
          <w:tcPr>
            <w:tcW w:w="6705" w:type="dxa"/>
          </w:tcPr>
          <w:p w:rsidR="003307E1" w:rsidRPr="00B07F88" w:rsidRDefault="003307E1" w:rsidP="00E91F17">
            <w:pPr>
              <w:spacing w:before="60" w:after="60" w:line="0" w:lineRule="atLeast"/>
              <w:rPr>
                <w:rFonts w:ascii="Meiryo UI" w:eastAsia="Meiryo UI" w:hAnsi="Meiryo UI"/>
              </w:rPr>
            </w:pPr>
          </w:p>
        </w:tc>
      </w:tr>
      <w:tr w:rsidR="003307E1" w:rsidRPr="00B07F88" w:rsidTr="00AB5F23">
        <w:trPr>
          <w:trHeight w:val="20"/>
        </w:trPr>
        <w:tc>
          <w:tcPr>
            <w:tcW w:w="6705" w:type="dxa"/>
          </w:tcPr>
          <w:p w:rsidR="003307E1" w:rsidRDefault="003307E1" w:rsidP="00E91F17">
            <w:pPr>
              <w:spacing w:before="60" w:after="60" w:line="0" w:lineRule="atLeast"/>
              <w:rPr>
                <w:rFonts w:ascii="Meiryo UI" w:eastAsia="Meiryo UI" w:hAnsi="Meiryo UI"/>
                <w:b/>
              </w:rPr>
            </w:pPr>
            <w:r>
              <w:rPr>
                <w:rFonts w:ascii="Meiryo UI" w:eastAsia="Meiryo UI" w:hAnsi="Meiryo UI"/>
                <w:b/>
              </w:rPr>
              <w:t>CHAPTER IV</w:t>
            </w:r>
          </w:p>
          <w:p w:rsidR="003307E1" w:rsidRPr="00EA27FE" w:rsidRDefault="003307E1" w:rsidP="00E91F17">
            <w:pPr>
              <w:spacing w:before="60" w:after="60" w:line="0" w:lineRule="atLeast"/>
              <w:rPr>
                <w:rFonts w:ascii="Meiryo UI" w:eastAsia="Meiryo UI" w:hAnsi="Meiryo UI"/>
                <w:b/>
              </w:rPr>
            </w:pPr>
            <w:r w:rsidRPr="00EA27FE">
              <w:rPr>
                <w:rFonts w:ascii="Meiryo UI" w:eastAsia="Meiryo UI" w:hAnsi="Meiryo UI"/>
                <w:b/>
              </w:rPr>
              <w:t>NOTIFICATION OF CONFORMITY ASSESSMENT BODIES</w:t>
            </w:r>
          </w:p>
        </w:tc>
        <w:tc>
          <w:tcPr>
            <w:tcW w:w="6705" w:type="dxa"/>
          </w:tcPr>
          <w:p w:rsidR="003307E1" w:rsidRPr="009944EC" w:rsidRDefault="003307E1" w:rsidP="00E91F17">
            <w:pPr>
              <w:spacing w:before="60" w:after="60" w:line="0" w:lineRule="atLeast"/>
              <w:rPr>
                <w:rFonts w:ascii="Meiryo UI" w:eastAsia="Meiryo UI" w:hAnsi="Meiryo UI"/>
                <w:b/>
              </w:rPr>
            </w:pPr>
            <w:r w:rsidRPr="009944EC">
              <w:rPr>
                <w:rFonts w:ascii="Meiryo UI" w:eastAsia="Meiryo UI" w:hAnsi="Meiryo UI"/>
                <w:b/>
              </w:rPr>
              <w:t>CHAPTER 4</w:t>
            </w:r>
          </w:p>
          <w:p w:rsidR="003307E1" w:rsidRPr="005F71B7" w:rsidRDefault="003307E1" w:rsidP="00E91F17">
            <w:pPr>
              <w:spacing w:before="60" w:after="60" w:line="0" w:lineRule="atLeast"/>
              <w:rPr>
                <w:rFonts w:ascii="Meiryo UI" w:eastAsia="Meiryo UI" w:hAnsi="Meiryo UI"/>
                <w:b/>
              </w:rPr>
            </w:pPr>
            <w:r w:rsidRPr="009944EC">
              <w:rPr>
                <w:rFonts w:ascii="Meiryo UI" w:eastAsia="Meiryo UI" w:hAnsi="Meiryo UI"/>
                <w:b/>
              </w:rPr>
              <w:t>NOTIFICATION OF CONFORMITY ASSESSMENT BODIES</w:t>
            </w:r>
          </w:p>
        </w:tc>
        <w:tc>
          <w:tcPr>
            <w:tcW w:w="6705" w:type="dxa"/>
          </w:tcPr>
          <w:p w:rsidR="003307E1" w:rsidRPr="00B07F88" w:rsidRDefault="003307E1" w:rsidP="00E91F17">
            <w:pPr>
              <w:spacing w:before="60" w:after="60" w:line="0" w:lineRule="atLeast"/>
              <w:rPr>
                <w:rFonts w:ascii="Meiryo UI" w:eastAsia="Meiryo UI" w:hAnsi="Meiryo UI"/>
              </w:rPr>
            </w:pPr>
          </w:p>
        </w:tc>
      </w:tr>
      <w:tr w:rsidR="003307E1" w:rsidRPr="00B07F88" w:rsidTr="00AB5F23">
        <w:trPr>
          <w:trHeight w:val="20"/>
        </w:trPr>
        <w:tc>
          <w:tcPr>
            <w:tcW w:w="6705" w:type="dxa"/>
          </w:tcPr>
          <w:p w:rsidR="003307E1" w:rsidRPr="00EA27FE" w:rsidRDefault="003307E1" w:rsidP="00E91F17">
            <w:pPr>
              <w:spacing w:before="60" w:after="60" w:line="0" w:lineRule="atLeast"/>
              <w:rPr>
                <w:rFonts w:ascii="Meiryo UI" w:eastAsia="Meiryo UI" w:hAnsi="Meiryo UI"/>
                <w:b/>
              </w:rPr>
            </w:pPr>
            <w:r w:rsidRPr="00EA27FE">
              <w:rPr>
                <w:rFonts w:ascii="Meiryo UI" w:eastAsia="Meiryo UI" w:hAnsi="Meiryo UI"/>
                <w:b/>
              </w:rPr>
              <w:t>Article 22</w:t>
            </w:r>
          </w:p>
          <w:p w:rsidR="003307E1" w:rsidRDefault="003307E1" w:rsidP="00E91F17">
            <w:pPr>
              <w:spacing w:before="60" w:after="60" w:line="0" w:lineRule="atLeast"/>
              <w:rPr>
                <w:rFonts w:ascii="Meiryo UI" w:eastAsia="Meiryo UI" w:hAnsi="Meiryo UI"/>
                <w:b/>
              </w:rPr>
            </w:pPr>
            <w:r w:rsidRPr="00EA27FE">
              <w:rPr>
                <w:rFonts w:ascii="Meiryo UI" w:eastAsia="Meiryo UI" w:hAnsi="Meiryo UI"/>
                <w:b/>
              </w:rPr>
              <w:t>Notification</w:t>
            </w:r>
          </w:p>
          <w:p w:rsidR="001E5AC3" w:rsidRPr="00EA27FE" w:rsidRDefault="001E5AC3" w:rsidP="00E91F17">
            <w:pPr>
              <w:spacing w:before="60" w:after="60" w:line="0" w:lineRule="atLeast"/>
              <w:rPr>
                <w:rFonts w:ascii="Meiryo UI" w:eastAsia="Meiryo UI" w:hAnsi="Meiryo UI"/>
                <w:b/>
              </w:rPr>
            </w:pPr>
          </w:p>
          <w:p w:rsidR="003307E1" w:rsidRPr="00DD7247" w:rsidRDefault="003307E1" w:rsidP="00E91F17">
            <w:pPr>
              <w:spacing w:before="60" w:after="60" w:line="0" w:lineRule="atLeast"/>
              <w:rPr>
                <w:rFonts w:ascii="Meiryo UI" w:eastAsia="Meiryo UI" w:hAnsi="Meiryo UI"/>
              </w:rPr>
            </w:pPr>
            <w:r w:rsidRPr="00EA27FE">
              <w:rPr>
                <w:rFonts w:ascii="Meiryo UI" w:eastAsia="Meiryo UI" w:hAnsi="Meiryo UI"/>
              </w:rPr>
              <w:t xml:space="preserve">Member States shall notify the Commission and the other Member States of bodies </w:t>
            </w:r>
            <w:proofErr w:type="spellStart"/>
            <w:r w:rsidRPr="00EA27FE">
              <w:rPr>
                <w:rFonts w:ascii="Meiryo UI" w:eastAsia="Meiryo UI" w:hAnsi="Meiryo UI"/>
              </w:rPr>
              <w:t>authorised</w:t>
            </w:r>
            <w:proofErr w:type="spellEnd"/>
            <w:r w:rsidRPr="00EA27FE">
              <w:rPr>
                <w:rFonts w:ascii="Meiryo UI" w:eastAsia="Meiryo UI" w:hAnsi="Meiryo UI"/>
              </w:rPr>
              <w:t xml:space="preserve"> to carry out third-party conformity assessment tasks under this Directive.</w:t>
            </w:r>
          </w:p>
        </w:tc>
        <w:tc>
          <w:tcPr>
            <w:tcW w:w="6705" w:type="dxa"/>
          </w:tcPr>
          <w:p w:rsidR="003307E1" w:rsidRPr="005F71B7" w:rsidRDefault="003307E1" w:rsidP="00E91F17">
            <w:pPr>
              <w:spacing w:before="60" w:after="60" w:line="0" w:lineRule="atLeast"/>
              <w:rPr>
                <w:rFonts w:ascii="Meiryo UI" w:eastAsia="Meiryo UI" w:hAnsi="Meiryo UI"/>
                <w:b/>
              </w:rPr>
            </w:pPr>
            <w:r w:rsidRPr="005F71B7">
              <w:rPr>
                <w:rFonts w:ascii="Meiryo UI" w:eastAsia="Meiryo UI" w:hAnsi="Meiryo UI"/>
                <w:b/>
              </w:rPr>
              <w:t>Article 20</w:t>
            </w:r>
          </w:p>
          <w:p w:rsidR="003307E1" w:rsidRDefault="003307E1" w:rsidP="00E91F17">
            <w:pPr>
              <w:spacing w:before="60" w:after="60" w:line="0" w:lineRule="atLeast"/>
              <w:rPr>
                <w:rFonts w:ascii="Meiryo UI" w:eastAsia="Meiryo UI" w:hAnsi="Meiryo UI"/>
                <w:b/>
              </w:rPr>
            </w:pPr>
            <w:r w:rsidRPr="005F71B7">
              <w:rPr>
                <w:rFonts w:ascii="Meiryo UI" w:eastAsia="Meiryo UI" w:hAnsi="Meiryo UI"/>
                <w:b/>
              </w:rPr>
              <w:t>Notification</w:t>
            </w:r>
          </w:p>
          <w:p w:rsidR="001E5AC3" w:rsidRPr="005F71B7" w:rsidRDefault="001E5AC3" w:rsidP="00E91F17">
            <w:pPr>
              <w:spacing w:before="60" w:after="60" w:line="0" w:lineRule="atLeast"/>
              <w:rPr>
                <w:rFonts w:ascii="Meiryo UI" w:eastAsia="Meiryo UI" w:hAnsi="Meiryo UI"/>
                <w:b/>
              </w:rPr>
            </w:pPr>
          </w:p>
          <w:p w:rsidR="003307E1" w:rsidRPr="00B07F88" w:rsidRDefault="003307E1" w:rsidP="00E91F17">
            <w:pPr>
              <w:spacing w:before="60" w:after="60" w:line="0" w:lineRule="atLeast"/>
              <w:rPr>
                <w:rFonts w:ascii="Meiryo UI" w:eastAsia="Meiryo UI" w:hAnsi="Meiryo UI"/>
              </w:rPr>
            </w:pPr>
            <w:r w:rsidRPr="005F71B7">
              <w:rPr>
                <w:rFonts w:ascii="Meiryo UI" w:eastAsia="Meiryo UI" w:hAnsi="Meiryo UI"/>
              </w:rPr>
              <w:t xml:space="preserve">Member States shall notify the Commission and the other Member States of bodies </w:t>
            </w:r>
            <w:proofErr w:type="spellStart"/>
            <w:r w:rsidRPr="005F71B7">
              <w:rPr>
                <w:rFonts w:ascii="Meiryo UI" w:eastAsia="Meiryo UI" w:hAnsi="Meiryo UI"/>
              </w:rPr>
              <w:t>authorised</w:t>
            </w:r>
            <w:proofErr w:type="spellEnd"/>
            <w:r w:rsidRPr="005F71B7">
              <w:rPr>
                <w:rFonts w:ascii="Meiryo UI" w:eastAsia="Meiryo UI" w:hAnsi="Meiryo UI"/>
              </w:rPr>
              <w:t xml:space="preserve"> to carry out third-party conformity assessment tasks under this Directive.</w:t>
            </w:r>
          </w:p>
        </w:tc>
        <w:tc>
          <w:tcPr>
            <w:tcW w:w="6705" w:type="dxa"/>
          </w:tcPr>
          <w:p w:rsidR="003307E1" w:rsidRPr="00B07F88" w:rsidRDefault="003307E1" w:rsidP="00E91F17">
            <w:pPr>
              <w:spacing w:before="60" w:after="60" w:line="0" w:lineRule="atLeast"/>
              <w:rPr>
                <w:rFonts w:ascii="Meiryo UI" w:eastAsia="Meiryo UI" w:hAnsi="Meiryo UI"/>
              </w:rPr>
            </w:pPr>
          </w:p>
        </w:tc>
      </w:tr>
      <w:tr w:rsidR="003307E1" w:rsidRPr="00B07F88" w:rsidTr="00AB5F23">
        <w:trPr>
          <w:trHeight w:val="20"/>
        </w:trPr>
        <w:tc>
          <w:tcPr>
            <w:tcW w:w="6705" w:type="dxa"/>
          </w:tcPr>
          <w:p w:rsidR="003307E1" w:rsidRPr="00EA27FE" w:rsidRDefault="003307E1" w:rsidP="00E91F17">
            <w:pPr>
              <w:spacing w:before="60" w:after="60" w:line="0" w:lineRule="atLeast"/>
              <w:rPr>
                <w:rFonts w:ascii="Meiryo UI" w:eastAsia="Meiryo UI" w:hAnsi="Meiryo UI"/>
                <w:b/>
              </w:rPr>
            </w:pPr>
            <w:r w:rsidRPr="00EA27FE">
              <w:rPr>
                <w:rFonts w:ascii="Meiryo UI" w:eastAsia="Meiryo UI" w:hAnsi="Meiryo UI"/>
                <w:b/>
              </w:rPr>
              <w:t>Article 23</w:t>
            </w:r>
          </w:p>
          <w:p w:rsidR="003307E1" w:rsidRDefault="003307E1" w:rsidP="00E91F17">
            <w:pPr>
              <w:spacing w:before="60" w:after="60" w:line="0" w:lineRule="atLeast"/>
              <w:rPr>
                <w:rFonts w:ascii="Meiryo UI" w:eastAsia="Meiryo UI" w:hAnsi="Meiryo UI"/>
                <w:b/>
              </w:rPr>
            </w:pPr>
            <w:r w:rsidRPr="00EA27FE">
              <w:rPr>
                <w:rFonts w:ascii="Meiryo UI" w:eastAsia="Meiryo UI" w:hAnsi="Meiryo UI"/>
                <w:b/>
              </w:rPr>
              <w:t>Notifying authorities</w:t>
            </w:r>
          </w:p>
          <w:p w:rsidR="003307E1" w:rsidRPr="00EA27FE" w:rsidRDefault="003307E1" w:rsidP="00E91F17">
            <w:pPr>
              <w:spacing w:before="60" w:after="60" w:line="0" w:lineRule="atLeast"/>
              <w:rPr>
                <w:rFonts w:ascii="Meiryo UI" w:eastAsia="Meiryo UI" w:hAnsi="Meiryo UI"/>
                <w:b/>
              </w:rPr>
            </w:pPr>
          </w:p>
          <w:p w:rsidR="003307E1" w:rsidRDefault="003307E1" w:rsidP="00E91F17">
            <w:pPr>
              <w:spacing w:before="60" w:after="60" w:line="0" w:lineRule="atLeast"/>
              <w:rPr>
                <w:rFonts w:ascii="Meiryo UI" w:eastAsia="Meiryo UI" w:hAnsi="Meiryo UI"/>
              </w:rPr>
            </w:pPr>
            <w:r w:rsidRPr="00EA27FE">
              <w:rPr>
                <w:rFonts w:ascii="Meiryo UI" w:eastAsia="Meiryo UI" w:hAnsi="Meiryo UI"/>
              </w:rPr>
              <w:t>1.</w:t>
            </w:r>
            <w:r>
              <w:rPr>
                <w:rFonts w:ascii="Meiryo UI" w:eastAsia="Meiryo UI" w:hAnsi="Meiryo UI" w:hint="eastAsia"/>
              </w:rPr>
              <w:t xml:space="preserve"> </w:t>
            </w:r>
            <w:r w:rsidRPr="00EA27FE">
              <w:rPr>
                <w:rFonts w:ascii="Meiryo UI" w:eastAsia="Meiryo UI" w:hAnsi="Meiryo UI"/>
              </w:rPr>
              <w:t>Member States shall designate a notifying authority that shall be responsible for setting up and carrying out the necessary procedures for the assessment and notification of conformity assessment bodies and the monitoring of notified bodies, includ</w:t>
            </w:r>
            <w:r>
              <w:rPr>
                <w:rFonts w:ascii="Meiryo UI" w:eastAsia="Meiryo UI" w:hAnsi="Meiryo UI"/>
              </w:rPr>
              <w:t>ing compliance with Article 28.</w:t>
            </w:r>
          </w:p>
          <w:p w:rsidR="003307E1" w:rsidRDefault="003307E1" w:rsidP="00E91F17">
            <w:pPr>
              <w:spacing w:before="60" w:after="60" w:line="0" w:lineRule="atLeast"/>
              <w:rPr>
                <w:rFonts w:ascii="Meiryo UI" w:eastAsia="Meiryo UI" w:hAnsi="Meiryo UI"/>
              </w:rPr>
            </w:pPr>
          </w:p>
          <w:p w:rsidR="003307E1" w:rsidRDefault="003307E1" w:rsidP="00E91F17">
            <w:pPr>
              <w:spacing w:before="60" w:after="60" w:line="0" w:lineRule="atLeast"/>
              <w:rPr>
                <w:rFonts w:ascii="Meiryo UI" w:eastAsia="Meiryo UI" w:hAnsi="Meiryo UI"/>
              </w:rPr>
            </w:pPr>
            <w:r w:rsidRPr="00EA27FE">
              <w:rPr>
                <w:rFonts w:ascii="Meiryo UI" w:eastAsia="Meiryo UI" w:hAnsi="Meiryo UI"/>
              </w:rPr>
              <w:t>2.</w:t>
            </w:r>
            <w:r>
              <w:rPr>
                <w:rFonts w:ascii="Meiryo UI" w:eastAsia="Meiryo UI" w:hAnsi="Meiryo UI" w:hint="eastAsia"/>
              </w:rPr>
              <w:t xml:space="preserve"> </w:t>
            </w:r>
            <w:r w:rsidRPr="00EA27FE">
              <w:rPr>
                <w:rFonts w:ascii="Meiryo UI" w:eastAsia="Meiryo UI" w:hAnsi="Meiryo UI"/>
              </w:rPr>
              <w:t>Member States may decide that the assessment and monitoring referred to in paragraph 1 shall be carried out by a national accreditation body within the meaning of and in accordance wi</w:t>
            </w:r>
            <w:r>
              <w:rPr>
                <w:rFonts w:ascii="Meiryo UI" w:eastAsia="Meiryo UI" w:hAnsi="Meiryo UI"/>
              </w:rPr>
              <w:t>th Regulation (EC) No 765/2008.</w:t>
            </w:r>
          </w:p>
          <w:p w:rsidR="003307E1" w:rsidRDefault="003307E1" w:rsidP="00E91F17">
            <w:pPr>
              <w:spacing w:before="60" w:after="60" w:line="0" w:lineRule="atLeast"/>
              <w:rPr>
                <w:rFonts w:ascii="Meiryo UI" w:eastAsia="Meiryo UI" w:hAnsi="Meiryo UI"/>
              </w:rPr>
            </w:pPr>
          </w:p>
          <w:p w:rsidR="003307E1" w:rsidRDefault="003307E1" w:rsidP="00E91F17">
            <w:pPr>
              <w:spacing w:before="60" w:after="60" w:line="0" w:lineRule="atLeast"/>
              <w:rPr>
                <w:rFonts w:ascii="Meiryo UI" w:eastAsia="Meiryo UI" w:hAnsi="Meiryo UI"/>
              </w:rPr>
            </w:pPr>
            <w:r w:rsidRPr="00EA27FE">
              <w:rPr>
                <w:rFonts w:ascii="Meiryo UI" w:eastAsia="Meiryo UI" w:hAnsi="Meiryo UI"/>
              </w:rPr>
              <w:t>3.</w:t>
            </w:r>
            <w:r>
              <w:rPr>
                <w:rFonts w:ascii="Meiryo UI" w:eastAsia="Meiryo UI" w:hAnsi="Meiryo UI" w:hint="eastAsia"/>
              </w:rPr>
              <w:t xml:space="preserve"> </w:t>
            </w:r>
            <w:r w:rsidRPr="00EA27FE">
              <w:rPr>
                <w:rFonts w:ascii="Meiryo UI" w:eastAsia="Meiryo UI" w:hAnsi="Meiryo UI"/>
              </w:rPr>
              <w:t xml:space="preserve">Where the notifying authority delegates or otherwise entrusts the assessment, notification or monitoring referred to in paragraph 1 to a body which is not a governmental entity, that body shall be a legal entity and shall comply mutatis mutandis with the requirements laid down in Article 24. In </w:t>
            </w:r>
            <w:proofErr w:type="gramStart"/>
            <w:r w:rsidRPr="00EA27FE">
              <w:rPr>
                <w:rFonts w:ascii="Meiryo UI" w:eastAsia="Meiryo UI" w:hAnsi="Meiryo UI"/>
              </w:rPr>
              <w:t>addition</w:t>
            </w:r>
            <w:proofErr w:type="gramEnd"/>
            <w:r w:rsidRPr="00EA27FE">
              <w:rPr>
                <w:rFonts w:ascii="Meiryo UI" w:eastAsia="Meiryo UI" w:hAnsi="Meiryo UI"/>
              </w:rPr>
              <w:t xml:space="preserve"> it shall have arrangements to cover liabilities</w:t>
            </w:r>
            <w:r>
              <w:rPr>
                <w:rFonts w:ascii="Meiryo UI" w:eastAsia="Meiryo UI" w:hAnsi="Meiryo UI"/>
              </w:rPr>
              <w:t xml:space="preserve"> arising out of its activities.</w:t>
            </w:r>
          </w:p>
          <w:p w:rsidR="003307E1" w:rsidRDefault="003307E1" w:rsidP="00E91F17">
            <w:pPr>
              <w:spacing w:before="60" w:after="60" w:line="0" w:lineRule="atLeast"/>
              <w:rPr>
                <w:rFonts w:ascii="Meiryo UI" w:eastAsia="Meiryo UI" w:hAnsi="Meiryo UI"/>
              </w:rPr>
            </w:pPr>
          </w:p>
          <w:p w:rsidR="003307E1" w:rsidRPr="00DD7247" w:rsidRDefault="003307E1" w:rsidP="00E91F17">
            <w:pPr>
              <w:spacing w:before="60" w:after="60" w:line="0" w:lineRule="atLeast"/>
              <w:rPr>
                <w:rFonts w:ascii="Meiryo UI" w:eastAsia="Meiryo UI" w:hAnsi="Meiryo UI"/>
              </w:rPr>
            </w:pPr>
            <w:r w:rsidRPr="00EA27FE">
              <w:rPr>
                <w:rFonts w:ascii="Meiryo UI" w:eastAsia="Meiryo UI" w:hAnsi="Meiryo UI"/>
              </w:rPr>
              <w:t>4.</w:t>
            </w:r>
            <w:r>
              <w:rPr>
                <w:rFonts w:ascii="Meiryo UI" w:eastAsia="Meiryo UI" w:hAnsi="Meiryo UI" w:hint="eastAsia"/>
              </w:rPr>
              <w:t xml:space="preserve"> </w:t>
            </w:r>
            <w:r w:rsidRPr="00EA27FE">
              <w:rPr>
                <w:rFonts w:ascii="Meiryo UI" w:eastAsia="Meiryo UI" w:hAnsi="Meiryo UI"/>
              </w:rPr>
              <w:t>The notifying authority shall take full responsibility for the tasks performed by the body referred to in paragraph 3.</w:t>
            </w:r>
          </w:p>
        </w:tc>
        <w:tc>
          <w:tcPr>
            <w:tcW w:w="6705" w:type="dxa"/>
          </w:tcPr>
          <w:p w:rsidR="003307E1" w:rsidRPr="005F71B7" w:rsidRDefault="003307E1" w:rsidP="00E91F17">
            <w:pPr>
              <w:spacing w:before="60" w:after="60" w:line="0" w:lineRule="atLeast"/>
              <w:rPr>
                <w:rFonts w:ascii="Meiryo UI" w:eastAsia="Meiryo UI" w:hAnsi="Meiryo UI"/>
                <w:b/>
              </w:rPr>
            </w:pPr>
            <w:r w:rsidRPr="005F71B7">
              <w:rPr>
                <w:rFonts w:ascii="Meiryo UI" w:eastAsia="Meiryo UI" w:hAnsi="Meiryo UI"/>
                <w:b/>
              </w:rPr>
              <w:t>Article 21</w:t>
            </w:r>
          </w:p>
          <w:p w:rsidR="003307E1" w:rsidRDefault="003307E1" w:rsidP="00E91F17">
            <w:pPr>
              <w:spacing w:before="60" w:after="60" w:line="0" w:lineRule="atLeast"/>
              <w:rPr>
                <w:rFonts w:ascii="Meiryo UI" w:eastAsia="Meiryo UI" w:hAnsi="Meiryo UI"/>
                <w:b/>
              </w:rPr>
            </w:pPr>
            <w:r w:rsidRPr="005F71B7">
              <w:rPr>
                <w:rFonts w:ascii="Meiryo UI" w:eastAsia="Meiryo UI" w:hAnsi="Meiryo UI"/>
                <w:b/>
              </w:rPr>
              <w:t>Notifying authorities</w:t>
            </w:r>
          </w:p>
          <w:p w:rsidR="003307E1" w:rsidRPr="005F71B7" w:rsidRDefault="003307E1" w:rsidP="00E91F17">
            <w:pPr>
              <w:spacing w:before="60" w:after="60" w:line="0" w:lineRule="atLeast"/>
              <w:rPr>
                <w:rFonts w:ascii="Meiryo UI" w:eastAsia="Meiryo UI" w:hAnsi="Meiryo UI"/>
                <w:b/>
              </w:rPr>
            </w:pPr>
          </w:p>
          <w:p w:rsidR="003307E1" w:rsidRDefault="003307E1" w:rsidP="00E91F17">
            <w:pPr>
              <w:spacing w:before="60" w:after="60" w:line="0" w:lineRule="atLeast"/>
              <w:rPr>
                <w:rFonts w:ascii="Meiryo UI" w:eastAsia="Meiryo UI" w:hAnsi="Meiryo UI"/>
              </w:rPr>
            </w:pPr>
            <w:r w:rsidRPr="005F71B7">
              <w:rPr>
                <w:rFonts w:ascii="Meiryo UI" w:eastAsia="Meiryo UI" w:hAnsi="Meiryo UI"/>
              </w:rPr>
              <w:t>1. Member States shall designate a notifying authority that shall be responsible for setting up and carrying out the necessary procedures for the assessment and notification of conformity assessment bodies and the monitoring of notified bodies, including compliance with Article 26.</w:t>
            </w:r>
          </w:p>
          <w:p w:rsidR="003307E1" w:rsidRPr="005F71B7" w:rsidRDefault="003307E1" w:rsidP="00E91F17">
            <w:pPr>
              <w:spacing w:before="60" w:after="60" w:line="0" w:lineRule="atLeast"/>
              <w:rPr>
                <w:rFonts w:ascii="Meiryo UI" w:eastAsia="Meiryo UI" w:hAnsi="Meiryo UI"/>
              </w:rPr>
            </w:pPr>
          </w:p>
          <w:p w:rsidR="003307E1" w:rsidRDefault="003307E1" w:rsidP="00E91F17">
            <w:pPr>
              <w:spacing w:before="60" w:after="60" w:line="0" w:lineRule="atLeast"/>
              <w:rPr>
                <w:rFonts w:ascii="Meiryo UI" w:eastAsia="Meiryo UI" w:hAnsi="Meiryo UI"/>
              </w:rPr>
            </w:pPr>
            <w:r w:rsidRPr="005F71B7">
              <w:rPr>
                <w:rFonts w:ascii="Meiryo UI" w:eastAsia="Meiryo UI" w:hAnsi="Meiryo UI"/>
              </w:rPr>
              <w:t>2. Member States may decide that the assessment and monitoring referred to in paragraph 1 shall be carried out by a national accreditation body within the meaning of and in accordance with Regulation (EC) No 765/2008.</w:t>
            </w:r>
          </w:p>
          <w:p w:rsidR="003307E1" w:rsidRPr="005F71B7" w:rsidRDefault="003307E1" w:rsidP="00E91F17">
            <w:pPr>
              <w:spacing w:before="60" w:after="60" w:line="0" w:lineRule="atLeast"/>
              <w:rPr>
                <w:rFonts w:ascii="Meiryo UI" w:eastAsia="Meiryo UI" w:hAnsi="Meiryo UI"/>
              </w:rPr>
            </w:pPr>
          </w:p>
          <w:p w:rsidR="003307E1" w:rsidRDefault="003307E1" w:rsidP="00E91F17">
            <w:pPr>
              <w:spacing w:before="60" w:after="60" w:line="0" w:lineRule="atLeast"/>
              <w:rPr>
                <w:rFonts w:ascii="Meiryo UI" w:eastAsia="Meiryo UI" w:hAnsi="Meiryo UI"/>
              </w:rPr>
            </w:pPr>
            <w:r w:rsidRPr="005F71B7">
              <w:rPr>
                <w:rFonts w:ascii="Meiryo UI" w:eastAsia="Meiryo UI" w:hAnsi="Meiryo UI"/>
              </w:rPr>
              <w:t xml:space="preserve">3. Where the notifying authority delegates or otherwise entrusts the assessment, notification or monitoring referred to in paragraph 1 to a body which is not a governmental entity, that body shall be a legal entity and shall comply mutatis mutandis with the requirements laid down in Article 22. In </w:t>
            </w:r>
            <w:proofErr w:type="gramStart"/>
            <w:r w:rsidRPr="005F71B7">
              <w:rPr>
                <w:rFonts w:ascii="Meiryo UI" w:eastAsia="Meiryo UI" w:hAnsi="Meiryo UI"/>
              </w:rPr>
              <w:t>addition</w:t>
            </w:r>
            <w:proofErr w:type="gramEnd"/>
            <w:r w:rsidRPr="005F71B7">
              <w:rPr>
                <w:rFonts w:ascii="Meiryo UI" w:eastAsia="Meiryo UI" w:hAnsi="Meiryo UI"/>
              </w:rPr>
              <w:t xml:space="preserve"> it shall have arrangements to cover liabilities arising out of its activities.</w:t>
            </w:r>
          </w:p>
          <w:p w:rsidR="003307E1" w:rsidRPr="005F71B7" w:rsidRDefault="003307E1" w:rsidP="00E91F17">
            <w:pPr>
              <w:spacing w:before="60" w:after="60" w:line="0" w:lineRule="atLeast"/>
              <w:rPr>
                <w:rFonts w:ascii="Meiryo UI" w:eastAsia="Meiryo UI" w:hAnsi="Meiryo UI"/>
              </w:rPr>
            </w:pPr>
          </w:p>
          <w:p w:rsidR="003307E1" w:rsidRPr="00B07F88" w:rsidRDefault="003307E1" w:rsidP="00E91F17">
            <w:pPr>
              <w:spacing w:before="60" w:after="60" w:line="0" w:lineRule="atLeast"/>
              <w:rPr>
                <w:rFonts w:ascii="Meiryo UI" w:eastAsia="Meiryo UI" w:hAnsi="Meiryo UI"/>
              </w:rPr>
            </w:pPr>
            <w:r w:rsidRPr="005F71B7">
              <w:rPr>
                <w:rFonts w:ascii="Meiryo UI" w:eastAsia="Meiryo UI" w:hAnsi="Meiryo UI"/>
              </w:rPr>
              <w:t>4. The notifying authority shall take full responsibility for the tasks performed by the body referred to in paragraph 3.</w:t>
            </w:r>
          </w:p>
        </w:tc>
        <w:tc>
          <w:tcPr>
            <w:tcW w:w="6705" w:type="dxa"/>
          </w:tcPr>
          <w:p w:rsidR="003307E1" w:rsidRPr="00B07F88" w:rsidRDefault="003307E1" w:rsidP="00E91F17">
            <w:pPr>
              <w:spacing w:before="60" w:after="60" w:line="0" w:lineRule="atLeast"/>
              <w:rPr>
                <w:rFonts w:ascii="Meiryo UI" w:eastAsia="Meiryo UI" w:hAnsi="Meiryo UI"/>
              </w:rPr>
            </w:pPr>
          </w:p>
        </w:tc>
      </w:tr>
      <w:tr w:rsidR="003307E1" w:rsidRPr="00B07F88" w:rsidTr="00AB5F23">
        <w:trPr>
          <w:trHeight w:val="20"/>
        </w:trPr>
        <w:tc>
          <w:tcPr>
            <w:tcW w:w="6705" w:type="dxa"/>
          </w:tcPr>
          <w:p w:rsidR="003307E1" w:rsidRDefault="003307E1" w:rsidP="00E91F17">
            <w:pPr>
              <w:spacing w:before="60" w:after="60" w:line="0" w:lineRule="atLeast"/>
              <w:rPr>
                <w:rFonts w:ascii="Meiryo UI" w:eastAsia="Meiryo UI" w:hAnsi="Meiryo UI"/>
                <w:b/>
              </w:rPr>
            </w:pPr>
            <w:r>
              <w:rPr>
                <w:rFonts w:ascii="Meiryo UI" w:eastAsia="Meiryo UI" w:hAnsi="Meiryo UI"/>
                <w:b/>
              </w:rPr>
              <w:t>Article 24</w:t>
            </w:r>
          </w:p>
          <w:p w:rsidR="003307E1" w:rsidRDefault="003307E1" w:rsidP="00E91F17">
            <w:pPr>
              <w:spacing w:before="60" w:after="60" w:line="0" w:lineRule="atLeast"/>
              <w:rPr>
                <w:rFonts w:ascii="Meiryo UI" w:eastAsia="Meiryo UI" w:hAnsi="Meiryo UI"/>
                <w:b/>
              </w:rPr>
            </w:pPr>
            <w:r w:rsidRPr="0029336B">
              <w:rPr>
                <w:rFonts w:ascii="Meiryo UI" w:eastAsia="Meiryo UI" w:hAnsi="Meiryo UI"/>
                <w:b/>
              </w:rPr>
              <w:t>Requirements relating to notifying authorities</w:t>
            </w:r>
          </w:p>
          <w:p w:rsidR="003307E1" w:rsidRPr="0029336B" w:rsidRDefault="003307E1" w:rsidP="00E91F17">
            <w:pPr>
              <w:spacing w:before="60" w:after="60" w:line="0" w:lineRule="atLeast"/>
              <w:rPr>
                <w:rFonts w:ascii="Meiryo UI" w:eastAsia="Meiryo UI" w:hAnsi="Meiryo UI"/>
                <w:b/>
              </w:rPr>
            </w:pPr>
          </w:p>
          <w:p w:rsidR="003307E1" w:rsidRDefault="003307E1" w:rsidP="00E91F17">
            <w:pPr>
              <w:spacing w:before="60" w:after="60" w:line="0" w:lineRule="atLeast"/>
              <w:rPr>
                <w:rFonts w:ascii="Meiryo UI" w:eastAsia="Meiryo UI" w:hAnsi="Meiryo UI"/>
              </w:rPr>
            </w:pPr>
            <w:r w:rsidRPr="0029336B">
              <w:rPr>
                <w:rFonts w:ascii="Meiryo UI" w:eastAsia="Meiryo UI" w:hAnsi="Meiryo UI"/>
              </w:rPr>
              <w:t>1.A notifying authority shall be established in such a way that no conflict of interest with conformity</w:t>
            </w:r>
            <w:r>
              <w:rPr>
                <w:rFonts w:ascii="Meiryo UI" w:eastAsia="Meiryo UI" w:hAnsi="Meiryo UI"/>
              </w:rPr>
              <w:t xml:space="preserve"> assessment bodies occurs.</w:t>
            </w:r>
          </w:p>
          <w:p w:rsidR="003307E1" w:rsidRDefault="003307E1" w:rsidP="00E91F17">
            <w:pPr>
              <w:spacing w:before="60" w:after="60" w:line="0" w:lineRule="atLeast"/>
              <w:rPr>
                <w:rFonts w:ascii="Meiryo UI" w:eastAsia="Meiryo UI" w:hAnsi="Meiryo UI"/>
              </w:rPr>
            </w:pPr>
          </w:p>
          <w:p w:rsidR="003307E1" w:rsidRDefault="003307E1" w:rsidP="00E91F17">
            <w:pPr>
              <w:spacing w:before="60" w:after="60" w:line="0" w:lineRule="atLeast"/>
              <w:rPr>
                <w:rFonts w:ascii="Meiryo UI" w:eastAsia="Meiryo UI" w:hAnsi="Meiryo UI"/>
              </w:rPr>
            </w:pPr>
            <w:r w:rsidRPr="0029336B">
              <w:rPr>
                <w:rFonts w:ascii="Meiryo UI" w:eastAsia="Meiryo UI" w:hAnsi="Meiryo UI"/>
              </w:rPr>
              <w:t xml:space="preserve">2.A notifying authority shall be </w:t>
            </w:r>
            <w:proofErr w:type="spellStart"/>
            <w:r w:rsidRPr="0029336B">
              <w:rPr>
                <w:rFonts w:ascii="Meiryo UI" w:eastAsia="Meiryo UI" w:hAnsi="Meiryo UI"/>
              </w:rPr>
              <w:t>organised</w:t>
            </w:r>
            <w:proofErr w:type="spellEnd"/>
            <w:r w:rsidRPr="0029336B">
              <w:rPr>
                <w:rFonts w:ascii="Meiryo UI" w:eastAsia="Meiryo UI" w:hAnsi="Meiryo UI"/>
              </w:rPr>
              <w:t xml:space="preserve"> and operated </w:t>
            </w:r>
            <w:proofErr w:type="gramStart"/>
            <w:r w:rsidRPr="0029336B">
              <w:rPr>
                <w:rFonts w:ascii="Meiryo UI" w:eastAsia="Meiryo UI" w:hAnsi="Meiryo UI"/>
              </w:rPr>
              <w:t>so as to</w:t>
            </w:r>
            <w:proofErr w:type="gramEnd"/>
            <w:r w:rsidRPr="0029336B">
              <w:rPr>
                <w:rFonts w:ascii="Meiryo UI" w:eastAsia="Meiryo UI" w:hAnsi="Meiryo UI"/>
              </w:rPr>
              <w:t xml:space="preserve"> safeguard the objectivity and </w:t>
            </w:r>
            <w:r>
              <w:rPr>
                <w:rFonts w:ascii="Meiryo UI" w:eastAsia="Meiryo UI" w:hAnsi="Meiryo UI"/>
              </w:rPr>
              <w:t>impartiality of its activities.</w:t>
            </w:r>
          </w:p>
          <w:p w:rsidR="003307E1" w:rsidRDefault="003307E1" w:rsidP="00E91F17">
            <w:pPr>
              <w:spacing w:before="60" w:after="60" w:line="0" w:lineRule="atLeast"/>
              <w:rPr>
                <w:rFonts w:ascii="Meiryo UI" w:eastAsia="Meiryo UI" w:hAnsi="Meiryo UI"/>
              </w:rPr>
            </w:pPr>
          </w:p>
          <w:p w:rsidR="003307E1" w:rsidRDefault="003307E1" w:rsidP="00E91F17">
            <w:pPr>
              <w:spacing w:before="60" w:after="60" w:line="0" w:lineRule="atLeast"/>
              <w:rPr>
                <w:rFonts w:ascii="Meiryo UI" w:eastAsia="Meiryo UI" w:hAnsi="Meiryo UI"/>
              </w:rPr>
            </w:pPr>
            <w:r w:rsidRPr="0029336B">
              <w:rPr>
                <w:rFonts w:ascii="Meiryo UI" w:eastAsia="Meiryo UI" w:hAnsi="Meiryo UI"/>
              </w:rPr>
              <w:t xml:space="preserve">3.A notifying authority shall be </w:t>
            </w:r>
            <w:proofErr w:type="spellStart"/>
            <w:r w:rsidRPr="0029336B">
              <w:rPr>
                <w:rFonts w:ascii="Meiryo UI" w:eastAsia="Meiryo UI" w:hAnsi="Meiryo UI"/>
              </w:rPr>
              <w:t>organised</w:t>
            </w:r>
            <w:proofErr w:type="spellEnd"/>
            <w:r w:rsidRPr="0029336B">
              <w:rPr>
                <w:rFonts w:ascii="Meiryo UI" w:eastAsia="Meiryo UI" w:hAnsi="Meiryo UI"/>
              </w:rPr>
              <w:t xml:space="preserve"> in such a way that each decision relating to notification of a conformity assessment body is taken by competent persons different from those </w:t>
            </w:r>
            <w:r>
              <w:rPr>
                <w:rFonts w:ascii="Meiryo UI" w:eastAsia="Meiryo UI" w:hAnsi="Meiryo UI"/>
              </w:rPr>
              <w:t>who carried out the assessment.</w:t>
            </w:r>
          </w:p>
          <w:p w:rsidR="003307E1" w:rsidRDefault="003307E1" w:rsidP="00E91F17">
            <w:pPr>
              <w:spacing w:before="60" w:after="60" w:line="0" w:lineRule="atLeast"/>
              <w:rPr>
                <w:rFonts w:ascii="Meiryo UI" w:eastAsia="Meiryo UI" w:hAnsi="Meiryo UI"/>
              </w:rPr>
            </w:pPr>
          </w:p>
          <w:p w:rsidR="003307E1" w:rsidRDefault="003307E1" w:rsidP="00E91F17">
            <w:pPr>
              <w:spacing w:before="60" w:after="60" w:line="0" w:lineRule="atLeast"/>
              <w:rPr>
                <w:rFonts w:ascii="Meiryo UI" w:eastAsia="Meiryo UI" w:hAnsi="Meiryo UI"/>
              </w:rPr>
            </w:pPr>
            <w:r w:rsidRPr="0029336B">
              <w:rPr>
                <w:rFonts w:ascii="Meiryo UI" w:eastAsia="Meiryo UI" w:hAnsi="Meiryo UI"/>
              </w:rPr>
              <w:t>4.A notifying authority shall not offer or provide any activities that conformity assessment bodies perform or consultancy services on a comme</w:t>
            </w:r>
            <w:r>
              <w:rPr>
                <w:rFonts w:ascii="Meiryo UI" w:eastAsia="Meiryo UI" w:hAnsi="Meiryo UI"/>
              </w:rPr>
              <w:t>rcial or competitive basis.</w:t>
            </w:r>
          </w:p>
          <w:p w:rsidR="003307E1" w:rsidRDefault="003307E1" w:rsidP="00E91F17">
            <w:pPr>
              <w:spacing w:before="60" w:after="60" w:line="0" w:lineRule="atLeast"/>
              <w:rPr>
                <w:rFonts w:ascii="Meiryo UI" w:eastAsia="Meiryo UI" w:hAnsi="Meiryo UI"/>
              </w:rPr>
            </w:pPr>
          </w:p>
          <w:p w:rsidR="003307E1" w:rsidRDefault="003307E1" w:rsidP="00E91F17">
            <w:pPr>
              <w:spacing w:before="60" w:after="60" w:line="0" w:lineRule="atLeast"/>
              <w:rPr>
                <w:rFonts w:ascii="Meiryo UI" w:eastAsia="Meiryo UI" w:hAnsi="Meiryo UI"/>
              </w:rPr>
            </w:pPr>
            <w:r w:rsidRPr="0029336B">
              <w:rPr>
                <w:rFonts w:ascii="Meiryo UI" w:eastAsia="Meiryo UI" w:hAnsi="Meiryo UI"/>
              </w:rPr>
              <w:t>5.A notifying authority shall safeguard the confidentiality of the information it obtains.</w:t>
            </w:r>
          </w:p>
          <w:p w:rsidR="003307E1" w:rsidRDefault="003307E1" w:rsidP="00E91F17">
            <w:pPr>
              <w:spacing w:before="60" w:after="60" w:line="0" w:lineRule="atLeast"/>
              <w:rPr>
                <w:rFonts w:ascii="Meiryo UI" w:eastAsia="Meiryo UI" w:hAnsi="Meiryo UI"/>
              </w:rPr>
            </w:pPr>
          </w:p>
          <w:p w:rsidR="003307E1" w:rsidRPr="00DD7247" w:rsidRDefault="003307E1" w:rsidP="00E91F17">
            <w:pPr>
              <w:spacing w:before="60" w:after="60" w:line="0" w:lineRule="atLeast"/>
              <w:rPr>
                <w:rFonts w:ascii="Meiryo UI" w:eastAsia="Meiryo UI" w:hAnsi="Meiryo UI"/>
              </w:rPr>
            </w:pPr>
            <w:r w:rsidRPr="0029336B">
              <w:rPr>
                <w:rFonts w:ascii="Meiryo UI" w:eastAsia="Meiryo UI" w:hAnsi="Meiryo UI"/>
              </w:rPr>
              <w:t>6.A notifying authority shall have a sufficient number of competent personnel at its disposal for the proper performance of its tasks.</w:t>
            </w:r>
          </w:p>
        </w:tc>
        <w:tc>
          <w:tcPr>
            <w:tcW w:w="6705" w:type="dxa"/>
          </w:tcPr>
          <w:p w:rsidR="003307E1" w:rsidRPr="005F71B7" w:rsidRDefault="003307E1" w:rsidP="00E91F17">
            <w:pPr>
              <w:spacing w:before="60" w:after="60" w:line="0" w:lineRule="atLeast"/>
              <w:rPr>
                <w:rFonts w:ascii="Meiryo UI" w:eastAsia="Meiryo UI" w:hAnsi="Meiryo UI"/>
                <w:b/>
              </w:rPr>
            </w:pPr>
            <w:r w:rsidRPr="005F71B7">
              <w:rPr>
                <w:rFonts w:ascii="Meiryo UI" w:eastAsia="Meiryo UI" w:hAnsi="Meiryo UI"/>
                <w:b/>
              </w:rPr>
              <w:t>Article 22</w:t>
            </w:r>
          </w:p>
          <w:p w:rsidR="003307E1" w:rsidRDefault="003307E1" w:rsidP="00E91F17">
            <w:pPr>
              <w:spacing w:before="60" w:after="60" w:line="0" w:lineRule="atLeast"/>
              <w:rPr>
                <w:rFonts w:ascii="Meiryo UI" w:eastAsia="Meiryo UI" w:hAnsi="Meiryo UI"/>
                <w:b/>
              </w:rPr>
            </w:pPr>
            <w:r w:rsidRPr="005F71B7">
              <w:rPr>
                <w:rFonts w:ascii="Meiryo UI" w:eastAsia="Meiryo UI" w:hAnsi="Meiryo UI"/>
                <w:b/>
              </w:rPr>
              <w:t>Requirements relating to notifying authorities</w:t>
            </w:r>
          </w:p>
          <w:p w:rsidR="003307E1" w:rsidRPr="005F71B7" w:rsidRDefault="003307E1" w:rsidP="00E91F17">
            <w:pPr>
              <w:spacing w:before="60" w:after="60" w:line="0" w:lineRule="atLeast"/>
              <w:rPr>
                <w:rFonts w:ascii="Meiryo UI" w:eastAsia="Meiryo UI" w:hAnsi="Meiryo UI"/>
                <w:b/>
              </w:rPr>
            </w:pPr>
          </w:p>
          <w:p w:rsidR="003307E1" w:rsidRDefault="003307E1" w:rsidP="00E91F17">
            <w:pPr>
              <w:spacing w:before="60" w:after="60" w:line="0" w:lineRule="atLeast"/>
              <w:rPr>
                <w:rFonts w:ascii="Meiryo UI" w:eastAsia="Meiryo UI" w:hAnsi="Meiryo UI"/>
              </w:rPr>
            </w:pPr>
            <w:r w:rsidRPr="005F71B7">
              <w:rPr>
                <w:rFonts w:ascii="Meiryo UI" w:eastAsia="Meiryo UI" w:hAnsi="Meiryo UI"/>
              </w:rPr>
              <w:t>1. A notifying authority shall be established in such a way that no conflict of interest with conformity assessment bodies occurs.</w:t>
            </w:r>
          </w:p>
          <w:p w:rsidR="003307E1" w:rsidRPr="005F71B7" w:rsidRDefault="003307E1" w:rsidP="00E91F17">
            <w:pPr>
              <w:spacing w:before="60" w:after="60" w:line="0" w:lineRule="atLeast"/>
              <w:rPr>
                <w:rFonts w:ascii="Meiryo UI" w:eastAsia="Meiryo UI" w:hAnsi="Meiryo UI"/>
              </w:rPr>
            </w:pPr>
          </w:p>
          <w:p w:rsidR="003307E1" w:rsidRDefault="003307E1" w:rsidP="00E91F17">
            <w:pPr>
              <w:spacing w:before="60" w:after="60" w:line="0" w:lineRule="atLeast"/>
              <w:rPr>
                <w:rFonts w:ascii="Meiryo UI" w:eastAsia="Meiryo UI" w:hAnsi="Meiryo UI"/>
              </w:rPr>
            </w:pPr>
            <w:r w:rsidRPr="005F71B7">
              <w:rPr>
                <w:rFonts w:ascii="Meiryo UI" w:eastAsia="Meiryo UI" w:hAnsi="Meiryo UI"/>
              </w:rPr>
              <w:t xml:space="preserve">2. A notifying authority shall be </w:t>
            </w:r>
            <w:proofErr w:type="spellStart"/>
            <w:r w:rsidRPr="005F71B7">
              <w:rPr>
                <w:rFonts w:ascii="Meiryo UI" w:eastAsia="Meiryo UI" w:hAnsi="Meiryo UI"/>
              </w:rPr>
              <w:t>organised</w:t>
            </w:r>
            <w:proofErr w:type="spellEnd"/>
            <w:r w:rsidRPr="005F71B7">
              <w:rPr>
                <w:rFonts w:ascii="Meiryo UI" w:eastAsia="Meiryo UI" w:hAnsi="Meiryo UI"/>
              </w:rPr>
              <w:t xml:space="preserve"> and operated </w:t>
            </w:r>
            <w:proofErr w:type="gramStart"/>
            <w:r w:rsidRPr="005F71B7">
              <w:rPr>
                <w:rFonts w:ascii="Meiryo UI" w:eastAsia="Meiryo UI" w:hAnsi="Meiryo UI"/>
              </w:rPr>
              <w:t>so as to</w:t>
            </w:r>
            <w:proofErr w:type="gramEnd"/>
            <w:r w:rsidRPr="005F71B7">
              <w:rPr>
                <w:rFonts w:ascii="Meiryo UI" w:eastAsia="Meiryo UI" w:hAnsi="Meiryo UI"/>
              </w:rPr>
              <w:t xml:space="preserve"> safeguard the objectivity and impartiality of its activities.</w:t>
            </w:r>
          </w:p>
          <w:p w:rsidR="003307E1" w:rsidRDefault="003307E1" w:rsidP="00E91F17">
            <w:pPr>
              <w:spacing w:before="60" w:after="60" w:line="0" w:lineRule="atLeast"/>
              <w:rPr>
                <w:rFonts w:ascii="Meiryo UI" w:eastAsia="Meiryo UI" w:hAnsi="Meiryo UI"/>
              </w:rPr>
            </w:pPr>
          </w:p>
          <w:p w:rsidR="003307E1" w:rsidRDefault="003307E1" w:rsidP="00E91F17">
            <w:pPr>
              <w:spacing w:before="60" w:after="60" w:line="0" w:lineRule="atLeast"/>
              <w:rPr>
                <w:rFonts w:ascii="Meiryo UI" w:eastAsia="Meiryo UI" w:hAnsi="Meiryo UI"/>
              </w:rPr>
            </w:pPr>
            <w:r w:rsidRPr="005F71B7">
              <w:rPr>
                <w:rFonts w:ascii="Meiryo UI" w:eastAsia="Meiryo UI" w:hAnsi="Meiryo UI"/>
              </w:rPr>
              <w:t xml:space="preserve">3. A notifying authority shall be </w:t>
            </w:r>
            <w:proofErr w:type="spellStart"/>
            <w:r w:rsidRPr="005F71B7">
              <w:rPr>
                <w:rFonts w:ascii="Meiryo UI" w:eastAsia="Meiryo UI" w:hAnsi="Meiryo UI"/>
              </w:rPr>
              <w:t>organised</w:t>
            </w:r>
            <w:proofErr w:type="spellEnd"/>
            <w:r w:rsidRPr="005F71B7">
              <w:rPr>
                <w:rFonts w:ascii="Meiryo UI" w:eastAsia="Meiryo UI" w:hAnsi="Meiryo UI"/>
              </w:rPr>
              <w:t xml:space="preserve"> in such a way that each decision relating to notification of a conformity assessment body is taken by competent persons different from those who carried out the assessment.</w:t>
            </w:r>
          </w:p>
          <w:p w:rsidR="003307E1" w:rsidRPr="005F71B7" w:rsidRDefault="003307E1" w:rsidP="00E91F17">
            <w:pPr>
              <w:spacing w:before="60" w:after="60" w:line="0" w:lineRule="atLeast"/>
              <w:rPr>
                <w:rFonts w:ascii="Meiryo UI" w:eastAsia="Meiryo UI" w:hAnsi="Meiryo UI"/>
              </w:rPr>
            </w:pPr>
          </w:p>
          <w:p w:rsidR="003307E1" w:rsidRDefault="003307E1" w:rsidP="00E91F17">
            <w:pPr>
              <w:spacing w:before="60" w:after="60" w:line="0" w:lineRule="atLeast"/>
              <w:rPr>
                <w:rFonts w:ascii="Meiryo UI" w:eastAsia="Meiryo UI" w:hAnsi="Meiryo UI"/>
              </w:rPr>
            </w:pPr>
            <w:r w:rsidRPr="005F71B7">
              <w:rPr>
                <w:rFonts w:ascii="Meiryo UI" w:eastAsia="Meiryo UI" w:hAnsi="Meiryo UI"/>
              </w:rPr>
              <w:t>4. A notifying authority shall not offer or provide any activities that conformity assessment bodies perform or consultancy services on a commercial or competitive basis.</w:t>
            </w:r>
          </w:p>
          <w:p w:rsidR="003307E1" w:rsidRPr="005F71B7" w:rsidRDefault="003307E1" w:rsidP="00E91F17">
            <w:pPr>
              <w:spacing w:before="60" w:after="60" w:line="0" w:lineRule="atLeast"/>
              <w:rPr>
                <w:rFonts w:ascii="Meiryo UI" w:eastAsia="Meiryo UI" w:hAnsi="Meiryo UI"/>
              </w:rPr>
            </w:pPr>
          </w:p>
          <w:p w:rsidR="003307E1" w:rsidRDefault="003307E1" w:rsidP="00E91F17">
            <w:pPr>
              <w:spacing w:before="60" w:after="60" w:line="0" w:lineRule="atLeast"/>
              <w:rPr>
                <w:rFonts w:ascii="Meiryo UI" w:eastAsia="Meiryo UI" w:hAnsi="Meiryo UI"/>
              </w:rPr>
            </w:pPr>
            <w:r w:rsidRPr="005F71B7">
              <w:rPr>
                <w:rFonts w:ascii="Meiryo UI" w:eastAsia="Meiryo UI" w:hAnsi="Meiryo UI"/>
              </w:rPr>
              <w:t>5. A notifying authority shall safeguard the confidentiality of the information it obtains.</w:t>
            </w:r>
          </w:p>
          <w:p w:rsidR="003307E1" w:rsidRPr="005F71B7" w:rsidRDefault="003307E1" w:rsidP="00E91F17">
            <w:pPr>
              <w:spacing w:before="60" w:after="60" w:line="0" w:lineRule="atLeast"/>
              <w:rPr>
                <w:rFonts w:ascii="Meiryo UI" w:eastAsia="Meiryo UI" w:hAnsi="Meiryo UI"/>
              </w:rPr>
            </w:pPr>
          </w:p>
          <w:p w:rsidR="003307E1" w:rsidRPr="00B07F88" w:rsidRDefault="003307E1" w:rsidP="00E91F17">
            <w:pPr>
              <w:spacing w:before="60" w:after="60" w:line="0" w:lineRule="atLeast"/>
              <w:rPr>
                <w:rFonts w:ascii="Meiryo UI" w:eastAsia="Meiryo UI" w:hAnsi="Meiryo UI"/>
              </w:rPr>
            </w:pPr>
            <w:r w:rsidRPr="005F71B7">
              <w:rPr>
                <w:rFonts w:ascii="Meiryo UI" w:eastAsia="Meiryo UI" w:hAnsi="Meiryo UI"/>
              </w:rPr>
              <w:t>6. A notifying authority shall have a sufficient number of competent personnel at its disposal for the proper performance of its tasks.</w:t>
            </w:r>
          </w:p>
        </w:tc>
        <w:tc>
          <w:tcPr>
            <w:tcW w:w="6705" w:type="dxa"/>
          </w:tcPr>
          <w:p w:rsidR="003307E1" w:rsidRPr="00B07F88" w:rsidRDefault="003307E1" w:rsidP="00E91F17">
            <w:pPr>
              <w:spacing w:before="60" w:after="60" w:line="0" w:lineRule="atLeast"/>
              <w:rPr>
                <w:rFonts w:ascii="Meiryo UI" w:eastAsia="Meiryo UI" w:hAnsi="Meiryo UI"/>
              </w:rPr>
            </w:pPr>
          </w:p>
        </w:tc>
      </w:tr>
      <w:tr w:rsidR="003307E1" w:rsidRPr="00B07F88" w:rsidTr="00AB5F23">
        <w:trPr>
          <w:trHeight w:val="20"/>
        </w:trPr>
        <w:tc>
          <w:tcPr>
            <w:tcW w:w="6705" w:type="dxa"/>
          </w:tcPr>
          <w:p w:rsidR="003307E1" w:rsidRDefault="003307E1" w:rsidP="00E91F17">
            <w:pPr>
              <w:spacing w:before="60" w:after="60" w:line="0" w:lineRule="atLeast"/>
              <w:rPr>
                <w:rFonts w:ascii="Meiryo UI" w:eastAsia="Meiryo UI" w:hAnsi="Meiryo UI"/>
                <w:b/>
              </w:rPr>
            </w:pPr>
            <w:r w:rsidRPr="0029336B">
              <w:rPr>
                <w:rFonts w:ascii="Meiryo UI" w:eastAsia="Meiryo UI" w:hAnsi="Meiryo UI"/>
                <w:b/>
              </w:rPr>
              <w:t>Art</w:t>
            </w:r>
            <w:r>
              <w:rPr>
                <w:rFonts w:ascii="Meiryo UI" w:eastAsia="Meiryo UI" w:hAnsi="Meiryo UI"/>
                <w:b/>
              </w:rPr>
              <w:t>icle 25</w:t>
            </w:r>
          </w:p>
          <w:p w:rsidR="003307E1" w:rsidRDefault="003307E1" w:rsidP="00E91F17">
            <w:pPr>
              <w:spacing w:before="60" w:after="60" w:line="0" w:lineRule="atLeast"/>
              <w:rPr>
                <w:rFonts w:ascii="Meiryo UI" w:eastAsia="Meiryo UI" w:hAnsi="Meiryo UI"/>
                <w:b/>
              </w:rPr>
            </w:pPr>
            <w:r w:rsidRPr="0029336B">
              <w:rPr>
                <w:rFonts w:ascii="Meiryo UI" w:eastAsia="Meiryo UI" w:hAnsi="Meiryo UI"/>
                <w:b/>
              </w:rPr>
              <w:t>Information obligation on notifying authorities</w:t>
            </w:r>
          </w:p>
          <w:p w:rsidR="003307E1" w:rsidRPr="0029336B" w:rsidRDefault="003307E1" w:rsidP="00E91F17">
            <w:pPr>
              <w:spacing w:before="60" w:after="60" w:line="0" w:lineRule="atLeast"/>
              <w:rPr>
                <w:rFonts w:ascii="Meiryo UI" w:eastAsia="Meiryo UI" w:hAnsi="Meiryo UI"/>
                <w:b/>
              </w:rPr>
            </w:pPr>
          </w:p>
          <w:p w:rsidR="003307E1" w:rsidRDefault="003307E1" w:rsidP="00E91F17">
            <w:pPr>
              <w:spacing w:before="60" w:after="60" w:line="0" w:lineRule="atLeast"/>
              <w:rPr>
                <w:rFonts w:ascii="Meiryo UI" w:eastAsia="Meiryo UI" w:hAnsi="Meiryo UI"/>
              </w:rPr>
            </w:pPr>
            <w:r w:rsidRPr="0029336B">
              <w:rPr>
                <w:rFonts w:ascii="Meiryo UI" w:eastAsia="Meiryo UI" w:hAnsi="Meiryo UI"/>
              </w:rPr>
              <w:t>Member States shall inform the Commission of their procedures for the assessment and notification of conformity assessment bodies and the monitoring of notified bodi</w:t>
            </w:r>
            <w:r>
              <w:rPr>
                <w:rFonts w:ascii="Meiryo UI" w:eastAsia="Meiryo UI" w:hAnsi="Meiryo UI"/>
              </w:rPr>
              <w:t>es, and of any changes thereto.</w:t>
            </w:r>
          </w:p>
          <w:p w:rsidR="003307E1" w:rsidRPr="00DD7247" w:rsidRDefault="003307E1" w:rsidP="00E91F17">
            <w:pPr>
              <w:spacing w:before="60" w:after="60" w:line="0" w:lineRule="atLeast"/>
              <w:rPr>
                <w:rFonts w:ascii="Meiryo UI" w:eastAsia="Meiryo UI" w:hAnsi="Meiryo UI"/>
              </w:rPr>
            </w:pPr>
            <w:r w:rsidRPr="0029336B">
              <w:rPr>
                <w:rFonts w:ascii="Meiryo UI" w:eastAsia="Meiryo UI" w:hAnsi="Meiryo UI"/>
              </w:rPr>
              <w:t>The Commission shall make that information publicly available.</w:t>
            </w:r>
          </w:p>
        </w:tc>
        <w:tc>
          <w:tcPr>
            <w:tcW w:w="6705" w:type="dxa"/>
          </w:tcPr>
          <w:p w:rsidR="003307E1" w:rsidRPr="005F71B7" w:rsidRDefault="003307E1" w:rsidP="00E91F17">
            <w:pPr>
              <w:spacing w:before="60" w:after="60" w:line="0" w:lineRule="atLeast"/>
              <w:rPr>
                <w:rFonts w:ascii="Meiryo UI" w:eastAsia="Meiryo UI" w:hAnsi="Meiryo UI"/>
                <w:b/>
              </w:rPr>
            </w:pPr>
            <w:r w:rsidRPr="005F71B7">
              <w:rPr>
                <w:rFonts w:ascii="Meiryo UI" w:eastAsia="Meiryo UI" w:hAnsi="Meiryo UI"/>
                <w:b/>
              </w:rPr>
              <w:t>Article 23</w:t>
            </w:r>
          </w:p>
          <w:p w:rsidR="003307E1" w:rsidRDefault="003307E1" w:rsidP="00E91F17">
            <w:pPr>
              <w:spacing w:before="60" w:after="60" w:line="0" w:lineRule="atLeast"/>
              <w:rPr>
                <w:rFonts w:ascii="Meiryo UI" w:eastAsia="Meiryo UI" w:hAnsi="Meiryo UI"/>
                <w:b/>
              </w:rPr>
            </w:pPr>
            <w:r w:rsidRPr="005F71B7">
              <w:rPr>
                <w:rFonts w:ascii="Meiryo UI" w:eastAsia="Meiryo UI" w:hAnsi="Meiryo UI"/>
                <w:b/>
              </w:rPr>
              <w:t>Information obligation on notifying authorities</w:t>
            </w:r>
          </w:p>
          <w:p w:rsidR="003307E1" w:rsidRPr="005F71B7" w:rsidRDefault="003307E1" w:rsidP="00E91F17">
            <w:pPr>
              <w:spacing w:before="60" w:after="60" w:line="0" w:lineRule="atLeast"/>
              <w:rPr>
                <w:rFonts w:ascii="Meiryo UI" w:eastAsia="Meiryo UI" w:hAnsi="Meiryo UI"/>
                <w:b/>
              </w:rPr>
            </w:pPr>
          </w:p>
          <w:p w:rsidR="003307E1" w:rsidRPr="005F71B7" w:rsidRDefault="003307E1" w:rsidP="00E91F17">
            <w:pPr>
              <w:spacing w:before="60" w:after="60" w:line="0" w:lineRule="atLeast"/>
              <w:rPr>
                <w:rFonts w:ascii="Meiryo UI" w:eastAsia="Meiryo UI" w:hAnsi="Meiryo UI"/>
              </w:rPr>
            </w:pPr>
            <w:r w:rsidRPr="005F71B7">
              <w:rPr>
                <w:rFonts w:ascii="Meiryo UI" w:eastAsia="Meiryo UI" w:hAnsi="Meiryo UI"/>
              </w:rPr>
              <w:t>Member States shall inform the Commission of their procedures for the assessment and notification of conformity assessment bodies and the monitoring of notified bodies, and of any changes thereto.</w:t>
            </w:r>
          </w:p>
          <w:p w:rsidR="003307E1" w:rsidRPr="00B07F88" w:rsidRDefault="003307E1" w:rsidP="00E91F17">
            <w:pPr>
              <w:spacing w:before="60" w:after="60" w:line="0" w:lineRule="atLeast"/>
              <w:rPr>
                <w:rFonts w:ascii="Meiryo UI" w:eastAsia="Meiryo UI" w:hAnsi="Meiryo UI"/>
              </w:rPr>
            </w:pPr>
            <w:r w:rsidRPr="005F71B7">
              <w:rPr>
                <w:rFonts w:ascii="Meiryo UI" w:eastAsia="Meiryo UI" w:hAnsi="Meiryo UI"/>
              </w:rPr>
              <w:t>The Commission shall make that information publicly available.</w:t>
            </w:r>
          </w:p>
        </w:tc>
        <w:tc>
          <w:tcPr>
            <w:tcW w:w="6705" w:type="dxa"/>
          </w:tcPr>
          <w:p w:rsidR="003307E1" w:rsidRPr="00B07F88" w:rsidRDefault="003307E1" w:rsidP="00E91F17">
            <w:pPr>
              <w:spacing w:before="60" w:after="60" w:line="0" w:lineRule="atLeast"/>
              <w:rPr>
                <w:rFonts w:ascii="Meiryo UI" w:eastAsia="Meiryo UI" w:hAnsi="Meiryo UI"/>
              </w:rPr>
            </w:pPr>
          </w:p>
        </w:tc>
      </w:tr>
      <w:tr w:rsidR="002A1DBC" w:rsidRPr="00B07F88" w:rsidTr="00AB5F23">
        <w:trPr>
          <w:trHeight w:val="20"/>
        </w:trPr>
        <w:tc>
          <w:tcPr>
            <w:tcW w:w="6705" w:type="dxa"/>
          </w:tcPr>
          <w:p w:rsidR="002A1DBC" w:rsidRDefault="002A1DBC" w:rsidP="002A1DBC">
            <w:pPr>
              <w:spacing w:before="60" w:after="60" w:line="0" w:lineRule="atLeast"/>
              <w:rPr>
                <w:rFonts w:ascii="Meiryo UI" w:eastAsia="Meiryo UI" w:hAnsi="Meiryo UI"/>
                <w:b/>
              </w:rPr>
            </w:pPr>
            <w:r>
              <w:rPr>
                <w:rFonts w:ascii="Meiryo UI" w:eastAsia="Meiryo UI" w:hAnsi="Meiryo UI"/>
                <w:b/>
              </w:rPr>
              <w:t>Article 26</w:t>
            </w:r>
          </w:p>
          <w:p w:rsidR="002A1DBC" w:rsidRDefault="002A1DBC" w:rsidP="002A1DBC">
            <w:pPr>
              <w:spacing w:before="60" w:after="60" w:line="0" w:lineRule="atLeast"/>
              <w:rPr>
                <w:rFonts w:ascii="Meiryo UI" w:eastAsia="Meiryo UI" w:hAnsi="Meiryo UI"/>
                <w:b/>
              </w:rPr>
            </w:pPr>
            <w:r w:rsidRPr="0029336B">
              <w:rPr>
                <w:rFonts w:ascii="Meiryo UI" w:eastAsia="Meiryo UI" w:hAnsi="Meiryo UI"/>
                <w:b/>
              </w:rPr>
              <w:t>Requirements relating to notified bodies</w:t>
            </w:r>
          </w:p>
          <w:p w:rsidR="002A1DBC" w:rsidRPr="0029336B" w:rsidRDefault="002A1DBC" w:rsidP="002A1DBC">
            <w:pPr>
              <w:spacing w:before="60" w:after="60" w:line="0" w:lineRule="atLeast"/>
              <w:rPr>
                <w:rFonts w:ascii="Meiryo UI" w:eastAsia="Meiryo UI" w:hAnsi="Meiryo UI"/>
                <w:b/>
              </w:rPr>
            </w:pPr>
          </w:p>
          <w:p w:rsidR="002A1DBC" w:rsidRDefault="002A1DBC" w:rsidP="002A1DBC">
            <w:pPr>
              <w:spacing w:before="60" w:after="60" w:line="0" w:lineRule="atLeast"/>
              <w:rPr>
                <w:rFonts w:ascii="Meiryo UI" w:eastAsia="Meiryo UI" w:hAnsi="Meiryo UI"/>
              </w:rPr>
            </w:pPr>
            <w:r w:rsidRPr="0029336B">
              <w:rPr>
                <w:rFonts w:ascii="Meiryo UI" w:eastAsia="Meiryo UI" w:hAnsi="Meiryo UI"/>
              </w:rPr>
              <w:t>1.For the purposes of notification, a conformity assessment body shall meet the requirements l</w:t>
            </w:r>
            <w:r>
              <w:rPr>
                <w:rFonts w:ascii="Meiryo UI" w:eastAsia="Meiryo UI" w:hAnsi="Meiryo UI"/>
              </w:rPr>
              <w:t>aid down in paragraphs 2 to 11.</w:t>
            </w:r>
          </w:p>
          <w:p w:rsidR="002A1DBC" w:rsidRDefault="002A1DBC" w:rsidP="002A1DBC">
            <w:pPr>
              <w:spacing w:before="60" w:after="60" w:line="0" w:lineRule="atLeast"/>
              <w:rPr>
                <w:rFonts w:ascii="Meiryo UI" w:eastAsia="Meiryo UI" w:hAnsi="Meiryo UI"/>
              </w:rPr>
            </w:pPr>
          </w:p>
          <w:p w:rsidR="002A1DBC" w:rsidRPr="0029336B" w:rsidRDefault="002A1DBC" w:rsidP="002A1DBC">
            <w:pPr>
              <w:spacing w:before="60" w:after="60" w:line="0" w:lineRule="atLeast"/>
              <w:rPr>
                <w:rFonts w:ascii="Meiryo UI" w:eastAsia="Meiryo UI" w:hAnsi="Meiryo UI"/>
                <w:b/>
              </w:rPr>
            </w:pPr>
            <w:r w:rsidRPr="0029336B">
              <w:rPr>
                <w:rFonts w:ascii="Meiryo UI" w:eastAsia="Meiryo UI" w:hAnsi="Meiryo UI"/>
              </w:rPr>
              <w:t>2.A conformity assessment body shall be established under national law of a Member State and have legal personality.</w:t>
            </w:r>
          </w:p>
        </w:tc>
        <w:tc>
          <w:tcPr>
            <w:tcW w:w="6705" w:type="dxa"/>
          </w:tcPr>
          <w:p w:rsidR="002A1DBC" w:rsidRPr="00153E15" w:rsidRDefault="002A1DBC" w:rsidP="002A1DBC">
            <w:pPr>
              <w:spacing w:before="60" w:after="60" w:line="0" w:lineRule="atLeast"/>
              <w:rPr>
                <w:rFonts w:ascii="Meiryo UI" w:eastAsia="Meiryo UI" w:hAnsi="Meiryo UI"/>
                <w:b/>
              </w:rPr>
            </w:pPr>
            <w:r w:rsidRPr="00153E15">
              <w:rPr>
                <w:rFonts w:ascii="Meiryo UI" w:eastAsia="Meiryo UI" w:hAnsi="Meiryo UI"/>
                <w:b/>
              </w:rPr>
              <w:t>Article 24</w:t>
            </w:r>
          </w:p>
          <w:p w:rsidR="002A1DBC" w:rsidRDefault="002A1DBC" w:rsidP="002A1DBC">
            <w:pPr>
              <w:spacing w:before="60" w:after="60" w:line="0" w:lineRule="atLeast"/>
              <w:rPr>
                <w:rFonts w:ascii="Meiryo UI" w:eastAsia="Meiryo UI" w:hAnsi="Meiryo UI"/>
                <w:b/>
              </w:rPr>
            </w:pPr>
            <w:r w:rsidRPr="00153E15">
              <w:rPr>
                <w:rFonts w:ascii="Meiryo UI" w:eastAsia="Meiryo UI" w:hAnsi="Meiryo UI"/>
                <w:b/>
              </w:rPr>
              <w:t>Requirements relating to notified bodies</w:t>
            </w:r>
          </w:p>
          <w:p w:rsidR="002A1DBC" w:rsidRPr="00153E15" w:rsidRDefault="002A1DBC" w:rsidP="002A1DBC">
            <w:pPr>
              <w:spacing w:before="60" w:after="60" w:line="0" w:lineRule="atLeast"/>
              <w:rPr>
                <w:rFonts w:ascii="Meiryo UI" w:eastAsia="Meiryo UI" w:hAnsi="Meiryo UI"/>
                <w:b/>
              </w:rPr>
            </w:pPr>
          </w:p>
          <w:p w:rsidR="002A1DBC" w:rsidRDefault="002A1DBC" w:rsidP="002A1DBC">
            <w:pPr>
              <w:spacing w:before="60" w:after="60" w:line="0" w:lineRule="atLeast"/>
              <w:rPr>
                <w:rFonts w:ascii="Meiryo UI" w:eastAsia="Meiryo UI" w:hAnsi="Meiryo UI"/>
              </w:rPr>
            </w:pPr>
            <w:r w:rsidRPr="00153E15">
              <w:rPr>
                <w:rFonts w:ascii="Meiryo UI" w:eastAsia="Meiryo UI" w:hAnsi="Meiryo UI"/>
              </w:rPr>
              <w:t>1. For the purposes of notification, a conformity assessment body shall meet the requirements laid down in paragraphs 2 to 11.</w:t>
            </w:r>
          </w:p>
          <w:p w:rsidR="002A1DBC" w:rsidRPr="00153E15" w:rsidRDefault="002A1DBC" w:rsidP="002A1DBC">
            <w:pPr>
              <w:spacing w:before="60" w:after="60" w:line="0" w:lineRule="atLeast"/>
              <w:rPr>
                <w:rFonts w:ascii="Meiryo UI" w:eastAsia="Meiryo UI" w:hAnsi="Meiryo UI"/>
              </w:rPr>
            </w:pPr>
          </w:p>
          <w:p w:rsidR="002A1DBC" w:rsidRPr="005F71B7" w:rsidRDefault="002A1DBC" w:rsidP="002A1DBC">
            <w:pPr>
              <w:spacing w:before="60" w:after="60" w:line="0" w:lineRule="atLeast"/>
              <w:rPr>
                <w:rFonts w:ascii="Meiryo UI" w:eastAsia="Meiryo UI" w:hAnsi="Meiryo UI"/>
                <w:b/>
              </w:rPr>
            </w:pPr>
            <w:r w:rsidRPr="00153E15">
              <w:rPr>
                <w:rFonts w:ascii="Meiryo UI" w:eastAsia="Meiryo UI" w:hAnsi="Meiryo UI"/>
              </w:rPr>
              <w:t>2. A conformity assessment body shall be established under national law of a Member State and have legal personality.</w:t>
            </w:r>
          </w:p>
        </w:tc>
        <w:tc>
          <w:tcPr>
            <w:tcW w:w="6705" w:type="dxa"/>
          </w:tcPr>
          <w:p w:rsidR="002A1DBC" w:rsidRPr="00B07F88" w:rsidRDefault="002A1DBC" w:rsidP="00E91F17">
            <w:pPr>
              <w:rPr>
                <w:rFonts w:ascii="Meiryo UI" w:eastAsia="Meiryo UI" w:hAnsi="Meiryo UI"/>
              </w:rPr>
            </w:pPr>
          </w:p>
        </w:tc>
      </w:tr>
      <w:tr w:rsidR="002A1DBC" w:rsidRPr="00B07F88" w:rsidTr="00AB5F23">
        <w:trPr>
          <w:trHeight w:val="20"/>
        </w:trPr>
        <w:tc>
          <w:tcPr>
            <w:tcW w:w="6705" w:type="dxa"/>
          </w:tcPr>
          <w:p w:rsidR="002A1DBC" w:rsidRDefault="002A1DBC" w:rsidP="002A1DBC">
            <w:pPr>
              <w:spacing w:before="60" w:after="60" w:line="0" w:lineRule="atLeast"/>
              <w:rPr>
                <w:rFonts w:ascii="Meiryo UI" w:eastAsia="Meiryo UI" w:hAnsi="Meiryo UI"/>
              </w:rPr>
            </w:pPr>
            <w:r w:rsidRPr="0029336B">
              <w:rPr>
                <w:rFonts w:ascii="Meiryo UI" w:eastAsia="Meiryo UI" w:hAnsi="Meiryo UI"/>
              </w:rPr>
              <w:t xml:space="preserve">3.A conformity assessment body shall be a third-party body independent of the </w:t>
            </w:r>
            <w:proofErr w:type="spellStart"/>
            <w:r w:rsidRPr="0029336B">
              <w:rPr>
                <w:rFonts w:ascii="Meiryo UI" w:eastAsia="Meiryo UI" w:hAnsi="Meiryo UI"/>
              </w:rPr>
              <w:t>organisation</w:t>
            </w:r>
            <w:proofErr w:type="spellEnd"/>
            <w:r w:rsidRPr="0029336B">
              <w:rPr>
                <w:rFonts w:ascii="Meiryo UI" w:eastAsia="Meiryo UI" w:hAnsi="Meiryo UI"/>
              </w:rPr>
              <w:t xml:space="preserve"> or </w:t>
            </w:r>
            <w:r w:rsidRPr="001E5AC3">
              <w:rPr>
                <w:rFonts w:ascii="Meiryo UI" w:eastAsia="Meiryo UI" w:hAnsi="Meiryo UI"/>
                <w:highlight w:val="cyan"/>
              </w:rPr>
              <w:t>the radio equipment</w:t>
            </w:r>
            <w:r>
              <w:rPr>
                <w:rFonts w:ascii="Meiryo UI" w:eastAsia="Meiryo UI" w:hAnsi="Meiryo UI"/>
              </w:rPr>
              <w:t xml:space="preserve"> </w:t>
            </w:r>
          </w:p>
          <w:p w:rsidR="002A1DBC" w:rsidRDefault="002A1DBC" w:rsidP="002A1DBC">
            <w:pPr>
              <w:spacing w:before="60" w:after="60" w:line="0" w:lineRule="atLeast"/>
              <w:rPr>
                <w:rFonts w:ascii="Meiryo UI" w:eastAsia="Meiryo UI" w:hAnsi="Meiryo UI"/>
              </w:rPr>
            </w:pPr>
            <w:r>
              <w:rPr>
                <w:rFonts w:ascii="Meiryo UI" w:eastAsia="Meiryo UI" w:hAnsi="Meiryo UI"/>
              </w:rPr>
              <w:t>it assesses.</w:t>
            </w:r>
          </w:p>
          <w:p w:rsidR="002A1DBC" w:rsidRDefault="002A1DBC" w:rsidP="002A1DBC">
            <w:pPr>
              <w:spacing w:before="60" w:after="60" w:line="0" w:lineRule="atLeast"/>
              <w:rPr>
                <w:rFonts w:ascii="Meiryo UI" w:eastAsia="Meiryo UI" w:hAnsi="Meiryo UI"/>
                <w:b/>
              </w:rPr>
            </w:pPr>
            <w:r w:rsidRPr="0029336B">
              <w:rPr>
                <w:rFonts w:ascii="Meiryo UI" w:eastAsia="Meiryo UI" w:hAnsi="Meiryo UI"/>
              </w:rPr>
              <w:t>A body belonging to a business association or professional federation representing undertakings involved in the design, manufacturing, provision, assembly, use or maintenance of radio equipment which it assesses may, on condition that its independence and the absence of any conflict of interest are demonstra</w:t>
            </w:r>
            <w:r>
              <w:rPr>
                <w:rFonts w:ascii="Meiryo UI" w:eastAsia="Meiryo UI" w:hAnsi="Meiryo UI"/>
              </w:rPr>
              <w:t>ted, be considered such a body.</w:t>
            </w:r>
          </w:p>
        </w:tc>
        <w:tc>
          <w:tcPr>
            <w:tcW w:w="6705" w:type="dxa"/>
          </w:tcPr>
          <w:p w:rsidR="002A1DBC" w:rsidRDefault="002A1DBC" w:rsidP="002A1DBC">
            <w:pPr>
              <w:spacing w:before="60" w:after="60" w:line="0" w:lineRule="atLeast"/>
              <w:rPr>
                <w:rFonts w:ascii="Meiryo UI" w:eastAsia="Meiryo UI" w:hAnsi="Meiryo UI"/>
              </w:rPr>
            </w:pPr>
            <w:r w:rsidRPr="00153E15">
              <w:rPr>
                <w:rFonts w:ascii="Meiryo UI" w:eastAsia="Meiryo UI" w:hAnsi="Meiryo UI"/>
              </w:rPr>
              <w:t xml:space="preserve">3. A conformity assessment body shall be a third-party body independent of the </w:t>
            </w:r>
            <w:proofErr w:type="spellStart"/>
            <w:r w:rsidRPr="00153E15">
              <w:rPr>
                <w:rFonts w:ascii="Meiryo UI" w:eastAsia="Meiryo UI" w:hAnsi="Meiryo UI"/>
              </w:rPr>
              <w:t>organisation</w:t>
            </w:r>
            <w:proofErr w:type="spellEnd"/>
            <w:r w:rsidRPr="00153E15">
              <w:rPr>
                <w:rFonts w:ascii="Meiryo UI" w:eastAsia="Meiryo UI" w:hAnsi="Meiryo UI"/>
              </w:rPr>
              <w:t xml:space="preserve"> or </w:t>
            </w:r>
            <w:r w:rsidRPr="001E5AC3">
              <w:rPr>
                <w:rFonts w:ascii="Meiryo UI" w:eastAsia="Meiryo UI" w:hAnsi="Meiryo UI"/>
                <w:highlight w:val="cyan"/>
              </w:rPr>
              <w:t>the apparatus</w:t>
            </w:r>
            <w:r w:rsidRPr="00153E15">
              <w:rPr>
                <w:rFonts w:ascii="Meiryo UI" w:eastAsia="Meiryo UI" w:hAnsi="Meiryo UI"/>
              </w:rPr>
              <w:t xml:space="preserve"> </w:t>
            </w:r>
          </w:p>
          <w:p w:rsidR="002A1DBC" w:rsidRPr="00153E15" w:rsidRDefault="002A1DBC" w:rsidP="002A1DBC">
            <w:pPr>
              <w:spacing w:before="60" w:after="60" w:line="0" w:lineRule="atLeast"/>
              <w:rPr>
                <w:rFonts w:ascii="Meiryo UI" w:eastAsia="Meiryo UI" w:hAnsi="Meiryo UI"/>
              </w:rPr>
            </w:pPr>
            <w:r w:rsidRPr="00153E15">
              <w:rPr>
                <w:rFonts w:ascii="Meiryo UI" w:eastAsia="Meiryo UI" w:hAnsi="Meiryo UI"/>
              </w:rPr>
              <w:t>it assesses.</w:t>
            </w:r>
          </w:p>
          <w:p w:rsidR="002A1DBC" w:rsidRPr="00153E15" w:rsidRDefault="002A1DBC" w:rsidP="002A1DBC">
            <w:pPr>
              <w:spacing w:before="60" w:after="60" w:line="0" w:lineRule="atLeast"/>
              <w:rPr>
                <w:rFonts w:ascii="Meiryo UI" w:eastAsia="Meiryo UI" w:hAnsi="Meiryo UI"/>
                <w:b/>
              </w:rPr>
            </w:pPr>
            <w:r w:rsidRPr="00153E15">
              <w:rPr>
                <w:rFonts w:ascii="Meiryo UI" w:eastAsia="Meiryo UI" w:hAnsi="Meiryo UI"/>
              </w:rPr>
              <w:t>A body belonging to a business association or professional federation representing undertakings involved in the design, manufacturing, provision, assembly, use or maintenance of apparatus which it assesses, may, on condition that its independence and the absence of any conflict of interest are demonstrated, be considered such a body.</w:t>
            </w:r>
          </w:p>
        </w:tc>
        <w:tc>
          <w:tcPr>
            <w:tcW w:w="6705" w:type="dxa"/>
          </w:tcPr>
          <w:p w:rsidR="002A1DBC" w:rsidRPr="00B07F88" w:rsidRDefault="002A1DBC" w:rsidP="00E91F17">
            <w:pPr>
              <w:rPr>
                <w:rFonts w:ascii="Meiryo UI" w:eastAsia="Meiryo UI" w:hAnsi="Meiryo UI"/>
              </w:rPr>
            </w:pPr>
          </w:p>
        </w:tc>
      </w:tr>
      <w:tr w:rsidR="002A1DBC" w:rsidRPr="00B07F88" w:rsidTr="00AB5F23">
        <w:trPr>
          <w:trHeight w:val="20"/>
        </w:trPr>
        <w:tc>
          <w:tcPr>
            <w:tcW w:w="6705" w:type="dxa"/>
          </w:tcPr>
          <w:p w:rsidR="002A1DBC" w:rsidRDefault="002A1DBC" w:rsidP="002A1DBC">
            <w:pPr>
              <w:spacing w:before="60" w:after="60" w:line="0" w:lineRule="atLeast"/>
              <w:rPr>
                <w:rFonts w:ascii="Meiryo UI" w:eastAsia="Meiryo UI" w:hAnsi="Meiryo UI"/>
              </w:rPr>
            </w:pPr>
            <w:r w:rsidRPr="0029336B">
              <w:rPr>
                <w:rFonts w:ascii="Meiryo UI" w:eastAsia="Meiryo UI" w:hAnsi="Meiryo UI"/>
              </w:rPr>
              <w:t xml:space="preserve">4.A conformity assessment body, its </w:t>
            </w:r>
            <w:proofErr w:type="gramStart"/>
            <w:r w:rsidRPr="0029336B">
              <w:rPr>
                <w:rFonts w:ascii="Meiryo UI" w:eastAsia="Meiryo UI" w:hAnsi="Meiryo UI"/>
              </w:rPr>
              <w:t>top level</w:t>
            </w:r>
            <w:proofErr w:type="gramEnd"/>
            <w:r w:rsidRPr="0029336B">
              <w:rPr>
                <w:rFonts w:ascii="Meiryo UI" w:eastAsia="Meiryo UI" w:hAnsi="Meiryo UI"/>
              </w:rPr>
              <w:t xml:space="preserve"> management and the personnel responsible for carrying out the conformity assessment tasks shall not be the designer, manufacturer, supplier, installer, purchaser, owner, user or maintainer of </w:t>
            </w:r>
          </w:p>
          <w:p w:rsidR="002A1DBC" w:rsidRDefault="002A1DBC" w:rsidP="002A1DBC">
            <w:pPr>
              <w:spacing w:before="60" w:after="60" w:line="0" w:lineRule="atLeast"/>
              <w:rPr>
                <w:rFonts w:ascii="Meiryo UI" w:eastAsia="Meiryo UI" w:hAnsi="Meiryo UI"/>
              </w:rPr>
            </w:pPr>
            <w:r w:rsidRPr="00BC02AE">
              <w:rPr>
                <w:rFonts w:ascii="Meiryo UI" w:eastAsia="Meiryo UI" w:hAnsi="Meiryo UI"/>
                <w:highlight w:val="cyan"/>
              </w:rPr>
              <w:t>the radio equipment</w:t>
            </w:r>
            <w:r w:rsidRPr="0029336B">
              <w:rPr>
                <w:rFonts w:ascii="Meiryo UI" w:eastAsia="Meiryo UI" w:hAnsi="Meiryo UI"/>
              </w:rPr>
              <w:t xml:space="preserve"> </w:t>
            </w:r>
          </w:p>
          <w:p w:rsidR="002A1DBC" w:rsidRDefault="002A1DBC" w:rsidP="002A1DBC">
            <w:pPr>
              <w:spacing w:before="60" w:after="60" w:line="0" w:lineRule="atLeast"/>
              <w:rPr>
                <w:rFonts w:ascii="Meiryo UI" w:eastAsia="Meiryo UI" w:hAnsi="Meiryo UI"/>
              </w:rPr>
            </w:pPr>
            <w:r w:rsidRPr="0029336B">
              <w:rPr>
                <w:rFonts w:ascii="Meiryo UI" w:eastAsia="Meiryo UI" w:hAnsi="Meiryo UI"/>
              </w:rPr>
              <w:t xml:space="preserve">which they assess, nor the representative of any of those parties. This shall not preclude the use of assessed </w:t>
            </w:r>
          </w:p>
          <w:p w:rsidR="002A1DBC" w:rsidRDefault="002A1DBC" w:rsidP="002A1DBC">
            <w:pPr>
              <w:spacing w:before="60" w:after="60" w:line="0" w:lineRule="atLeast"/>
              <w:rPr>
                <w:rFonts w:ascii="Meiryo UI" w:eastAsia="Meiryo UI" w:hAnsi="Meiryo UI"/>
              </w:rPr>
            </w:pPr>
            <w:r w:rsidRPr="00BC02AE">
              <w:rPr>
                <w:rFonts w:ascii="Meiryo UI" w:eastAsia="Meiryo UI" w:hAnsi="Meiryo UI"/>
                <w:highlight w:val="cyan"/>
              </w:rPr>
              <w:t>radio equipment</w:t>
            </w:r>
            <w:r w:rsidRPr="0029336B">
              <w:rPr>
                <w:rFonts w:ascii="Meiryo UI" w:eastAsia="Meiryo UI" w:hAnsi="Meiryo UI"/>
              </w:rPr>
              <w:t xml:space="preserve"> </w:t>
            </w:r>
          </w:p>
          <w:p w:rsidR="002A1DBC" w:rsidRPr="0029336B" w:rsidRDefault="002A1DBC" w:rsidP="002A1DBC">
            <w:pPr>
              <w:spacing w:before="60" w:after="60" w:line="0" w:lineRule="atLeast"/>
              <w:rPr>
                <w:rFonts w:ascii="Meiryo UI" w:eastAsia="Meiryo UI" w:hAnsi="Meiryo UI"/>
              </w:rPr>
            </w:pPr>
            <w:r w:rsidRPr="0029336B">
              <w:rPr>
                <w:rFonts w:ascii="Meiryo UI" w:eastAsia="Meiryo UI" w:hAnsi="Meiryo UI"/>
              </w:rPr>
              <w:t xml:space="preserve">that </w:t>
            </w:r>
            <w:r w:rsidRPr="00BC02AE">
              <w:rPr>
                <w:rFonts w:ascii="Meiryo UI" w:eastAsia="Meiryo UI" w:hAnsi="Meiryo UI"/>
                <w:highlight w:val="yellow"/>
              </w:rPr>
              <w:t>is</w:t>
            </w:r>
            <w:r w:rsidRPr="0029336B">
              <w:rPr>
                <w:rFonts w:ascii="Meiryo UI" w:eastAsia="Meiryo UI" w:hAnsi="Meiryo UI"/>
              </w:rPr>
              <w:t xml:space="preserve"> necessary for the operations of the conformity assessment body or the use of such radio e</w:t>
            </w:r>
            <w:r>
              <w:rPr>
                <w:rFonts w:ascii="Meiryo UI" w:eastAsia="Meiryo UI" w:hAnsi="Meiryo UI"/>
              </w:rPr>
              <w:t>quipment for personal purposes.</w:t>
            </w:r>
          </w:p>
        </w:tc>
        <w:tc>
          <w:tcPr>
            <w:tcW w:w="6705" w:type="dxa"/>
          </w:tcPr>
          <w:p w:rsidR="002A1DBC" w:rsidRDefault="002A1DBC" w:rsidP="002A1DBC">
            <w:pPr>
              <w:spacing w:before="60" w:after="60" w:line="0" w:lineRule="atLeast"/>
              <w:rPr>
                <w:rFonts w:ascii="Meiryo UI" w:eastAsia="Meiryo UI" w:hAnsi="Meiryo UI"/>
              </w:rPr>
            </w:pPr>
            <w:r w:rsidRPr="00153E15">
              <w:rPr>
                <w:rFonts w:ascii="Meiryo UI" w:eastAsia="Meiryo UI" w:hAnsi="Meiryo UI"/>
              </w:rPr>
              <w:t xml:space="preserve">4. A conformity assessment body, its </w:t>
            </w:r>
            <w:proofErr w:type="gramStart"/>
            <w:r w:rsidRPr="00153E15">
              <w:rPr>
                <w:rFonts w:ascii="Meiryo UI" w:eastAsia="Meiryo UI" w:hAnsi="Meiryo UI"/>
              </w:rPr>
              <w:t>top level</w:t>
            </w:r>
            <w:proofErr w:type="gramEnd"/>
            <w:r w:rsidRPr="00153E15">
              <w:rPr>
                <w:rFonts w:ascii="Meiryo UI" w:eastAsia="Meiryo UI" w:hAnsi="Meiryo UI"/>
              </w:rPr>
              <w:t xml:space="preserve"> management and the personnel responsible for carrying out the conformity assessment tasks shall not be the designer, manufacturer, supplier, installer, purchaser, owner, user or maintainer of </w:t>
            </w:r>
          </w:p>
          <w:p w:rsidR="002A1DBC" w:rsidRDefault="002A1DBC" w:rsidP="002A1DBC">
            <w:pPr>
              <w:spacing w:before="60" w:after="60" w:line="0" w:lineRule="atLeast"/>
              <w:rPr>
                <w:rFonts w:ascii="Meiryo UI" w:eastAsia="Meiryo UI" w:hAnsi="Meiryo UI"/>
              </w:rPr>
            </w:pPr>
            <w:r w:rsidRPr="00BC02AE">
              <w:rPr>
                <w:rFonts w:ascii="Meiryo UI" w:eastAsia="Meiryo UI" w:hAnsi="Meiryo UI"/>
                <w:highlight w:val="cyan"/>
              </w:rPr>
              <w:t>the apparatus</w:t>
            </w:r>
            <w:r w:rsidRPr="00153E15">
              <w:rPr>
                <w:rFonts w:ascii="Meiryo UI" w:eastAsia="Meiryo UI" w:hAnsi="Meiryo UI"/>
              </w:rPr>
              <w:t xml:space="preserve"> </w:t>
            </w:r>
          </w:p>
          <w:p w:rsidR="002A1DBC" w:rsidRDefault="002A1DBC" w:rsidP="002A1DBC">
            <w:pPr>
              <w:spacing w:before="60" w:after="60" w:line="0" w:lineRule="atLeast"/>
              <w:rPr>
                <w:rFonts w:ascii="Meiryo UI" w:eastAsia="Meiryo UI" w:hAnsi="Meiryo UI"/>
              </w:rPr>
            </w:pPr>
            <w:r w:rsidRPr="00153E15">
              <w:rPr>
                <w:rFonts w:ascii="Meiryo UI" w:eastAsia="Meiryo UI" w:hAnsi="Meiryo UI"/>
              </w:rPr>
              <w:t xml:space="preserve">which they assess, nor the representative of any of those parties. This shall not preclude the use of assessed </w:t>
            </w:r>
          </w:p>
          <w:p w:rsidR="002A1DBC" w:rsidRDefault="002A1DBC" w:rsidP="002A1DBC">
            <w:pPr>
              <w:spacing w:before="60" w:after="60" w:line="0" w:lineRule="atLeast"/>
              <w:rPr>
                <w:rFonts w:ascii="Meiryo UI" w:eastAsia="Meiryo UI" w:hAnsi="Meiryo UI"/>
              </w:rPr>
            </w:pPr>
            <w:r w:rsidRPr="00BC02AE">
              <w:rPr>
                <w:rFonts w:ascii="Meiryo UI" w:eastAsia="Meiryo UI" w:hAnsi="Meiryo UI"/>
                <w:highlight w:val="cyan"/>
              </w:rPr>
              <w:t>apparatus</w:t>
            </w:r>
            <w:r w:rsidRPr="00153E15">
              <w:rPr>
                <w:rFonts w:ascii="Meiryo UI" w:eastAsia="Meiryo UI" w:hAnsi="Meiryo UI"/>
              </w:rPr>
              <w:t xml:space="preserve"> </w:t>
            </w:r>
          </w:p>
          <w:p w:rsidR="002A1DBC" w:rsidRPr="00153E15" w:rsidRDefault="002A1DBC" w:rsidP="002A1DBC">
            <w:pPr>
              <w:spacing w:before="60" w:after="60" w:line="0" w:lineRule="atLeast"/>
              <w:rPr>
                <w:rFonts w:ascii="Meiryo UI" w:eastAsia="Meiryo UI" w:hAnsi="Meiryo UI"/>
              </w:rPr>
            </w:pPr>
            <w:r w:rsidRPr="00153E15">
              <w:rPr>
                <w:rFonts w:ascii="Meiryo UI" w:eastAsia="Meiryo UI" w:hAnsi="Meiryo UI"/>
              </w:rPr>
              <w:t xml:space="preserve">that </w:t>
            </w:r>
            <w:r w:rsidRPr="00BC02AE">
              <w:rPr>
                <w:rFonts w:ascii="Meiryo UI" w:eastAsia="Meiryo UI" w:hAnsi="Meiryo UI"/>
                <w:highlight w:val="yellow"/>
              </w:rPr>
              <w:t>are</w:t>
            </w:r>
            <w:r w:rsidRPr="00153E15">
              <w:rPr>
                <w:rFonts w:ascii="Meiryo UI" w:eastAsia="Meiryo UI" w:hAnsi="Meiryo UI"/>
              </w:rPr>
              <w:t xml:space="preserve"> necessary for the operations of the conformity assessment body or the use of such apparatus for personal purposes.</w:t>
            </w:r>
          </w:p>
        </w:tc>
        <w:tc>
          <w:tcPr>
            <w:tcW w:w="6705" w:type="dxa"/>
          </w:tcPr>
          <w:p w:rsidR="002A1DBC" w:rsidRPr="00B07F88" w:rsidRDefault="002A1DBC" w:rsidP="00E91F17">
            <w:pPr>
              <w:rPr>
                <w:rFonts w:ascii="Meiryo UI" w:eastAsia="Meiryo UI" w:hAnsi="Meiryo UI"/>
              </w:rPr>
            </w:pPr>
          </w:p>
        </w:tc>
      </w:tr>
      <w:tr w:rsidR="002A1DBC" w:rsidRPr="00B07F88" w:rsidTr="00AB5F23">
        <w:trPr>
          <w:trHeight w:val="20"/>
        </w:trPr>
        <w:tc>
          <w:tcPr>
            <w:tcW w:w="6705" w:type="dxa"/>
          </w:tcPr>
          <w:p w:rsidR="002A1DBC" w:rsidRDefault="002A1DBC" w:rsidP="002A1DBC">
            <w:pPr>
              <w:spacing w:before="60" w:after="60" w:line="0" w:lineRule="atLeast"/>
              <w:rPr>
                <w:rFonts w:ascii="Meiryo UI" w:eastAsia="Meiryo UI" w:hAnsi="Meiryo UI"/>
              </w:rPr>
            </w:pPr>
            <w:r w:rsidRPr="0029336B">
              <w:rPr>
                <w:rFonts w:ascii="Meiryo UI" w:eastAsia="Meiryo UI" w:hAnsi="Meiryo UI"/>
              </w:rPr>
              <w:t xml:space="preserve">A conformity assessment body, its </w:t>
            </w:r>
            <w:proofErr w:type="gramStart"/>
            <w:r w:rsidRPr="0029336B">
              <w:rPr>
                <w:rFonts w:ascii="Meiryo UI" w:eastAsia="Meiryo UI" w:hAnsi="Meiryo UI"/>
              </w:rPr>
              <w:t>top level</w:t>
            </w:r>
            <w:proofErr w:type="gramEnd"/>
            <w:r w:rsidRPr="0029336B">
              <w:rPr>
                <w:rFonts w:ascii="Meiryo UI" w:eastAsia="Meiryo UI" w:hAnsi="Meiryo UI"/>
              </w:rPr>
              <w:t xml:space="preserve"> management and the personnel responsible for carrying out the conformity assessment tasks shall not be directly involved in the design, manufacture or construction, the marketing, installation, use or maintenance of </w:t>
            </w:r>
            <w:r w:rsidRPr="00BC02AE">
              <w:rPr>
                <w:rFonts w:ascii="Meiryo UI" w:eastAsia="Meiryo UI" w:hAnsi="Meiryo UI"/>
                <w:highlight w:val="cyan"/>
              </w:rPr>
              <w:t>that radio equipment</w:t>
            </w:r>
            <w:r w:rsidRPr="0029336B">
              <w:rPr>
                <w:rFonts w:ascii="Meiryo UI" w:eastAsia="Meiryo UI" w:hAnsi="Meiryo UI"/>
              </w:rPr>
              <w:t xml:space="preserve">, </w:t>
            </w:r>
          </w:p>
          <w:p w:rsidR="002A1DBC" w:rsidRDefault="002A1DBC" w:rsidP="002A1DBC">
            <w:pPr>
              <w:spacing w:before="60" w:after="60" w:line="0" w:lineRule="atLeast"/>
              <w:rPr>
                <w:rFonts w:ascii="Meiryo UI" w:eastAsia="Meiryo UI" w:hAnsi="Meiryo UI"/>
              </w:rPr>
            </w:pPr>
            <w:r w:rsidRPr="0029336B">
              <w:rPr>
                <w:rFonts w:ascii="Meiryo UI" w:eastAsia="Meiryo UI" w:hAnsi="Meiryo UI"/>
              </w:rPr>
              <w:t xml:space="preserve">or represent the parties engaged in those activities. They shall not engage in any activity that may conflict with their independence of judgement or integrity in relation to conformity assessment activities for which they are notified. This shall </w:t>
            </w:r>
            <w:proofErr w:type="gramStart"/>
            <w:r w:rsidRPr="0029336B">
              <w:rPr>
                <w:rFonts w:ascii="Meiryo UI" w:eastAsia="Meiryo UI" w:hAnsi="Meiryo UI"/>
              </w:rPr>
              <w:t>in particular</w:t>
            </w:r>
            <w:r>
              <w:rPr>
                <w:rFonts w:ascii="Meiryo UI" w:eastAsia="Meiryo UI" w:hAnsi="Meiryo UI"/>
              </w:rPr>
              <w:t xml:space="preserve"> apply</w:t>
            </w:r>
            <w:proofErr w:type="gramEnd"/>
            <w:r>
              <w:rPr>
                <w:rFonts w:ascii="Meiryo UI" w:eastAsia="Meiryo UI" w:hAnsi="Meiryo UI"/>
              </w:rPr>
              <w:t xml:space="preserve"> to consultancy services.</w:t>
            </w:r>
          </w:p>
          <w:p w:rsidR="002A1DBC" w:rsidRPr="0029336B" w:rsidRDefault="002A1DBC" w:rsidP="002A1DBC">
            <w:pPr>
              <w:spacing w:before="60" w:after="60" w:line="0" w:lineRule="atLeast"/>
              <w:rPr>
                <w:rFonts w:ascii="Meiryo UI" w:eastAsia="Meiryo UI" w:hAnsi="Meiryo UI"/>
              </w:rPr>
            </w:pPr>
            <w:r w:rsidRPr="0029336B">
              <w:rPr>
                <w:rFonts w:ascii="Meiryo UI" w:eastAsia="Meiryo UI" w:hAnsi="Meiryo UI"/>
              </w:rPr>
              <w:t>Conformity assessment bodies shall ensure that the activities of their subsidiaries or subcontractors do not affect the confidentiality, objectivity or impartiality of their conformity assessment activities.</w:t>
            </w:r>
          </w:p>
        </w:tc>
        <w:tc>
          <w:tcPr>
            <w:tcW w:w="6705" w:type="dxa"/>
          </w:tcPr>
          <w:p w:rsidR="002A1DBC" w:rsidRDefault="002A1DBC" w:rsidP="002A1DBC">
            <w:pPr>
              <w:spacing w:before="60" w:after="60" w:line="0" w:lineRule="atLeast"/>
              <w:rPr>
                <w:rFonts w:ascii="Meiryo UI" w:eastAsia="Meiryo UI" w:hAnsi="Meiryo UI"/>
              </w:rPr>
            </w:pPr>
            <w:r w:rsidRPr="00153E15">
              <w:rPr>
                <w:rFonts w:ascii="Meiryo UI" w:eastAsia="Meiryo UI" w:hAnsi="Meiryo UI"/>
              </w:rPr>
              <w:t xml:space="preserve">A conformity assessment body, its </w:t>
            </w:r>
            <w:proofErr w:type="gramStart"/>
            <w:r w:rsidRPr="00153E15">
              <w:rPr>
                <w:rFonts w:ascii="Meiryo UI" w:eastAsia="Meiryo UI" w:hAnsi="Meiryo UI"/>
              </w:rPr>
              <w:t>top level</w:t>
            </w:r>
            <w:proofErr w:type="gramEnd"/>
            <w:r w:rsidRPr="00153E15">
              <w:rPr>
                <w:rFonts w:ascii="Meiryo UI" w:eastAsia="Meiryo UI" w:hAnsi="Meiryo UI"/>
              </w:rPr>
              <w:t xml:space="preserve"> management and the personnel responsible for carrying out the conformity assessment tasks shall not be directly involved in the design, manufacture or construction, the marketing, installation, use or maintenance of </w:t>
            </w:r>
            <w:r w:rsidRPr="00BC02AE">
              <w:rPr>
                <w:rFonts w:ascii="Meiryo UI" w:eastAsia="Meiryo UI" w:hAnsi="Meiryo UI"/>
                <w:highlight w:val="cyan"/>
              </w:rPr>
              <w:t>those apparatus</w:t>
            </w:r>
            <w:r w:rsidRPr="00153E15">
              <w:rPr>
                <w:rFonts w:ascii="Meiryo UI" w:eastAsia="Meiryo UI" w:hAnsi="Meiryo UI"/>
              </w:rPr>
              <w:t xml:space="preserve">, </w:t>
            </w:r>
          </w:p>
          <w:p w:rsidR="002A1DBC" w:rsidRPr="00153E15" w:rsidRDefault="002A1DBC" w:rsidP="002A1DBC">
            <w:pPr>
              <w:spacing w:before="60" w:after="60" w:line="0" w:lineRule="atLeast"/>
              <w:rPr>
                <w:rFonts w:ascii="Meiryo UI" w:eastAsia="Meiryo UI" w:hAnsi="Meiryo UI"/>
              </w:rPr>
            </w:pPr>
            <w:r w:rsidRPr="00153E15">
              <w:rPr>
                <w:rFonts w:ascii="Meiryo UI" w:eastAsia="Meiryo UI" w:hAnsi="Meiryo UI"/>
              </w:rPr>
              <w:t xml:space="preserve">or represent the parties engaged in those activities. They shall not engage in any activity that may conflict with their independence of judgement or integrity in relation to conformity assessment activities for which they are notified. This shall </w:t>
            </w:r>
            <w:proofErr w:type="gramStart"/>
            <w:r w:rsidRPr="00153E15">
              <w:rPr>
                <w:rFonts w:ascii="Meiryo UI" w:eastAsia="Meiryo UI" w:hAnsi="Meiryo UI"/>
              </w:rPr>
              <w:t>in particular apply</w:t>
            </w:r>
            <w:proofErr w:type="gramEnd"/>
            <w:r w:rsidRPr="00153E15">
              <w:rPr>
                <w:rFonts w:ascii="Meiryo UI" w:eastAsia="Meiryo UI" w:hAnsi="Meiryo UI"/>
              </w:rPr>
              <w:t xml:space="preserve"> to consultancy services.</w:t>
            </w:r>
          </w:p>
          <w:p w:rsidR="002A1DBC" w:rsidRPr="00153E15" w:rsidRDefault="002A1DBC" w:rsidP="002A1DBC">
            <w:pPr>
              <w:spacing w:before="60" w:after="60" w:line="0" w:lineRule="atLeast"/>
              <w:rPr>
                <w:rFonts w:ascii="Meiryo UI" w:eastAsia="Meiryo UI" w:hAnsi="Meiryo UI"/>
              </w:rPr>
            </w:pPr>
            <w:r w:rsidRPr="00153E15">
              <w:rPr>
                <w:rFonts w:ascii="Meiryo UI" w:eastAsia="Meiryo UI" w:hAnsi="Meiryo UI"/>
              </w:rPr>
              <w:t>Conformity assessment bodies shall ensure that the activities of their subsidiaries or subcontractors do not affect the confidentiality, objectivity or impartiality of their conformity assessment activities.</w:t>
            </w:r>
          </w:p>
        </w:tc>
        <w:tc>
          <w:tcPr>
            <w:tcW w:w="6705" w:type="dxa"/>
          </w:tcPr>
          <w:p w:rsidR="002A1DBC" w:rsidRPr="00B07F88" w:rsidRDefault="002A1DBC" w:rsidP="00E91F17">
            <w:pPr>
              <w:rPr>
                <w:rFonts w:ascii="Meiryo UI" w:eastAsia="Meiryo UI" w:hAnsi="Meiryo UI"/>
              </w:rPr>
            </w:pPr>
          </w:p>
        </w:tc>
      </w:tr>
      <w:tr w:rsidR="002A1DBC" w:rsidRPr="00B07F88" w:rsidTr="00AB5F23">
        <w:trPr>
          <w:trHeight w:val="20"/>
        </w:trPr>
        <w:tc>
          <w:tcPr>
            <w:tcW w:w="6705" w:type="dxa"/>
          </w:tcPr>
          <w:p w:rsidR="002A1DBC" w:rsidRPr="0029336B" w:rsidRDefault="002A1DBC" w:rsidP="002A1DBC">
            <w:pPr>
              <w:spacing w:before="60" w:after="60" w:line="0" w:lineRule="atLeast"/>
              <w:rPr>
                <w:rFonts w:ascii="Meiryo UI" w:eastAsia="Meiryo UI" w:hAnsi="Meiryo UI"/>
              </w:rPr>
            </w:pPr>
            <w:r w:rsidRPr="0029336B">
              <w:rPr>
                <w:rFonts w:ascii="Meiryo UI" w:eastAsia="Meiryo UI" w:hAnsi="Meiryo UI"/>
              </w:rPr>
              <w:t xml:space="preserve">5.Conformity assessment bodies and their personnel shall carry out the conformity assessment activities with the highest degree of professional integrity and the requisite technical competence in the specific field and shall be free from all pressures and inducements, particularly financial, which might influence their judgement or the results of their conformity assessment activities, especially </w:t>
            </w:r>
            <w:proofErr w:type="gramStart"/>
            <w:r w:rsidRPr="0029336B">
              <w:rPr>
                <w:rFonts w:ascii="Meiryo UI" w:eastAsia="Meiryo UI" w:hAnsi="Meiryo UI"/>
              </w:rPr>
              <w:t>as regards</w:t>
            </w:r>
            <w:proofErr w:type="gramEnd"/>
            <w:r w:rsidRPr="0029336B">
              <w:rPr>
                <w:rFonts w:ascii="Meiryo UI" w:eastAsia="Meiryo UI" w:hAnsi="Meiryo UI"/>
              </w:rPr>
              <w:t xml:space="preserve"> persons or groups of persons with an interest in t</w:t>
            </w:r>
            <w:r>
              <w:rPr>
                <w:rFonts w:ascii="Meiryo UI" w:eastAsia="Meiryo UI" w:hAnsi="Meiryo UI"/>
              </w:rPr>
              <w:t>he results of those activities.</w:t>
            </w:r>
          </w:p>
        </w:tc>
        <w:tc>
          <w:tcPr>
            <w:tcW w:w="6705" w:type="dxa"/>
          </w:tcPr>
          <w:p w:rsidR="002A1DBC" w:rsidRPr="00153E15" w:rsidRDefault="002A1DBC" w:rsidP="002A1DBC">
            <w:pPr>
              <w:spacing w:before="60" w:after="60" w:line="0" w:lineRule="atLeast"/>
              <w:rPr>
                <w:rFonts w:ascii="Meiryo UI" w:eastAsia="Meiryo UI" w:hAnsi="Meiryo UI"/>
              </w:rPr>
            </w:pPr>
            <w:r w:rsidRPr="00153E15">
              <w:rPr>
                <w:rFonts w:ascii="Meiryo UI" w:eastAsia="Meiryo UI" w:hAnsi="Meiryo UI"/>
              </w:rPr>
              <w:t xml:space="preserve">5. Conformity assessment bodies and their personnel shall carry out the conformity assessment activities with the highest degree of professional integrity and the requisite technical competence in the specific field and shall be free from all pressures and inducements, particularly financial, which might influence their judgement or the results of their conformity assessment activities, especially </w:t>
            </w:r>
            <w:proofErr w:type="gramStart"/>
            <w:r w:rsidRPr="00153E15">
              <w:rPr>
                <w:rFonts w:ascii="Meiryo UI" w:eastAsia="Meiryo UI" w:hAnsi="Meiryo UI"/>
              </w:rPr>
              <w:t>as regards</w:t>
            </w:r>
            <w:proofErr w:type="gramEnd"/>
            <w:r w:rsidRPr="00153E15">
              <w:rPr>
                <w:rFonts w:ascii="Meiryo UI" w:eastAsia="Meiryo UI" w:hAnsi="Meiryo UI"/>
              </w:rPr>
              <w:t xml:space="preserve"> persons or groups of persons with an interest in the results of those activities.</w:t>
            </w:r>
          </w:p>
        </w:tc>
        <w:tc>
          <w:tcPr>
            <w:tcW w:w="6705" w:type="dxa"/>
          </w:tcPr>
          <w:p w:rsidR="002A1DBC" w:rsidRPr="00B07F88" w:rsidRDefault="002A1DBC" w:rsidP="00E91F17">
            <w:pPr>
              <w:rPr>
                <w:rFonts w:ascii="Meiryo UI" w:eastAsia="Meiryo UI" w:hAnsi="Meiryo UI"/>
              </w:rPr>
            </w:pPr>
          </w:p>
        </w:tc>
      </w:tr>
      <w:tr w:rsidR="002A1DBC" w:rsidRPr="00B07F88" w:rsidTr="00AB5F23">
        <w:trPr>
          <w:trHeight w:val="20"/>
        </w:trPr>
        <w:tc>
          <w:tcPr>
            <w:tcW w:w="6705" w:type="dxa"/>
          </w:tcPr>
          <w:p w:rsidR="002A1DBC" w:rsidRDefault="002A1DBC" w:rsidP="002A1DBC">
            <w:pPr>
              <w:spacing w:before="60" w:after="60" w:line="0" w:lineRule="atLeast"/>
              <w:rPr>
                <w:rFonts w:ascii="Meiryo UI" w:eastAsia="Meiryo UI" w:hAnsi="Meiryo UI"/>
              </w:rPr>
            </w:pPr>
            <w:r w:rsidRPr="0029336B">
              <w:rPr>
                <w:rFonts w:ascii="Meiryo UI" w:eastAsia="Meiryo UI" w:hAnsi="Meiryo UI"/>
              </w:rPr>
              <w:t xml:space="preserve">6.A conformity assessment body shall </w:t>
            </w:r>
            <w:proofErr w:type="gramStart"/>
            <w:r w:rsidRPr="0029336B">
              <w:rPr>
                <w:rFonts w:ascii="Meiryo UI" w:eastAsia="Meiryo UI" w:hAnsi="Meiryo UI"/>
              </w:rPr>
              <w:t>be capable of carrying</w:t>
            </w:r>
            <w:proofErr w:type="gramEnd"/>
            <w:r w:rsidRPr="0029336B">
              <w:rPr>
                <w:rFonts w:ascii="Meiryo UI" w:eastAsia="Meiryo UI" w:hAnsi="Meiryo UI"/>
              </w:rPr>
              <w:t xml:space="preserve"> out all the conformity assessment tasks assigned to it by Annexes III and IV </w:t>
            </w:r>
          </w:p>
          <w:p w:rsidR="002A1DBC" w:rsidRDefault="002A1DBC" w:rsidP="002A1DBC">
            <w:pPr>
              <w:spacing w:before="60" w:after="60" w:line="0" w:lineRule="atLeast"/>
              <w:rPr>
                <w:rFonts w:ascii="Meiryo UI" w:eastAsia="Meiryo UI" w:hAnsi="Meiryo UI"/>
              </w:rPr>
            </w:pPr>
            <w:r w:rsidRPr="0029336B">
              <w:rPr>
                <w:rFonts w:ascii="Meiryo UI" w:eastAsia="Meiryo UI" w:hAnsi="Meiryo UI"/>
              </w:rPr>
              <w:t>in relation to which it has been notified, whether those tasks are carried out by the conformity assessment body itself or on its behal</w:t>
            </w:r>
            <w:r>
              <w:rPr>
                <w:rFonts w:ascii="Meiryo UI" w:eastAsia="Meiryo UI" w:hAnsi="Meiryo UI"/>
              </w:rPr>
              <w:t>f and under its responsibility.</w:t>
            </w:r>
          </w:p>
          <w:p w:rsidR="002A1DBC" w:rsidRDefault="002A1DBC" w:rsidP="002A1DBC">
            <w:pPr>
              <w:spacing w:before="60" w:after="60" w:line="0" w:lineRule="atLeast"/>
              <w:rPr>
                <w:rFonts w:ascii="Meiryo UI" w:eastAsia="Meiryo UI" w:hAnsi="Meiryo UI"/>
              </w:rPr>
            </w:pPr>
            <w:r w:rsidRPr="0029336B">
              <w:rPr>
                <w:rFonts w:ascii="Meiryo UI" w:eastAsia="Meiryo UI" w:hAnsi="Meiryo UI"/>
              </w:rPr>
              <w:t>At all times and for each conformity assessment procedure and each kind or category of radio equipment in relation to which it has been notified, a conformity assessment body shall have</w:t>
            </w:r>
            <w:r>
              <w:rPr>
                <w:rFonts w:ascii="Meiryo UI" w:eastAsia="Meiryo UI" w:hAnsi="Meiryo UI"/>
              </w:rPr>
              <w:t xml:space="preserve"> at its disposal the necessary:</w:t>
            </w:r>
          </w:p>
          <w:p w:rsidR="002A1DBC" w:rsidRPr="0029336B" w:rsidRDefault="002A1DBC" w:rsidP="002A1DBC">
            <w:pPr>
              <w:rPr>
                <w:rFonts w:ascii="Meiryo UI" w:eastAsia="Meiryo UI" w:hAnsi="Meiryo UI"/>
              </w:rPr>
            </w:pPr>
          </w:p>
        </w:tc>
        <w:tc>
          <w:tcPr>
            <w:tcW w:w="6705" w:type="dxa"/>
          </w:tcPr>
          <w:p w:rsidR="002A1DBC" w:rsidRDefault="002A1DBC" w:rsidP="002A1DBC">
            <w:pPr>
              <w:spacing w:before="60" w:after="60" w:line="0" w:lineRule="atLeast"/>
              <w:rPr>
                <w:rFonts w:ascii="Meiryo UI" w:eastAsia="Meiryo UI" w:hAnsi="Meiryo UI"/>
              </w:rPr>
            </w:pPr>
            <w:r w:rsidRPr="00153E15">
              <w:rPr>
                <w:rFonts w:ascii="Meiryo UI" w:eastAsia="Meiryo UI" w:hAnsi="Meiryo UI"/>
              </w:rPr>
              <w:t xml:space="preserve">6. A conformity assessment body shall </w:t>
            </w:r>
            <w:proofErr w:type="gramStart"/>
            <w:r w:rsidRPr="00153E15">
              <w:rPr>
                <w:rFonts w:ascii="Meiryo UI" w:eastAsia="Meiryo UI" w:hAnsi="Meiryo UI"/>
              </w:rPr>
              <w:t>be capable of carrying</w:t>
            </w:r>
            <w:proofErr w:type="gramEnd"/>
            <w:r w:rsidRPr="00153E15">
              <w:rPr>
                <w:rFonts w:ascii="Meiryo UI" w:eastAsia="Meiryo UI" w:hAnsi="Meiryo UI"/>
              </w:rPr>
              <w:t xml:space="preserve"> out all the conformity assessment tasks assigned to it by Annex III and </w:t>
            </w:r>
          </w:p>
          <w:p w:rsidR="002A1DBC" w:rsidRPr="00153E15" w:rsidRDefault="002A1DBC" w:rsidP="002A1DBC">
            <w:pPr>
              <w:spacing w:before="60" w:after="60" w:line="0" w:lineRule="atLeast"/>
              <w:rPr>
                <w:rFonts w:ascii="Meiryo UI" w:eastAsia="Meiryo UI" w:hAnsi="Meiryo UI"/>
              </w:rPr>
            </w:pPr>
            <w:r w:rsidRPr="00153E15">
              <w:rPr>
                <w:rFonts w:ascii="Meiryo UI" w:eastAsia="Meiryo UI" w:hAnsi="Meiryo UI"/>
              </w:rPr>
              <w:t>in relation to which it has been notified, whether those tasks are carried out by the conformity assessment body itself or on its behalf and under its responsibility.</w:t>
            </w:r>
          </w:p>
          <w:p w:rsidR="002A1DBC" w:rsidRDefault="002A1DBC" w:rsidP="002A1DBC">
            <w:pPr>
              <w:spacing w:before="60" w:after="60" w:line="0" w:lineRule="atLeast"/>
              <w:rPr>
                <w:rFonts w:ascii="Meiryo UI" w:eastAsia="Meiryo UI" w:hAnsi="Meiryo UI"/>
              </w:rPr>
            </w:pPr>
            <w:r w:rsidRPr="00153E15">
              <w:rPr>
                <w:rFonts w:ascii="Meiryo UI" w:eastAsia="Meiryo UI" w:hAnsi="Meiryo UI"/>
              </w:rPr>
              <w:t>At all times and for each conformity assessment procedure and each kind or category of apparatus in relation to which it has been notified, a conformity assessment body shall have at its disposal the necessary:</w:t>
            </w:r>
          </w:p>
          <w:p w:rsidR="002A1DBC" w:rsidRPr="00153E15" w:rsidRDefault="002A1DBC" w:rsidP="002A1DBC">
            <w:pPr>
              <w:rPr>
                <w:rFonts w:ascii="Meiryo UI" w:eastAsia="Meiryo UI" w:hAnsi="Meiryo UI"/>
              </w:rPr>
            </w:pPr>
          </w:p>
        </w:tc>
        <w:tc>
          <w:tcPr>
            <w:tcW w:w="6705" w:type="dxa"/>
          </w:tcPr>
          <w:p w:rsidR="002A1DBC" w:rsidRPr="00B07F88" w:rsidRDefault="002A1DBC" w:rsidP="00E91F17">
            <w:pPr>
              <w:rPr>
                <w:rFonts w:ascii="Meiryo UI" w:eastAsia="Meiryo UI" w:hAnsi="Meiryo UI"/>
              </w:rPr>
            </w:pPr>
          </w:p>
        </w:tc>
      </w:tr>
      <w:tr w:rsidR="002A1DBC" w:rsidRPr="00B07F88" w:rsidTr="00AB5F23">
        <w:trPr>
          <w:trHeight w:val="20"/>
        </w:trPr>
        <w:tc>
          <w:tcPr>
            <w:tcW w:w="6705" w:type="dxa"/>
          </w:tcPr>
          <w:p w:rsidR="002A1DBC" w:rsidRDefault="002A1DBC" w:rsidP="002A1DBC">
            <w:pPr>
              <w:spacing w:before="60" w:after="60" w:line="0" w:lineRule="atLeast"/>
              <w:rPr>
                <w:rFonts w:ascii="Meiryo UI" w:eastAsia="Meiryo UI" w:hAnsi="Meiryo UI"/>
              </w:rPr>
            </w:pPr>
            <w:r w:rsidRPr="0029336B">
              <w:rPr>
                <w:rFonts w:ascii="Meiryo UI" w:eastAsia="Meiryo UI" w:hAnsi="Meiryo UI"/>
              </w:rPr>
              <w:t>(a) personnel with technical knowledge and sufficient and appropriate experience to perform t</w:t>
            </w:r>
            <w:r>
              <w:rPr>
                <w:rFonts w:ascii="Meiryo UI" w:eastAsia="Meiryo UI" w:hAnsi="Meiryo UI"/>
              </w:rPr>
              <w:t>he conformity assessment tasks;</w:t>
            </w:r>
          </w:p>
          <w:p w:rsidR="002A1DBC" w:rsidRDefault="002A1DBC" w:rsidP="002A1DBC">
            <w:pPr>
              <w:spacing w:before="60" w:after="60" w:line="0" w:lineRule="atLeast"/>
              <w:rPr>
                <w:rFonts w:ascii="Meiryo UI" w:eastAsia="Meiryo UI" w:hAnsi="Meiryo UI"/>
              </w:rPr>
            </w:pPr>
          </w:p>
          <w:p w:rsidR="002A1DBC" w:rsidRPr="0029336B" w:rsidRDefault="002A1DBC" w:rsidP="002A1DBC">
            <w:pPr>
              <w:spacing w:before="60" w:after="60" w:line="0" w:lineRule="atLeast"/>
              <w:rPr>
                <w:rFonts w:ascii="Meiryo UI" w:eastAsia="Meiryo UI" w:hAnsi="Meiryo UI"/>
              </w:rPr>
            </w:pPr>
            <w:r w:rsidRPr="0029336B">
              <w:rPr>
                <w:rFonts w:ascii="Meiryo UI" w:eastAsia="Meiryo UI" w:hAnsi="Meiryo UI"/>
              </w:rPr>
              <w:t>(b) descriptions of procedures in accordance with which conformity assessment is carried out, ensuring the transparency and the ability of reproduction of those procedures. It shall have appropriate policies and procedures in place that distinguish between tasks it carries out as a noti</w:t>
            </w:r>
            <w:r>
              <w:rPr>
                <w:rFonts w:ascii="Meiryo UI" w:eastAsia="Meiryo UI" w:hAnsi="Meiryo UI"/>
              </w:rPr>
              <w:t>fied body and other activities;</w:t>
            </w:r>
          </w:p>
        </w:tc>
        <w:tc>
          <w:tcPr>
            <w:tcW w:w="6705" w:type="dxa"/>
          </w:tcPr>
          <w:p w:rsidR="002A1DBC" w:rsidRDefault="002A1DBC" w:rsidP="002A1DBC">
            <w:pPr>
              <w:spacing w:before="60" w:after="60" w:line="0" w:lineRule="atLeast"/>
              <w:rPr>
                <w:rFonts w:ascii="Meiryo UI" w:eastAsia="Meiryo UI" w:hAnsi="Meiryo UI"/>
              </w:rPr>
            </w:pPr>
            <w:r w:rsidRPr="00153E15">
              <w:rPr>
                <w:rFonts w:ascii="Meiryo UI" w:eastAsia="Meiryo UI" w:hAnsi="Meiryo UI"/>
              </w:rPr>
              <w:t>(a) personnel with technical knowledge and sufficient and appropriate experience to perform the conformity assessment tasks;</w:t>
            </w:r>
          </w:p>
          <w:p w:rsidR="002A1DBC" w:rsidRPr="00153E15" w:rsidRDefault="002A1DBC" w:rsidP="002A1DBC">
            <w:pPr>
              <w:spacing w:before="60" w:after="60" w:line="0" w:lineRule="atLeast"/>
              <w:rPr>
                <w:rFonts w:ascii="Meiryo UI" w:eastAsia="Meiryo UI" w:hAnsi="Meiryo UI"/>
              </w:rPr>
            </w:pPr>
          </w:p>
          <w:p w:rsidR="002A1DBC" w:rsidRPr="00153E15" w:rsidRDefault="002A1DBC" w:rsidP="002A1DBC">
            <w:pPr>
              <w:spacing w:before="60" w:after="60" w:line="0" w:lineRule="atLeast"/>
              <w:rPr>
                <w:rFonts w:ascii="Meiryo UI" w:eastAsia="Meiryo UI" w:hAnsi="Meiryo UI"/>
              </w:rPr>
            </w:pPr>
            <w:r w:rsidRPr="00153E15">
              <w:rPr>
                <w:rFonts w:ascii="Meiryo UI" w:eastAsia="Meiryo UI" w:hAnsi="Meiryo UI"/>
              </w:rPr>
              <w:t>(b) descriptions of procedures in accordance with which conformity assessment is carried out, ensuring the transparency and the ability of reproduction of those procedures. It shall have appropriate policies and procedures in place that distinguish between tasks it carries out as a notified body and other activities;</w:t>
            </w:r>
          </w:p>
        </w:tc>
        <w:tc>
          <w:tcPr>
            <w:tcW w:w="6705" w:type="dxa"/>
          </w:tcPr>
          <w:p w:rsidR="002A1DBC" w:rsidRPr="00B07F88" w:rsidRDefault="002A1DBC" w:rsidP="00E91F17">
            <w:pPr>
              <w:rPr>
                <w:rFonts w:ascii="Meiryo UI" w:eastAsia="Meiryo UI" w:hAnsi="Meiryo UI"/>
              </w:rPr>
            </w:pPr>
          </w:p>
        </w:tc>
      </w:tr>
      <w:tr w:rsidR="002A1DBC" w:rsidRPr="00B07F88" w:rsidTr="00AB5F23">
        <w:trPr>
          <w:trHeight w:val="20"/>
        </w:trPr>
        <w:tc>
          <w:tcPr>
            <w:tcW w:w="6705" w:type="dxa"/>
          </w:tcPr>
          <w:p w:rsidR="002A1DBC" w:rsidRDefault="002A1DBC" w:rsidP="002A1DBC">
            <w:pPr>
              <w:spacing w:before="60" w:after="60" w:line="0" w:lineRule="atLeast"/>
              <w:rPr>
                <w:rFonts w:ascii="Meiryo UI" w:eastAsia="Meiryo UI" w:hAnsi="Meiryo UI"/>
              </w:rPr>
            </w:pPr>
            <w:r w:rsidRPr="0029336B">
              <w:rPr>
                <w:rFonts w:ascii="Meiryo UI" w:eastAsia="Meiryo UI" w:hAnsi="Meiryo UI"/>
              </w:rPr>
              <w:t>(c) procedures for the performance of activities which take due account of the size of an undertaking, the sector in which it operates, its structure, the degree of complexity of radio equipment technology in question and the mass or serial nature of the production process.</w:t>
            </w:r>
          </w:p>
          <w:p w:rsidR="002A1DBC" w:rsidRPr="0029336B" w:rsidRDefault="002A1DBC" w:rsidP="002A1DBC">
            <w:pPr>
              <w:spacing w:before="60" w:after="60" w:line="0" w:lineRule="atLeast"/>
              <w:rPr>
                <w:rFonts w:ascii="Meiryo UI" w:eastAsia="Meiryo UI" w:hAnsi="Meiryo UI"/>
              </w:rPr>
            </w:pPr>
            <w:r w:rsidRPr="0029336B">
              <w:rPr>
                <w:rFonts w:ascii="Meiryo UI" w:eastAsia="Meiryo UI" w:hAnsi="Meiryo UI"/>
              </w:rPr>
              <w:t>A conformity assessment body shall have the means necessary to perform the technical and administrative tasks connected with the conformity assessment activities in an appropriate manner.</w:t>
            </w:r>
          </w:p>
        </w:tc>
        <w:tc>
          <w:tcPr>
            <w:tcW w:w="6705" w:type="dxa"/>
          </w:tcPr>
          <w:p w:rsidR="002A1DBC" w:rsidRDefault="002A1DBC" w:rsidP="002A1DBC">
            <w:pPr>
              <w:spacing w:before="60" w:after="60" w:line="0" w:lineRule="atLeast"/>
              <w:rPr>
                <w:rFonts w:ascii="Meiryo UI" w:eastAsia="Meiryo UI" w:hAnsi="Meiryo UI"/>
              </w:rPr>
            </w:pPr>
            <w:r w:rsidRPr="00153E15">
              <w:rPr>
                <w:rFonts w:ascii="Meiryo UI" w:eastAsia="Meiryo UI" w:hAnsi="Meiryo UI"/>
              </w:rPr>
              <w:t>(c) procedures for the performance of activities which take due account of the size of an undertaking, the sector in which it operates, its structure, the degree of complexity of the apparatus technology in question and the mass or serial nature of the production process.</w:t>
            </w:r>
          </w:p>
          <w:p w:rsidR="002A1DBC" w:rsidRDefault="002A1DBC" w:rsidP="002A1DBC">
            <w:pPr>
              <w:spacing w:before="60" w:after="60" w:line="0" w:lineRule="atLeast"/>
              <w:rPr>
                <w:rFonts w:ascii="Meiryo UI" w:eastAsia="Meiryo UI" w:hAnsi="Meiryo UI"/>
              </w:rPr>
            </w:pPr>
            <w:r w:rsidRPr="00153E15">
              <w:rPr>
                <w:rFonts w:ascii="Meiryo UI" w:eastAsia="Meiryo UI" w:hAnsi="Meiryo UI"/>
              </w:rPr>
              <w:t xml:space="preserve">A conformity assessment body shall have the means necessary to perform the technical and administrative tasks connected with the conformity assessment activities in an appropriate manner </w:t>
            </w:r>
          </w:p>
          <w:p w:rsidR="002A1DBC" w:rsidRPr="00153E15" w:rsidRDefault="002A1DBC" w:rsidP="002A1DBC">
            <w:pPr>
              <w:spacing w:before="60" w:after="60" w:line="0" w:lineRule="atLeast"/>
              <w:rPr>
                <w:rFonts w:ascii="Meiryo UI" w:eastAsia="Meiryo UI" w:hAnsi="Meiryo UI"/>
              </w:rPr>
            </w:pPr>
            <w:r w:rsidRPr="00BC02AE">
              <w:rPr>
                <w:rFonts w:ascii="Meiryo UI" w:eastAsia="Meiryo UI" w:hAnsi="Meiryo UI"/>
                <w:highlight w:val="green"/>
              </w:rPr>
              <w:t>and shall have access to all necessary equipment or facilities.</w:t>
            </w:r>
          </w:p>
        </w:tc>
        <w:tc>
          <w:tcPr>
            <w:tcW w:w="6705" w:type="dxa"/>
          </w:tcPr>
          <w:p w:rsidR="002A1DBC" w:rsidRPr="00B07F88" w:rsidRDefault="002A1DBC" w:rsidP="00E91F17">
            <w:pPr>
              <w:rPr>
                <w:rFonts w:ascii="Meiryo UI" w:eastAsia="Meiryo UI" w:hAnsi="Meiryo UI"/>
              </w:rPr>
            </w:pPr>
          </w:p>
        </w:tc>
      </w:tr>
      <w:tr w:rsidR="002A1DBC" w:rsidRPr="00B07F88" w:rsidTr="00AB5F23">
        <w:trPr>
          <w:trHeight w:val="20"/>
        </w:trPr>
        <w:tc>
          <w:tcPr>
            <w:tcW w:w="6705" w:type="dxa"/>
          </w:tcPr>
          <w:p w:rsidR="002A1DBC" w:rsidRDefault="002A1DBC" w:rsidP="002A1DBC">
            <w:pPr>
              <w:spacing w:before="60" w:after="60" w:line="0" w:lineRule="atLeast"/>
              <w:rPr>
                <w:rFonts w:ascii="Meiryo UI" w:eastAsia="Meiryo UI" w:hAnsi="Meiryo UI"/>
              </w:rPr>
            </w:pPr>
            <w:r w:rsidRPr="0029336B">
              <w:rPr>
                <w:rFonts w:ascii="Meiryo UI" w:eastAsia="Meiryo UI" w:hAnsi="Meiryo UI"/>
              </w:rPr>
              <w:t xml:space="preserve">7.The personnel responsible for carrying out conformity assessment </w:t>
            </w:r>
            <w:r>
              <w:rPr>
                <w:rFonts w:ascii="Meiryo UI" w:eastAsia="Meiryo UI" w:hAnsi="Meiryo UI"/>
              </w:rPr>
              <w:t>tasks shall have the following:</w:t>
            </w:r>
          </w:p>
          <w:p w:rsidR="002A1DBC" w:rsidRDefault="002A1DBC" w:rsidP="002A1DBC">
            <w:pPr>
              <w:spacing w:before="60" w:after="60" w:line="0" w:lineRule="atLeast"/>
              <w:rPr>
                <w:rFonts w:ascii="Meiryo UI" w:eastAsia="Meiryo UI" w:hAnsi="Meiryo UI"/>
              </w:rPr>
            </w:pPr>
          </w:p>
          <w:p w:rsidR="002A1DBC" w:rsidRDefault="002A1DBC" w:rsidP="002A1DBC">
            <w:pPr>
              <w:spacing w:before="60" w:after="60" w:line="0" w:lineRule="atLeast"/>
              <w:rPr>
                <w:rFonts w:ascii="Meiryo UI" w:eastAsia="Meiryo UI" w:hAnsi="Meiryo UI"/>
              </w:rPr>
            </w:pPr>
            <w:r w:rsidRPr="0029336B">
              <w:rPr>
                <w:rFonts w:ascii="Meiryo UI" w:eastAsia="Meiryo UI" w:hAnsi="Meiryo UI"/>
              </w:rPr>
              <w:t>(a) sound technical and vocational training covering all the conformity assessment activities in relation to which the conformity ass</w:t>
            </w:r>
            <w:r>
              <w:rPr>
                <w:rFonts w:ascii="Meiryo UI" w:eastAsia="Meiryo UI" w:hAnsi="Meiryo UI"/>
              </w:rPr>
              <w:t>essment body has been notified;</w:t>
            </w:r>
          </w:p>
          <w:p w:rsidR="002A1DBC" w:rsidRDefault="002A1DBC" w:rsidP="002A1DBC">
            <w:pPr>
              <w:spacing w:before="60" w:after="60" w:line="0" w:lineRule="atLeast"/>
              <w:rPr>
                <w:rFonts w:ascii="Meiryo UI" w:eastAsia="Meiryo UI" w:hAnsi="Meiryo UI"/>
              </w:rPr>
            </w:pPr>
          </w:p>
          <w:p w:rsidR="002A1DBC" w:rsidRDefault="002A1DBC" w:rsidP="002A1DBC">
            <w:pPr>
              <w:spacing w:before="60" w:after="60" w:line="0" w:lineRule="atLeast"/>
              <w:rPr>
                <w:rFonts w:ascii="Meiryo UI" w:eastAsia="Meiryo UI" w:hAnsi="Meiryo UI"/>
              </w:rPr>
            </w:pPr>
            <w:r w:rsidRPr="0029336B">
              <w:rPr>
                <w:rFonts w:ascii="Meiryo UI" w:eastAsia="Meiryo UI" w:hAnsi="Meiryo UI"/>
              </w:rPr>
              <w:t xml:space="preserve">(b) satisfactory knowledge of the requirements of the assessments they carry out and adequate authority </w:t>
            </w:r>
            <w:r>
              <w:rPr>
                <w:rFonts w:ascii="Meiryo UI" w:eastAsia="Meiryo UI" w:hAnsi="Meiryo UI"/>
              </w:rPr>
              <w:t>to carry out those assessments;</w:t>
            </w:r>
          </w:p>
          <w:p w:rsidR="002A1DBC" w:rsidRDefault="002A1DBC" w:rsidP="002A1DBC">
            <w:pPr>
              <w:spacing w:before="60" w:after="60" w:line="0" w:lineRule="atLeast"/>
              <w:rPr>
                <w:rFonts w:ascii="Meiryo UI" w:eastAsia="Meiryo UI" w:hAnsi="Meiryo UI"/>
              </w:rPr>
            </w:pPr>
          </w:p>
          <w:p w:rsidR="002A1DBC" w:rsidRDefault="002A1DBC" w:rsidP="002A1DBC">
            <w:pPr>
              <w:spacing w:before="60" w:after="60" w:line="0" w:lineRule="atLeast"/>
              <w:rPr>
                <w:rFonts w:ascii="Meiryo UI" w:eastAsia="Meiryo UI" w:hAnsi="Meiryo UI"/>
              </w:rPr>
            </w:pPr>
            <w:r w:rsidRPr="0029336B">
              <w:rPr>
                <w:rFonts w:ascii="Meiryo UI" w:eastAsia="Meiryo UI" w:hAnsi="Meiryo UI"/>
              </w:rPr>
              <w:t xml:space="preserve">(c)appropriate knowledge and understanding of the essential requirements set out in Article 3, of the applicable </w:t>
            </w:r>
            <w:proofErr w:type="spellStart"/>
            <w:r w:rsidRPr="0029336B">
              <w:rPr>
                <w:rFonts w:ascii="Meiryo UI" w:eastAsia="Meiryo UI" w:hAnsi="Meiryo UI"/>
              </w:rPr>
              <w:t>harmonised</w:t>
            </w:r>
            <w:proofErr w:type="spellEnd"/>
            <w:r w:rsidRPr="0029336B">
              <w:rPr>
                <w:rFonts w:ascii="Meiryo UI" w:eastAsia="Meiryo UI" w:hAnsi="Meiryo UI"/>
              </w:rPr>
              <w:t xml:space="preserve"> standards and of the relevant provisions of Union </w:t>
            </w:r>
            <w:proofErr w:type="spellStart"/>
            <w:r w:rsidRPr="0029336B">
              <w:rPr>
                <w:rFonts w:ascii="Meiryo UI" w:eastAsia="Meiryo UI" w:hAnsi="Meiryo UI"/>
              </w:rPr>
              <w:t>harmonisation</w:t>
            </w:r>
            <w:proofErr w:type="spellEnd"/>
            <w:r w:rsidRPr="0029336B">
              <w:rPr>
                <w:rFonts w:ascii="Meiryo UI" w:eastAsia="Meiryo UI" w:hAnsi="Meiryo UI"/>
              </w:rPr>
              <w:t xml:space="preserve"> legislati</w:t>
            </w:r>
            <w:r>
              <w:rPr>
                <w:rFonts w:ascii="Meiryo UI" w:eastAsia="Meiryo UI" w:hAnsi="Meiryo UI"/>
              </w:rPr>
              <w:t>on and of national legislation;</w:t>
            </w:r>
          </w:p>
          <w:p w:rsidR="002A1DBC" w:rsidRDefault="002A1DBC" w:rsidP="002A1DBC">
            <w:pPr>
              <w:spacing w:before="60" w:after="60" w:line="0" w:lineRule="atLeast"/>
              <w:rPr>
                <w:rFonts w:ascii="Meiryo UI" w:eastAsia="Meiryo UI" w:hAnsi="Meiryo UI"/>
              </w:rPr>
            </w:pPr>
          </w:p>
          <w:p w:rsidR="002A1DBC" w:rsidRDefault="002A1DBC" w:rsidP="002A1DBC">
            <w:pPr>
              <w:spacing w:before="60" w:after="60" w:line="0" w:lineRule="atLeast"/>
              <w:rPr>
                <w:rFonts w:ascii="Meiryo UI" w:eastAsia="Meiryo UI" w:hAnsi="Meiryo UI"/>
              </w:rPr>
            </w:pPr>
            <w:r w:rsidRPr="0029336B">
              <w:rPr>
                <w:rFonts w:ascii="Meiryo UI" w:eastAsia="Meiryo UI" w:hAnsi="Meiryo UI"/>
              </w:rPr>
              <w:t xml:space="preserve">(d)the ability to draw up </w:t>
            </w:r>
          </w:p>
          <w:p w:rsidR="002A1DBC" w:rsidRDefault="002A1DBC" w:rsidP="002A1DBC">
            <w:pPr>
              <w:spacing w:before="60" w:after="60" w:line="0" w:lineRule="atLeast"/>
              <w:rPr>
                <w:rFonts w:ascii="Meiryo UI" w:eastAsia="Meiryo UI" w:hAnsi="Meiryo UI"/>
              </w:rPr>
            </w:pPr>
            <w:r w:rsidRPr="00BC02AE">
              <w:rPr>
                <w:rFonts w:ascii="Meiryo UI" w:eastAsia="Meiryo UI" w:hAnsi="Meiryo UI"/>
                <w:highlight w:val="green"/>
              </w:rPr>
              <w:t>EU-type examination certificates or quality system approvals,</w:t>
            </w:r>
            <w:r w:rsidRPr="0029336B">
              <w:rPr>
                <w:rFonts w:ascii="Meiryo UI" w:eastAsia="Meiryo UI" w:hAnsi="Meiryo UI"/>
              </w:rPr>
              <w:t xml:space="preserve"> </w:t>
            </w:r>
          </w:p>
          <w:p w:rsidR="002A1DBC" w:rsidRDefault="002A1DBC" w:rsidP="002A1DBC">
            <w:pPr>
              <w:spacing w:before="60" w:after="60" w:line="0" w:lineRule="atLeast"/>
              <w:rPr>
                <w:rFonts w:ascii="Meiryo UI" w:eastAsia="Meiryo UI" w:hAnsi="Meiryo UI"/>
              </w:rPr>
            </w:pPr>
            <w:r w:rsidRPr="0029336B">
              <w:rPr>
                <w:rFonts w:ascii="Meiryo UI" w:eastAsia="Meiryo UI" w:hAnsi="Meiryo UI"/>
              </w:rPr>
              <w:t xml:space="preserve">records and </w:t>
            </w:r>
          </w:p>
          <w:p w:rsidR="002A1DBC" w:rsidRPr="0029336B" w:rsidRDefault="002A1DBC" w:rsidP="002A1DBC">
            <w:pPr>
              <w:spacing w:before="60" w:after="60" w:line="0" w:lineRule="atLeast"/>
              <w:rPr>
                <w:rFonts w:ascii="Meiryo UI" w:eastAsia="Meiryo UI" w:hAnsi="Meiryo UI"/>
              </w:rPr>
            </w:pPr>
            <w:r w:rsidRPr="0029336B">
              <w:rPr>
                <w:rFonts w:ascii="Meiryo UI" w:eastAsia="Meiryo UI" w:hAnsi="Meiryo UI"/>
              </w:rPr>
              <w:t>reports demonstrating that ass</w:t>
            </w:r>
            <w:r>
              <w:rPr>
                <w:rFonts w:ascii="Meiryo UI" w:eastAsia="Meiryo UI" w:hAnsi="Meiryo UI"/>
              </w:rPr>
              <w:t>essments have been carried out.</w:t>
            </w:r>
          </w:p>
        </w:tc>
        <w:tc>
          <w:tcPr>
            <w:tcW w:w="6705" w:type="dxa"/>
          </w:tcPr>
          <w:p w:rsidR="002A1DBC" w:rsidRDefault="002A1DBC" w:rsidP="002A1DBC">
            <w:pPr>
              <w:spacing w:before="60" w:after="60" w:line="0" w:lineRule="atLeast"/>
              <w:rPr>
                <w:rFonts w:ascii="Meiryo UI" w:eastAsia="Meiryo UI" w:hAnsi="Meiryo UI"/>
              </w:rPr>
            </w:pPr>
            <w:r w:rsidRPr="00153E15">
              <w:rPr>
                <w:rFonts w:ascii="Meiryo UI" w:eastAsia="Meiryo UI" w:hAnsi="Meiryo UI"/>
              </w:rPr>
              <w:t>7. The personnel responsible for carrying out conformity assessment tasks shall have the following:</w:t>
            </w:r>
          </w:p>
          <w:p w:rsidR="002A1DBC" w:rsidRPr="00153E15" w:rsidRDefault="002A1DBC" w:rsidP="002A1DBC">
            <w:pPr>
              <w:spacing w:before="60" w:after="60" w:line="0" w:lineRule="atLeast"/>
              <w:rPr>
                <w:rFonts w:ascii="Meiryo UI" w:eastAsia="Meiryo UI" w:hAnsi="Meiryo UI"/>
              </w:rPr>
            </w:pPr>
          </w:p>
          <w:p w:rsidR="002A1DBC" w:rsidRDefault="002A1DBC" w:rsidP="002A1DBC">
            <w:pPr>
              <w:spacing w:before="60" w:after="60" w:line="0" w:lineRule="atLeast"/>
              <w:rPr>
                <w:rFonts w:ascii="Meiryo UI" w:eastAsia="Meiryo UI" w:hAnsi="Meiryo UI"/>
              </w:rPr>
            </w:pPr>
            <w:r w:rsidRPr="00153E15">
              <w:rPr>
                <w:rFonts w:ascii="Meiryo UI" w:eastAsia="Meiryo UI" w:hAnsi="Meiryo UI"/>
              </w:rPr>
              <w:t>(a) sound technical and vocational training covering all the conformity assessment activities in relation to which the conformity assessment body has been notified;</w:t>
            </w:r>
          </w:p>
          <w:p w:rsidR="002A1DBC" w:rsidRDefault="002A1DBC" w:rsidP="002A1DBC">
            <w:pPr>
              <w:spacing w:before="60" w:after="60" w:line="0" w:lineRule="atLeast"/>
              <w:rPr>
                <w:rFonts w:ascii="Meiryo UI" w:eastAsia="Meiryo UI" w:hAnsi="Meiryo UI"/>
              </w:rPr>
            </w:pPr>
          </w:p>
          <w:p w:rsidR="002A1DBC" w:rsidRDefault="002A1DBC" w:rsidP="002A1DBC">
            <w:pPr>
              <w:spacing w:before="60" w:after="60" w:line="0" w:lineRule="atLeast"/>
              <w:rPr>
                <w:rFonts w:ascii="Meiryo UI" w:eastAsia="Meiryo UI" w:hAnsi="Meiryo UI"/>
              </w:rPr>
            </w:pPr>
            <w:r w:rsidRPr="00153E15">
              <w:rPr>
                <w:rFonts w:ascii="Meiryo UI" w:eastAsia="Meiryo UI" w:hAnsi="Meiryo UI"/>
              </w:rPr>
              <w:t>(b) satisfactory knowledge of the requirements of the assessments they carry out and adequate authority to carry out those assessments;</w:t>
            </w:r>
          </w:p>
          <w:p w:rsidR="002A1DBC" w:rsidRDefault="002A1DBC" w:rsidP="002A1DBC">
            <w:pPr>
              <w:spacing w:before="60" w:after="60" w:line="0" w:lineRule="atLeast"/>
              <w:rPr>
                <w:rFonts w:ascii="Meiryo UI" w:eastAsia="Meiryo UI" w:hAnsi="Meiryo UI"/>
              </w:rPr>
            </w:pPr>
          </w:p>
          <w:p w:rsidR="002A1DBC" w:rsidRDefault="002A1DBC" w:rsidP="002A1DBC">
            <w:pPr>
              <w:spacing w:before="60" w:after="60" w:line="0" w:lineRule="atLeast"/>
              <w:rPr>
                <w:rFonts w:ascii="Meiryo UI" w:eastAsia="Meiryo UI" w:hAnsi="Meiryo UI"/>
              </w:rPr>
            </w:pPr>
            <w:r w:rsidRPr="00153E15">
              <w:rPr>
                <w:rFonts w:ascii="Meiryo UI" w:eastAsia="Meiryo UI" w:hAnsi="Meiryo UI"/>
              </w:rPr>
              <w:t xml:space="preserve">(c) appropriate knowledge and understanding of the essential requirements set out in Annex I, of the applicable </w:t>
            </w:r>
            <w:proofErr w:type="spellStart"/>
            <w:r w:rsidRPr="00153E15">
              <w:rPr>
                <w:rFonts w:ascii="Meiryo UI" w:eastAsia="Meiryo UI" w:hAnsi="Meiryo UI"/>
              </w:rPr>
              <w:t>harmonised</w:t>
            </w:r>
            <w:proofErr w:type="spellEnd"/>
            <w:r w:rsidRPr="00153E15">
              <w:rPr>
                <w:rFonts w:ascii="Meiryo UI" w:eastAsia="Meiryo UI" w:hAnsi="Meiryo UI"/>
              </w:rPr>
              <w:t xml:space="preserve"> standards and of the relevant provisions of Union </w:t>
            </w:r>
            <w:proofErr w:type="spellStart"/>
            <w:r w:rsidRPr="00153E15">
              <w:rPr>
                <w:rFonts w:ascii="Meiryo UI" w:eastAsia="Meiryo UI" w:hAnsi="Meiryo UI"/>
              </w:rPr>
              <w:t>harmonisation</w:t>
            </w:r>
            <w:proofErr w:type="spellEnd"/>
            <w:r w:rsidRPr="00153E15">
              <w:rPr>
                <w:rFonts w:ascii="Meiryo UI" w:eastAsia="Meiryo UI" w:hAnsi="Meiryo UI"/>
              </w:rPr>
              <w:t xml:space="preserve"> legislation and of national legislation;</w:t>
            </w:r>
          </w:p>
          <w:p w:rsidR="002A1DBC" w:rsidRPr="00153E15" w:rsidRDefault="002A1DBC" w:rsidP="002A1DBC">
            <w:pPr>
              <w:spacing w:before="60" w:after="60" w:line="0" w:lineRule="atLeast"/>
              <w:rPr>
                <w:rFonts w:ascii="Meiryo UI" w:eastAsia="Meiryo UI" w:hAnsi="Meiryo UI"/>
              </w:rPr>
            </w:pPr>
          </w:p>
          <w:p w:rsidR="002A1DBC" w:rsidRDefault="002A1DBC" w:rsidP="002A1DBC">
            <w:pPr>
              <w:spacing w:before="60" w:after="60" w:line="0" w:lineRule="atLeast"/>
              <w:rPr>
                <w:rFonts w:ascii="Meiryo UI" w:eastAsia="Meiryo UI" w:hAnsi="Meiryo UI"/>
              </w:rPr>
            </w:pPr>
            <w:r w:rsidRPr="00153E15">
              <w:rPr>
                <w:rFonts w:ascii="Meiryo UI" w:eastAsia="Meiryo UI" w:hAnsi="Meiryo UI"/>
              </w:rPr>
              <w:t xml:space="preserve">(d) the ability to draw up certificates, </w:t>
            </w:r>
          </w:p>
          <w:p w:rsidR="002A1DBC" w:rsidRDefault="002A1DBC" w:rsidP="002A1DBC">
            <w:pPr>
              <w:spacing w:before="60" w:after="60" w:line="0" w:lineRule="atLeast"/>
              <w:rPr>
                <w:rFonts w:ascii="Meiryo UI" w:eastAsia="Meiryo UI" w:hAnsi="Meiryo UI"/>
              </w:rPr>
            </w:pPr>
          </w:p>
          <w:p w:rsidR="002A1DBC" w:rsidRDefault="002A1DBC" w:rsidP="002A1DBC">
            <w:pPr>
              <w:spacing w:before="60" w:after="60" w:line="0" w:lineRule="atLeast"/>
              <w:rPr>
                <w:rFonts w:ascii="Meiryo UI" w:eastAsia="Meiryo UI" w:hAnsi="Meiryo UI" w:hint="eastAsia"/>
              </w:rPr>
            </w:pPr>
          </w:p>
          <w:p w:rsidR="002A1DBC" w:rsidRPr="00153E15" w:rsidRDefault="002A1DBC" w:rsidP="002A1DBC">
            <w:pPr>
              <w:spacing w:before="60" w:after="60" w:line="0" w:lineRule="atLeast"/>
              <w:rPr>
                <w:rFonts w:ascii="Meiryo UI" w:eastAsia="Meiryo UI" w:hAnsi="Meiryo UI"/>
              </w:rPr>
            </w:pPr>
            <w:r w:rsidRPr="00153E15">
              <w:rPr>
                <w:rFonts w:ascii="Meiryo UI" w:eastAsia="Meiryo UI" w:hAnsi="Meiryo UI"/>
              </w:rPr>
              <w:t>records and reports demonstrating that assessments have been carried out.</w:t>
            </w:r>
          </w:p>
        </w:tc>
        <w:tc>
          <w:tcPr>
            <w:tcW w:w="6705" w:type="dxa"/>
          </w:tcPr>
          <w:p w:rsidR="002A1DBC" w:rsidRPr="00B07F88" w:rsidRDefault="002A1DBC" w:rsidP="00E91F17">
            <w:pPr>
              <w:rPr>
                <w:rFonts w:ascii="Meiryo UI" w:eastAsia="Meiryo UI" w:hAnsi="Meiryo UI"/>
              </w:rPr>
            </w:pPr>
          </w:p>
        </w:tc>
      </w:tr>
      <w:tr w:rsidR="002A1DBC" w:rsidRPr="00B07F88" w:rsidTr="00AB5F23">
        <w:trPr>
          <w:trHeight w:val="20"/>
        </w:trPr>
        <w:tc>
          <w:tcPr>
            <w:tcW w:w="6705" w:type="dxa"/>
          </w:tcPr>
          <w:p w:rsidR="002A1DBC" w:rsidRDefault="002A1DBC" w:rsidP="002A1DBC">
            <w:pPr>
              <w:spacing w:before="60" w:after="60" w:line="0" w:lineRule="atLeast"/>
              <w:rPr>
                <w:rFonts w:ascii="Meiryo UI" w:eastAsia="Meiryo UI" w:hAnsi="Meiryo UI"/>
              </w:rPr>
            </w:pPr>
            <w:r w:rsidRPr="0029336B">
              <w:rPr>
                <w:rFonts w:ascii="Meiryo UI" w:eastAsia="Meiryo UI" w:hAnsi="Meiryo UI"/>
              </w:rPr>
              <w:t xml:space="preserve">8.The impartiality of the conformity assessment bodies, their </w:t>
            </w:r>
            <w:proofErr w:type="gramStart"/>
            <w:r w:rsidRPr="0029336B">
              <w:rPr>
                <w:rFonts w:ascii="Meiryo UI" w:eastAsia="Meiryo UI" w:hAnsi="Meiryo UI"/>
              </w:rPr>
              <w:t>top level</w:t>
            </w:r>
            <w:proofErr w:type="gramEnd"/>
            <w:r w:rsidRPr="0029336B">
              <w:rPr>
                <w:rFonts w:ascii="Meiryo UI" w:eastAsia="Meiryo UI" w:hAnsi="Meiryo UI"/>
              </w:rPr>
              <w:t xml:space="preserve"> management and of the personnel responsible for carrying out the conformity assess</w:t>
            </w:r>
            <w:r>
              <w:rPr>
                <w:rFonts w:ascii="Meiryo UI" w:eastAsia="Meiryo UI" w:hAnsi="Meiryo UI"/>
              </w:rPr>
              <w:t>ment tasks shall be guaranteed.</w:t>
            </w:r>
          </w:p>
          <w:p w:rsidR="002A1DBC" w:rsidRPr="0029336B" w:rsidRDefault="002A1DBC" w:rsidP="002A1DBC">
            <w:pPr>
              <w:spacing w:before="60" w:after="60" w:line="0" w:lineRule="atLeast"/>
              <w:rPr>
                <w:rFonts w:ascii="Meiryo UI" w:eastAsia="Meiryo UI" w:hAnsi="Meiryo UI"/>
              </w:rPr>
            </w:pPr>
            <w:r w:rsidRPr="0029336B">
              <w:rPr>
                <w:rFonts w:ascii="Meiryo UI" w:eastAsia="Meiryo UI" w:hAnsi="Meiryo UI"/>
              </w:rPr>
              <w:t xml:space="preserve">The remuneration of the </w:t>
            </w:r>
            <w:proofErr w:type="gramStart"/>
            <w:r w:rsidRPr="0029336B">
              <w:rPr>
                <w:rFonts w:ascii="Meiryo UI" w:eastAsia="Meiryo UI" w:hAnsi="Meiryo UI"/>
              </w:rPr>
              <w:t>top level</w:t>
            </w:r>
            <w:proofErr w:type="gramEnd"/>
            <w:r w:rsidRPr="0029336B">
              <w:rPr>
                <w:rFonts w:ascii="Meiryo UI" w:eastAsia="Meiryo UI" w:hAnsi="Meiryo UI"/>
              </w:rPr>
              <w:t xml:space="preserve"> management and personnel responsible for carrying out the conformity assessment tasks of a conformity assessment body shall not depend on the number of assessments carried out or on th</w:t>
            </w:r>
            <w:r>
              <w:rPr>
                <w:rFonts w:ascii="Meiryo UI" w:eastAsia="Meiryo UI" w:hAnsi="Meiryo UI"/>
              </w:rPr>
              <w:t>e results of those assessments.</w:t>
            </w:r>
          </w:p>
        </w:tc>
        <w:tc>
          <w:tcPr>
            <w:tcW w:w="6705" w:type="dxa"/>
          </w:tcPr>
          <w:p w:rsidR="002A1DBC" w:rsidRPr="00153E15" w:rsidRDefault="002A1DBC" w:rsidP="002A1DBC">
            <w:pPr>
              <w:spacing w:before="60" w:after="60" w:line="0" w:lineRule="atLeast"/>
              <w:rPr>
                <w:rFonts w:ascii="Meiryo UI" w:eastAsia="Meiryo UI" w:hAnsi="Meiryo UI"/>
              </w:rPr>
            </w:pPr>
            <w:r w:rsidRPr="00153E15">
              <w:rPr>
                <w:rFonts w:ascii="Meiryo UI" w:eastAsia="Meiryo UI" w:hAnsi="Meiryo UI"/>
              </w:rPr>
              <w:t xml:space="preserve">8. The impartiality of the conformity assessment bodies, their </w:t>
            </w:r>
            <w:proofErr w:type="gramStart"/>
            <w:r w:rsidRPr="00153E15">
              <w:rPr>
                <w:rFonts w:ascii="Meiryo UI" w:eastAsia="Meiryo UI" w:hAnsi="Meiryo UI"/>
              </w:rPr>
              <w:t>top level</w:t>
            </w:r>
            <w:proofErr w:type="gramEnd"/>
            <w:r w:rsidRPr="00153E15">
              <w:rPr>
                <w:rFonts w:ascii="Meiryo UI" w:eastAsia="Meiryo UI" w:hAnsi="Meiryo UI"/>
              </w:rPr>
              <w:t xml:space="preserve"> management and of the personnel responsible for carrying out the conformity assessment tasks shall be guaranteed.</w:t>
            </w:r>
          </w:p>
          <w:p w:rsidR="002A1DBC" w:rsidRPr="00153E15" w:rsidRDefault="002A1DBC" w:rsidP="002A1DBC">
            <w:pPr>
              <w:spacing w:before="60" w:after="60" w:line="0" w:lineRule="atLeast"/>
              <w:rPr>
                <w:rFonts w:ascii="Meiryo UI" w:eastAsia="Meiryo UI" w:hAnsi="Meiryo UI"/>
              </w:rPr>
            </w:pPr>
            <w:r w:rsidRPr="00153E15">
              <w:rPr>
                <w:rFonts w:ascii="Meiryo UI" w:eastAsia="Meiryo UI" w:hAnsi="Meiryo UI"/>
              </w:rPr>
              <w:t xml:space="preserve">The remuneration of the </w:t>
            </w:r>
            <w:proofErr w:type="gramStart"/>
            <w:r w:rsidRPr="00153E15">
              <w:rPr>
                <w:rFonts w:ascii="Meiryo UI" w:eastAsia="Meiryo UI" w:hAnsi="Meiryo UI"/>
              </w:rPr>
              <w:t>top level</w:t>
            </w:r>
            <w:proofErr w:type="gramEnd"/>
            <w:r w:rsidRPr="00153E15">
              <w:rPr>
                <w:rFonts w:ascii="Meiryo UI" w:eastAsia="Meiryo UI" w:hAnsi="Meiryo UI"/>
              </w:rPr>
              <w:t xml:space="preserve"> management and personnel responsible for carrying out the conformity assessment tasks of a conformity assessment body shall not depend on the number of assessments carried out or on the results of those assessments.</w:t>
            </w:r>
          </w:p>
        </w:tc>
        <w:tc>
          <w:tcPr>
            <w:tcW w:w="6705" w:type="dxa"/>
          </w:tcPr>
          <w:p w:rsidR="002A1DBC" w:rsidRPr="00B07F88" w:rsidRDefault="002A1DBC" w:rsidP="00E91F17">
            <w:pPr>
              <w:rPr>
                <w:rFonts w:ascii="Meiryo UI" w:eastAsia="Meiryo UI" w:hAnsi="Meiryo UI"/>
              </w:rPr>
            </w:pPr>
          </w:p>
        </w:tc>
      </w:tr>
      <w:tr w:rsidR="002A1DBC" w:rsidRPr="00B07F88" w:rsidTr="00AB5F23">
        <w:trPr>
          <w:trHeight w:val="20"/>
        </w:trPr>
        <w:tc>
          <w:tcPr>
            <w:tcW w:w="6705" w:type="dxa"/>
          </w:tcPr>
          <w:p w:rsidR="002A1DBC" w:rsidRPr="0029336B" w:rsidRDefault="002A1DBC" w:rsidP="002A1DBC">
            <w:pPr>
              <w:spacing w:before="60" w:after="60" w:line="0" w:lineRule="atLeast"/>
              <w:rPr>
                <w:rFonts w:ascii="Meiryo UI" w:eastAsia="Meiryo UI" w:hAnsi="Meiryo UI"/>
              </w:rPr>
            </w:pPr>
            <w:r w:rsidRPr="0029336B">
              <w:rPr>
                <w:rFonts w:ascii="Meiryo UI" w:eastAsia="Meiryo UI" w:hAnsi="Meiryo UI"/>
              </w:rPr>
              <w:t>9.Conformity assessment bodies shall take out liability insurance unless liability is assumed by the State in accordance with national law, or the Member State itself is directly responsible</w:t>
            </w:r>
            <w:r>
              <w:rPr>
                <w:rFonts w:ascii="Meiryo UI" w:eastAsia="Meiryo UI" w:hAnsi="Meiryo UI"/>
              </w:rPr>
              <w:t xml:space="preserve"> for the conformity assessment.</w:t>
            </w:r>
          </w:p>
        </w:tc>
        <w:tc>
          <w:tcPr>
            <w:tcW w:w="6705" w:type="dxa"/>
          </w:tcPr>
          <w:p w:rsidR="002A1DBC" w:rsidRPr="00153E15" w:rsidRDefault="002A1DBC" w:rsidP="002A1DBC">
            <w:pPr>
              <w:spacing w:before="60" w:after="60" w:line="0" w:lineRule="atLeast"/>
              <w:rPr>
                <w:rFonts w:ascii="Meiryo UI" w:eastAsia="Meiryo UI" w:hAnsi="Meiryo UI"/>
              </w:rPr>
            </w:pPr>
            <w:r w:rsidRPr="00153E15">
              <w:rPr>
                <w:rFonts w:ascii="Meiryo UI" w:eastAsia="Meiryo UI" w:hAnsi="Meiryo UI"/>
              </w:rPr>
              <w:t>9. Conformity assessment bodies shall take out liability insurance unless liability is assumed by the State in accordance with national law, or the Member State itself is directly responsible for the conformity assessment.</w:t>
            </w:r>
          </w:p>
        </w:tc>
        <w:tc>
          <w:tcPr>
            <w:tcW w:w="6705" w:type="dxa"/>
          </w:tcPr>
          <w:p w:rsidR="002A1DBC" w:rsidRPr="00B07F88" w:rsidRDefault="002A1DBC" w:rsidP="00E91F17">
            <w:pPr>
              <w:rPr>
                <w:rFonts w:ascii="Meiryo UI" w:eastAsia="Meiryo UI" w:hAnsi="Meiryo UI"/>
              </w:rPr>
            </w:pPr>
          </w:p>
        </w:tc>
      </w:tr>
      <w:tr w:rsidR="002A1DBC" w:rsidRPr="00B07F88" w:rsidTr="00AB5F23">
        <w:trPr>
          <w:trHeight w:val="20"/>
        </w:trPr>
        <w:tc>
          <w:tcPr>
            <w:tcW w:w="6705" w:type="dxa"/>
          </w:tcPr>
          <w:p w:rsidR="002A1DBC" w:rsidRDefault="002A1DBC" w:rsidP="002A1DBC">
            <w:pPr>
              <w:spacing w:before="60" w:after="60" w:line="0" w:lineRule="atLeast"/>
              <w:rPr>
                <w:rFonts w:ascii="Meiryo UI" w:eastAsia="Meiryo UI" w:hAnsi="Meiryo UI"/>
              </w:rPr>
            </w:pPr>
            <w:r w:rsidRPr="0029336B">
              <w:rPr>
                <w:rFonts w:ascii="Meiryo UI" w:eastAsia="Meiryo UI" w:hAnsi="Meiryo UI"/>
              </w:rPr>
              <w:t xml:space="preserve">10.The personnel of a conformity assessment body shall observe professional secrecy </w:t>
            </w:r>
            <w:proofErr w:type="gramStart"/>
            <w:r w:rsidRPr="0029336B">
              <w:rPr>
                <w:rFonts w:ascii="Meiryo UI" w:eastAsia="Meiryo UI" w:hAnsi="Meiryo UI"/>
              </w:rPr>
              <w:t>with regard to</w:t>
            </w:r>
            <w:proofErr w:type="gramEnd"/>
            <w:r w:rsidRPr="0029336B">
              <w:rPr>
                <w:rFonts w:ascii="Meiryo UI" w:eastAsia="Meiryo UI" w:hAnsi="Meiryo UI"/>
              </w:rPr>
              <w:t xml:space="preserve"> all information obtained in carrying out their tasks under Annexes III </w:t>
            </w:r>
            <w:r w:rsidRPr="00297577">
              <w:rPr>
                <w:rFonts w:ascii="Meiryo UI" w:eastAsia="Meiryo UI" w:hAnsi="Meiryo UI"/>
                <w:highlight w:val="green"/>
              </w:rPr>
              <w:t>and IV</w:t>
            </w:r>
            <w:r w:rsidRPr="0029336B">
              <w:rPr>
                <w:rFonts w:ascii="Meiryo UI" w:eastAsia="Meiryo UI" w:hAnsi="Meiryo UI"/>
              </w:rPr>
              <w:t xml:space="preserve"> </w:t>
            </w:r>
          </w:p>
          <w:p w:rsidR="002A1DBC" w:rsidRDefault="002A1DBC" w:rsidP="002A1DBC">
            <w:pPr>
              <w:spacing w:before="60" w:after="60" w:line="0" w:lineRule="atLeast"/>
              <w:rPr>
                <w:rFonts w:ascii="Meiryo UI" w:eastAsia="Meiryo UI" w:hAnsi="Meiryo UI"/>
              </w:rPr>
            </w:pPr>
            <w:r w:rsidRPr="0029336B">
              <w:rPr>
                <w:rFonts w:ascii="Meiryo UI" w:eastAsia="Meiryo UI" w:hAnsi="Meiryo UI"/>
              </w:rPr>
              <w:t xml:space="preserve">or any provision of national law giving effect to </w:t>
            </w:r>
            <w:r w:rsidRPr="00297577">
              <w:rPr>
                <w:rFonts w:ascii="Meiryo UI" w:eastAsia="Meiryo UI" w:hAnsi="Meiryo UI"/>
                <w:highlight w:val="yellow"/>
              </w:rPr>
              <w:t>them</w:t>
            </w:r>
            <w:r w:rsidRPr="0029336B">
              <w:rPr>
                <w:rFonts w:ascii="Meiryo UI" w:eastAsia="Meiryo UI" w:hAnsi="Meiryo UI"/>
              </w:rPr>
              <w:t xml:space="preserve">, </w:t>
            </w:r>
          </w:p>
          <w:p w:rsidR="002A1DBC" w:rsidRPr="0029336B" w:rsidRDefault="002A1DBC" w:rsidP="002A1DBC">
            <w:pPr>
              <w:spacing w:before="60" w:after="60" w:line="0" w:lineRule="atLeast"/>
              <w:rPr>
                <w:rFonts w:ascii="Meiryo UI" w:eastAsia="Meiryo UI" w:hAnsi="Meiryo UI"/>
              </w:rPr>
            </w:pPr>
            <w:r w:rsidRPr="0029336B">
              <w:rPr>
                <w:rFonts w:ascii="Meiryo UI" w:eastAsia="Meiryo UI" w:hAnsi="Meiryo UI"/>
              </w:rPr>
              <w:t>except in relation to the competent authorities of the Member State in which its activities are carried out. Proprietary rights shall be protected.</w:t>
            </w:r>
          </w:p>
        </w:tc>
        <w:tc>
          <w:tcPr>
            <w:tcW w:w="6705" w:type="dxa"/>
          </w:tcPr>
          <w:p w:rsidR="002A1DBC" w:rsidRDefault="002A1DBC" w:rsidP="002A1DBC">
            <w:pPr>
              <w:spacing w:before="60" w:after="60" w:line="0" w:lineRule="atLeast"/>
              <w:rPr>
                <w:rFonts w:ascii="Meiryo UI" w:eastAsia="Meiryo UI" w:hAnsi="Meiryo UI"/>
              </w:rPr>
            </w:pPr>
            <w:r w:rsidRPr="00153E15">
              <w:rPr>
                <w:rFonts w:ascii="Meiryo UI" w:eastAsia="Meiryo UI" w:hAnsi="Meiryo UI"/>
              </w:rPr>
              <w:t xml:space="preserve">10. The personnel of a conformity assessment body shall observe professional secrecy </w:t>
            </w:r>
            <w:proofErr w:type="gramStart"/>
            <w:r w:rsidRPr="00153E15">
              <w:rPr>
                <w:rFonts w:ascii="Meiryo UI" w:eastAsia="Meiryo UI" w:hAnsi="Meiryo UI"/>
              </w:rPr>
              <w:t>with regard to</w:t>
            </w:r>
            <w:proofErr w:type="gramEnd"/>
            <w:r w:rsidRPr="00153E15">
              <w:rPr>
                <w:rFonts w:ascii="Meiryo UI" w:eastAsia="Meiryo UI" w:hAnsi="Meiryo UI"/>
              </w:rPr>
              <w:t xml:space="preserve"> all information obtained in carrying out their tasks under Annex III </w:t>
            </w:r>
          </w:p>
          <w:p w:rsidR="002A1DBC" w:rsidRDefault="002A1DBC" w:rsidP="002A1DBC">
            <w:pPr>
              <w:spacing w:before="60" w:after="60" w:line="0" w:lineRule="atLeast"/>
              <w:rPr>
                <w:rFonts w:ascii="Meiryo UI" w:eastAsia="Meiryo UI" w:hAnsi="Meiryo UI"/>
              </w:rPr>
            </w:pPr>
            <w:r w:rsidRPr="00153E15">
              <w:rPr>
                <w:rFonts w:ascii="Meiryo UI" w:eastAsia="Meiryo UI" w:hAnsi="Meiryo UI"/>
              </w:rPr>
              <w:t xml:space="preserve">or any provision of national law giving effect to it, </w:t>
            </w:r>
          </w:p>
          <w:p w:rsidR="002A1DBC" w:rsidRPr="00153E15" w:rsidRDefault="002A1DBC" w:rsidP="002A1DBC">
            <w:pPr>
              <w:spacing w:before="60" w:after="60" w:line="0" w:lineRule="atLeast"/>
              <w:rPr>
                <w:rFonts w:ascii="Meiryo UI" w:eastAsia="Meiryo UI" w:hAnsi="Meiryo UI"/>
              </w:rPr>
            </w:pPr>
            <w:r w:rsidRPr="00153E15">
              <w:rPr>
                <w:rFonts w:ascii="Meiryo UI" w:eastAsia="Meiryo UI" w:hAnsi="Meiryo UI"/>
              </w:rPr>
              <w:t>except in relation to the competent authorities of the Member State in which its activities are carried out. Proprietary rights shall be protected.</w:t>
            </w:r>
          </w:p>
        </w:tc>
        <w:tc>
          <w:tcPr>
            <w:tcW w:w="6705" w:type="dxa"/>
          </w:tcPr>
          <w:p w:rsidR="002A1DBC" w:rsidRPr="00B07F88" w:rsidRDefault="002A1DBC" w:rsidP="00E91F17">
            <w:pPr>
              <w:rPr>
                <w:rFonts w:ascii="Meiryo UI" w:eastAsia="Meiryo UI" w:hAnsi="Meiryo UI"/>
              </w:rPr>
            </w:pPr>
          </w:p>
        </w:tc>
      </w:tr>
      <w:tr w:rsidR="003307E1" w:rsidRPr="00B07F88" w:rsidTr="00AB5F23">
        <w:trPr>
          <w:trHeight w:val="20"/>
        </w:trPr>
        <w:tc>
          <w:tcPr>
            <w:tcW w:w="6705" w:type="dxa"/>
          </w:tcPr>
          <w:p w:rsidR="002A1DBC" w:rsidRDefault="003307E1" w:rsidP="00E91F17">
            <w:pPr>
              <w:spacing w:before="60" w:after="60" w:line="0" w:lineRule="atLeast"/>
              <w:rPr>
                <w:rFonts w:ascii="Meiryo UI" w:eastAsia="Meiryo UI" w:hAnsi="Meiryo UI"/>
              </w:rPr>
            </w:pPr>
            <w:r w:rsidRPr="0029336B">
              <w:rPr>
                <w:rFonts w:ascii="Meiryo UI" w:eastAsia="Meiryo UI" w:hAnsi="Meiryo UI"/>
              </w:rPr>
              <w:t xml:space="preserve">11.Conformity assessment bodies shall participate in, or ensure that their personnel responsible for carrying out the conformity assessment tasks are informed of, the relevant </w:t>
            </w:r>
            <w:proofErr w:type="spellStart"/>
            <w:r w:rsidRPr="0029336B">
              <w:rPr>
                <w:rFonts w:ascii="Meiryo UI" w:eastAsia="Meiryo UI" w:hAnsi="Meiryo UI"/>
              </w:rPr>
              <w:t>standardisation</w:t>
            </w:r>
            <w:proofErr w:type="spellEnd"/>
            <w:r w:rsidRPr="0029336B">
              <w:rPr>
                <w:rFonts w:ascii="Meiryo UI" w:eastAsia="Meiryo UI" w:hAnsi="Meiryo UI"/>
              </w:rPr>
              <w:t xml:space="preserve"> activities, </w:t>
            </w:r>
          </w:p>
          <w:p w:rsidR="003307E1" w:rsidRDefault="003307E1" w:rsidP="00E91F17">
            <w:pPr>
              <w:spacing w:before="60" w:after="60" w:line="0" w:lineRule="atLeast"/>
              <w:rPr>
                <w:rFonts w:ascii="Meiryo UI" w:eastAsia="Meiryo UI" w:hAnsi="Meiryo UI"/>
              </w:rPr>
            </w:pPr>
            <w:r w:rsidRPr="00297577">
              <w:rPr>
                <w:rFonts w:ascii="Meiryo UI" w:eastAsia="Meiryo UI" w:hAnsi="Meiryo UI"/>
                <w:highlight w:val="green"/>
              </w:rPr>
              <w:t xml:space="preserve">the regulatory activities </w:t>
            </w:r>
            <w:proofErr w:type="gramStart"/>
            <w:r w:rsidRPr="00297577">
              <w:rPr>
                <w:rFonts w:ascii="Meiryo UI" w:eastAsia="Meiryo UI" w:hAnsi="Meiryo UI"/>
                <w:highlight w:val="green"/>
              </w:rPr>
              <w:t>in the area of</w:t>
            </w:r>
            <w:proofErr w:type="gramEnd"/>
            <w:r w:rsidRPr="00297577">
              <w:rPr>
                <w:rFonts w:ascii="Meiryo UI" w:eastAsia="Meiryo UI" w:hAnsi="Meiryo UI"/>
                <w:highlight w:val="green"/>
              </w:rPr>
              <w:t xml:space="preserve"> radio equipment and frequency planning,</w:t>
            </w:r>
            <w:r w:rsidRPr="0029336B">
              <w:rPr>
                <w:rFonts w:ascii="Meiryo UI" w:eastAsia="Meiryo UI" w:hAnsi="Meiryo UI"/>
              </w:rPr>
              <w:t xml:space="preserve"> </w:t>
            </w:r>
          </w:p>
          <w:p w:rsidR="003307E1" w:rsidRPr="00DD7247" w:rsidRDefault="003307E1" w:rsidP="00E91F17">
            <w:pPr>
              <w:spacing w:before="60" w:after="60" w:line="0" w:lineRule="atLeast"/>
              <w:rPr>
                <w:rFonts w:ascii="Meiryo UI" w:eastAsia="Meiryo UI" w:hAnsi="Meiryo UI"/>
              </w:rPr>
            </w:pPr>
            <w:r w:rsidRPr="0029336B">
              <w:rPr>
                <w:rFonts w:ascii="Meiryo UI" w:eastAsia="Meiryo UI" w:hAnsi="Meiryo UI"/>
              </w:rPr>
              <w:t xml:space="preserve">and the activities of the notified body coordination group established under the relevant Union </w:t>
            </w:r>
            <w:proofErr w:type="spellStart"/>
            <w:r w:rsidRPr="0029336B">
              <w:rPr>
                <w:rFonts w:ascii="Meiryo UI" w:eastAsia="Meiryo UI" w:hAnsi="Meiryo UI"/>
              </w:rPr>
              <w:t>harmonisation</w:t>
            </w:r>
            <w:proofErr w:type="spellEnd"/>
            <w:r w:rsidRPr="0029336B">
              <w:rPr>
                <w:rFonts w:ascii="Meiryo UI" w:eastAsia="Meiryo UI" w:hAnsi="Meiryo UI"/>
              </w:rPr>
              <w:t xml:space="preserve"> legislation and shall apply as general guidance the administrative decisions and documents produced </w:t>
            </w:r>
            <w:proofErr w:type="gramStart"/>
            <w:r w:rsidRPr="0029336B">
              <w:rPr>
                <w:rFonts w:ascii="Meiryo UI" w:eastAsia="Meiryo UI" w:hAnsi="Meiryo UI"/>
              </w:rPr>
              <w:t>as a result of</w:t>
            </w:r>
            <w:proofErr w:type="gramEnd"/>
            <w:r w:rsidRPr="0029336B">
              <w:rPr>
                <w:rFonts w:ascii="Meiryo UI" w:eastAsia="Meiryo UI" w:hAnsi="Meiryo UI"/>
              </w:rPr>
              <w:t xml:space="preserve"> the work of that group.</w:t>
            </w:r>
          </w:p>
        </w:tc>
        <w:tc>
          <w:tcPr>
            <w:tcW w:w="6705" w:type="dxa"/>
          </w:tcPr>
          <w:p w:rsidR="003307E1" w:rsidRDefault="003307E1" w:rsidP="00E91F17">
            <w:pPr>
              <w:spacing w:before="60" w:after="60" w:line="0" w:lineRule="atLeast"/>
              <w:rPr>
                <w:rFonts w:ascii="Meiryo UI" w:eastAsia="Meiryo UI" w:hAnsi="Meiryo UI"/>
              </w:rPr>
            </w:pPr>
            <w:r w:rsidRPr="00153E15">
              <w:rPr>
                <w:rFonts w:ascii="Meiryo UI" w:eastAsia="Meiryo UI" w:hAnsi="Meiryo UI"/>
              </w:rPr>
              <w:t xml:space="preserve">11. Conformity assessment bodies shall participate in, or ensure that their personnel responsible for carrying out the conformity assessment tasks are informed of, the relevant </w:t>
            </w:r>
            <w:proofErr w:type="spellStart"/>
            <w:r w:rsidRPr="00153E15">
              <w:rPr>
                <w:rFonts w:ascii="Meiryo UI" w:eastAsia="Meiryo UI" w:hAnsi="Meiryo UI"/>
              </w:rPr>
              <w:t>standardisation</w:t>
            </w:r>
            <w:proofErr w:type="spellEnd"/>
            <w:r w:rsidRPr="00153E15">
              <w:rPr>
                <w:rFonts w:ascii="Meiryo UI" w:eastAsia="Meiryo UI" w:hAnsi="Meiryo UI"/>
              </w:rPr>
              <w:t xml:space="preserve"> activities </w:t>
            </w:r>
          </w:p>
          <w:p w:rsidR="003307E1" w:rsidRPr="002A1DBC" w:rsidRDefault="003307E1" w:rsidP="00E91F17">
            <w:pPr>
              <w:spacing w:before="60" w:after="60" w:line="0" w:lineRule="atLeast"/>
              <w:rPr>
                <w:rFonts w:ascii="Meiryo UI" w:eastAsia="Meiryo UI" w:hAnsi="Meiryo UI"/>
              </w:rPr>
            </w:pPr>
          </w:p>
          <w:p w:rsidR="003307E1" w:rsidRDefault="003307E1" w:rsidP="00E91F17">
            <w:pPr>
              <w:spacing w:before="60" w:after="60" w:line="0" w:lineRule="atLeast"/>
              <w:rPr>
                <w:rFonts w:ascii="Meiryo UI" w:eastAsia="Meiryo UI" w:hAnsi="Meiryo UI"/>
              </w:rPr>
            </w:pPr>
          </w:p>
          <w:p w:rsidR="003307E1" w:rsidRPr="00B07F88" w:rsidRDefault="003307E1" w:rsidP="00E91F17">
            <w:pPr>
              <w:spacing w:before="60" w:after="60" w:line="0" w:lineRule="atLeast"/>
              <w:rPr>
                <w:rFonts w:ascii="Meiryo UI" w:eastAsia="Meiryo UI" w:hAnsi="Meiryo UI"/>
              </w:rPr>
            </w:pPr>
            <w:r w:rsidRPr="00153E15">
              <w:rPr>
                <w:rFonts w:ascii="Meiryo UI" w:eastAsia="Meiryo UI" w:hAnsi="Meiryo UI"/>
              </w:rPr>
              <w:t xml:space="preserve">and the activities of the notified body coordination group established under the relevant Union </w:t>
            </w:r>
            <w:proofErr w:type="spellStart"/>
            <w:r w:rsidRPr="00153E15">
              <w:rPr>
                <w:rFonts w:ascii="Meiryo UI" w:eastAsia="Meiryo UI" w:hAnsi="Meiryo UI"/>
              </w:rPr>
              <w:t>harmonisation</w:t>
            </w:r>
            <w:proofErr w:type="spellEnd"/>
            <w:r w:rsidRPr="00153E15">
              <w:rPr>
                <w:rFonts w:ascii="Meiryo UI" w:eastAsia="Meiryo UI" w:hAnsi="Meiryo UI"/>
              </w:rPr>
              <w:t xml:space="preserve"> legislation and shall apply as general guidance the administrative decisions and documents produced </w:t>
            </w:r>
            <w:proofErr w:type="gramStart"/>
            <w:r w:rsidRPr="00153E15">
              <w:rPr>
                <w:rFonts w:ascii="Meiryo UI" w:eastAsia="Meiryo UI" w:hAnsi="Meiryo UI"/>
              </w:rPr>
              <w:t>as a result of</w:t>
            </w:r>
            <w:proofErr w:type="gramEnd"/>
            <w:r w:rsidRPr="00153E15">
              <w:rPr>
                <w:rFonts w:ascii="Meiryo UI" w:eastAsia="Meiryo UI" w:hAnsi="Meiryo UI"/>
              </w:rPr>
              <w:t xml:space="preserve"> the work of that group.</w:t>
            </w:r>
          </w:p>
        </w:tc>
        <w:tc>
          <w:tcPr>
            <w:tcW w:w="6705" w:type="dxa"/>
          </w:tcPr>
          <w:p w:rsidR="003307E1" w:rsidRPr="00B07F88" w:rsidRDefault="003307E1" w:rsidP="00E91F17">
            <w:pPr>
              <w:spacing w:before="60" w:after="60" w:line="0" w:lineRule="atLeast"/>
              <w:rPr>
                <w:rFonts w:ascii="Meiryo UI" w:eastAsia="Meiryo UI" w:hAnsi="Meiryo UI"/>
              </w:rPr>
            </w:pPr>
          </w:p>
        </w:tc>
      </w:tr>
      <w:tr w:rsidR="003307E1" w:rsidRPr="00B07F88" w:rsidTr="00AB5F23">
        <w:trPr>
          <w:trHeight w:val="20"/>
        </w:trPr>
        <w:tc>
          <w:tcPr>
            <w:tcW w:w="6705" w:type="dxa"/>
          </w:tcPr>
          <w:p w:rsidR="003307E1" w:rsidRDefault="003307E1" w:rsidP="00E91F17">
            <w:pPr>
              <w:spacing w:before="60" w:after="60" w:line="0" w:lineRule="atLeast"/>
              <w:rPr>
                <w:rFonts w:ascii="Meiryo UI" w:eastAsia="Meiryo UI" w:hAnsi="Meiryo UI"/>
                <w:b/>
              </w:rPr>
            </w:pPr>
            <w:r w:rsidRPr="0046038C">
              <w:rPr>
                <w:rFonts w:ascii="Meiryo UI" w:eastAsia="Meiryo UI" w:hAnsi="Meiryo UI"/>
                <w:b/>
              </w:rPr>
              <w:t>Ar</w:t>
            </w:r>
            <w:r>
              <w:rPr>
                <w:rFonts w:ascii="Meiryo UI" w:eastAsia="Meiryo UI" w:hAnsi="Meiryo UI"/>
                <w:b/>
              </w:rPr>
              <w:t>ticle 27</w:t>
            </w:r>
          </w:p>
          <w:p w:rsidR="003307E1" w:rsidRDefault="003307E1" w:rsidP="00E91F17">
            <w:pPr>
              <w:spacing w:before="60" w:after="60" w:line="0" w:lineRule="atLeast"/>
              <w:rPr>
                <w:rFonts w:ascii="Meiryo UI" w:eastAsia="Meiryo UI" w:hAnsi="Meiryo UI"/>
                <w:b/>
              </w:rPr>
            </w:pPr>
            <w:r w:rsidRPr="0046038C">
              <w:rPr>
                <w:rFonts w:ascii="Meiryo UI" w:eastAsia="Meiryo UI" w:hAnsi="Meiryo UI"/>
                <w:b/>
              </w:rPr>
              <w:t>Presumption of conformity of notified bodies</w:t>
            </w:r>
          </w:p>
          <w:p w:rsidR="003307E1" w:rsidRPr="0046038C" w:rsidRDefault="003307E1" w:rsidP="00E91F17">
            <w:pPr>
              <w:spacing w:before="60" w:after="60" w:line="0" w:lineRule="atLeast"/>
              <w:rPr>
                <w:rFonts w:ascii="Meiryo UI" w:eastAsia="Meiryo UI" w:hAnsi="Meiryo UI"/>
                <w:b/>
              </w:rPr>
            </w:pPr>
          </w:p>
          <w:p w:rsidR="003307E1" w:rsidRPr="00DD7247" w:rsidRDefault="003307E1" w:rsidP="00E91F17">
            <w:pPr>
              <w:spacing w:before="60" w:after="60" w:line="0" w:lineRule="atLeast"/>
              <w:rPr>
                <w:rFonts w:ascii="Meiryo UI" w:eastAsia="Meiryo UI" w:hAnsi="Meiryo UI"/>
              </w:rPr>
            </w:pPr>
            <w:r w:rsidRPr="0046038C">
              <w:rPr>
                <w:rFonts w:ascii="Meiryo UI" w:eastAsia="Meiryo UI" w:hAnsi="Meiryo UI"/>
              </w:rPr>
              <w:t xml:space="preserve">Where a conformity assessment body demonstrates its conformity with the criteria laid down in the relevant </w:t>
            </w:r>
            <w:proofErr w:type="spellStart"/>
            <w:r w:rsidRPr="0046038C">
              <w:rPr>
                <w:rFonts w:ascii="Meiryo UI" w:eastAsia="Meiryo UI" w:hAnsi="Meiryo UI"/>
              </w:rPr>
              <w:t>harmonised</w:t>
            </w:r>
            <w:proofErr w:type="spellEnd"/>
            <w:r w:rsidRPr="0046038C">
              <w:rPr>
                <w:rFonts w:ascii="Meiryo UI" w:eastAsia="Meiryo UI" w:hAnsi="Meiryo UI"/>
              </w:rPr>
              <w:t xml:space="preserve"> standards or parts thereof the references of which have been published in the Official Journal of the European Union it shall be presumed to comply with the requirements set out in Article 26 in so far as the applicable </w:t>
            </w:r>
            <w:proofErr w:type="spellStart"/>
            <w:r w:rsidRPr="0046038C">
              <w:rPr>
                <w:rFonts w:ascii="Meiryo UI" w:eastAsia="Meiryo UI" w:hAnsi="Meiryo UI"/>
              </w:rPr>
              <w:t>harmonised</w:t>
            </w:r>
            <w:proofErr w:type="spellEnd"/>
            <w:r w:rsidRPr="0046038C">
              <w:rPr>
                <w:rFonts w:ascii="Meiryo UI" w:eastAsia="Meiryo UI" w:hAnsi="Meiryo UI"/>
              </w:rPr>
              <w:t xml:space="preserve"> standards cover those requirements.</w:t>
            </w:r>
          </w:p>
        </w:tc>
        <w:tc>
          <w:tcPr>
            <w:tcW w:w="6705" w:type="dxa"/>
          </w:tcPr>
          <w:p w:rsidR="003307E1" w:rsidRPr="00153E15" w:rsidRDefault="003307E1" w:rsidP="00E91F17">
            <w:pPr>
              <w:spacing w:before="60" w:after="60" w:line="0" w:lineRule="atLeast"/>
              <w:rPr>
                <w:rFonts w:ascii="Meiryo UI" w:eastAsia="Meiryo UI" w:hAnsi="Meiryo UI"/>
                <w:b/>
              </w:rPr>
            </w:pPr>
            <w:r w:rsidRPr="00153E15">
              <w:rPr>
                <w:rFonts w:ascii="Meiryo UI" w:eastAsia="Meiryo UI" w:hAnsi="Meiryo UI"/>
                <w:b/>
              </w:rPr>
              <w:t>Article 25</w:t>
            </w:r>
          </w:p>
          <w:p w:rsidR="003307E1" w:rsidRDefault="003307E1" w:rsidP="00E91F17">
            <w:pPr>
              <w:spacing w:before="60" w:after="60" w:line="0" w:lineRule="atLeast"/>
              <w:rPr>
                <w:rFonts w:ascii="Meiryo UI" w:eastAsia="Meiryo UI" w:hAnsi="Meiryo UI"/>
                <w:b/>
              </w:rPr>
            </w:pPr>
            <w:r w:rsidRPr="00153E15">
              <w:rPr>
                <w:rFonts w:ascii="Meiryo UI" w:eastAsia="Meiryo UI" w:hAnsi="Meiryo UI"/>
                <w:b/>
              </w:rPr>
              <w:t>Presumption of conformity of notified bodies</w:t>
            </w:r>
          </w:p>
          <w:p w:rsidR="003307E1" w:rsidRPr="00153E15" w:rsidRDefault="003307E1" w:rsidP="00E91F17">
            <w:pPr>
              <w:spacing w:before="60" w:after="60" w:line="0" w:lineRule="atLeast"/>
              <w:rPr>
                <w:rFonts w:ascii="Meiryo UI" w:eastAsia="Meiryo UI" w:hAnsi="Meiryo UI"/>
                <w:b/>
              </w:rPr>
            </w:pPr>
          </w:p>
          <w:p w:rsidR="003307E1" w:rsidRPr="00B07F88" w:rsidRDefault="003307E1" w:rsidP="00E91F17">
            <w:pPr>
              <w:spacing w:before="60" w:after="60" w:line="0" w:lineRule="atLeast"/>
              <w:rPr>
                <w:rFonts w:ascii="Meiryo UI" w:eastAsia="Meiryo UI" w:hAnsi="Meiryo UI"/>
              </w:rPr>
            </w:pPr>
            <w:r w:rsidRPr="00153E15">
              <w:rPr>
                <w:rFonts w:ascii="Meiryo UI" w:eastAsia="Meiryo UI" w:hAnsi="Meiryo UI"/>
              </w:rPr>
              <w:t xml:space="preserve">Where a conformity assessment body demonstrates its conformity with the criteria laid down in the relevant </w:t>
            </w:r>
            <w:proofErr w:type="spellStart"/>
            <w:r w:rsidRPr="00153E15">
              <w:rPr>
                <w:rFonts w:ascii="Meiryo UI" w:eastAsia="Meiryo UI" w:hAnsi="Meiryo UI"/>
              </w:rPr>
              <w:t>harmonised</w:t>
            </w:r>
            <w:proofErr w:type="spellEnd"/>
            <w:r w:rsidRPr="00153E15">
              <w:rPr>
                <w:rFonts w:ascii="Meiryo UI" w:eastAsia="Meiryo UI" w:hAnsi="Meiryo UI"/>
              </w:rPr>
              <w:t xml:space="preserve"> standards or parts thereof the references of which have been published in the Official Journal of the European Union it shall be presumed to comply with the requirements set out in Article 24 in so far as the applicable </w:t>
            </w:r>
            <w:proofErr w:type="spellStart"/>
            <w:r w:rsidRPr="00153E15">
              <w:rPr>
                <w:rFonts w:ascii="Meiryo UI" w:eastAsia="Meiryo UI" w:hAnsi="Meiryo UI"/>
              </w:rPr>
              <w:t>harmonised</w:t>
            </w:r>
            <w:proofErr w:type="spellEnd"/>
            <w:r w:rsidRPr="00153E15">
              <w:rPr>
                <w:rFonts w:ascii="Meiryo UI" w:eastAsia="Meiryo UI" w:hAnsi="Meiryo UI"/>
              </w:rPr>
              <w:t xml:space="preserve"> standards cover those requirements.</w:t>
            </w:r>
          </w:p>
        </w:tc>
        <w:tc>
          <w:tcPr>
            <w:tcW w:w="6705" w:type="dxa"/>
          </w:tcPr>
          <w:p w:rsidR="003307E1" w:rsidRPr="00B07F88" w:rsidRDefault="003307E1" w:rsidP="00E91F17">
            <w:pPr>
              <w:spacing w:before="60" w:after="60" w:line="0" w:lineRule="atLeast"/>
              <w:rPr>
                <w:rFonts w:ascii="Meiryo UI" w:eastAsia="Meiryo UI" w:hAnsi="Meiryo UI"/>
              </w:rPr>
            </w:pPr>
          </w:p>
        </w:tc>
      </w:tr>
      <w:tr w:rsidR="003307E1" w:rsidRPr="00B07F88" w:rsidTr="00AB5F23">
        <w:trPr>
          <w:trHeight w:val="20"/>
        </w:trPr>
        <w:tc>
          <w:tcPr>
            <w:tcW w:w="6705" w:type="dxa"/>
          </w:tcPr>
          <w:p w:rsidR="003307E1" w:rsidRDefault="003307E1" w:rsidP="00E91F17">
            <w:pPr>
              <w:spacing w:before="60" w:after="60" w:line="0" w:lineRule="atLeast"/>
              <w:rPr>
                <w:rFonts w:ascii="Meiryo UI" w:eastAsia="Meiryo UI" w:hAnsi="Meiryo UI"/>
                <w:b/>
              </w:rPr>
            </w:pPr>
            <w:r>
              <w:rPr>
                <w:rFonts w:ascii="Meiryo UI" w:eastAsia="Meiryo UI" w:hAnsi="Meiryo UI"/>
                <w:b/>
              </w:rPr>
              <w:t>Article 28</w:t>
            </w:r>
          </w:p>
          <w:p w:rsidR="003307E1" w:rsidRDefault="003307E1" w:rsidP="00E91F17">
            <w:pPr>
              <w:spacing w:before="60" w:after="60" w:line="0" w:lineRule="atLeast"/>
              <w:rPr>
                <w:rFonts w:ascii="Meiryo UI" w:eastAsia="Meiryo UI" w:hAnsi="Meiryo UI"/>
                <w:b/>
              </w:rPr>
            </w:pPr>
            <w:r w:rsidRPr="0046038C">
              <w:rPr>
                <w:rFonts w:ascii="Meiryo UI" w:eastAsia="Meiryo UI" w:hAnsi="Meiryo UI"/>
                <w:b/>
              </w:rPr>
              <w:t>Subsidiaries of and subcontracting by notified bodies</w:t>
            </w:r>
          </w:p>
          <w:p w:rsidR="003307E1" w:rsidRPr="0046038C" w:rsidRDefault="003307E1" w:rsidP="00E91F17">
            <w:pPr>
              <w:spacing w:before="60" w:after="60" w:line="0" w:lineRule="atLeast"/>
              <w:rPr>
                <w:rFonts w:ascii="Meiryo UI" w:eastAsia="Meiryo UI" w:hAnsi="Meiryo UI"/>
                <w:b/>
              </w:rPr>
            </w:pPr>
          </w:p>
          <w:p w:rsidR="003307E1" w:rsidRDefault="003307E1" w:rsidP="00E91F17">
            <w:pPr>
              <w:spacing w:before="60" w:after="60" w:line="0" w:lineRule="atLeast"/>
              <w:rPr>
                <w:rFonts w:ascii="Meiryo UI" w:eastAsia="Meiryo UI" w:hAnsi="Meiryo UI"/>
              </w:rPr>
            </w:pPr>
            <w:r w:rsidRPr="0046038C">
              <w:rPr>
                <w:rFonts w:ascii="Meiryo UI" w:eastAsia="Meiryo UI" w:hAnsi="Meiryo UI"/>
              </w:rPr>
              <w:t>1.Where a notified body subcontracts specific tasks connected with conformity assessment or has recourse to a subsidiary, it shall ensure that the subcontractor or the subsidiary meets the requirements set out in Article 26 and shall inform the notifying authority accordingly.</w:t>
            </w:r>
          </w:p>
          <w:p w:rsidR="003307E1" w:rsidRDefault="003307E1" w:rsidP="00E91F17">
            <w:pPr>
              <w:spacing w:before="60" w:after="60" w:line="0" w:lineRule="atLeast"/>
              <w:rPr>
                <w:rFonts w:ascii="Meiryo UI" w:eastAsia="Meiryo UI" w:hAnsi="Meiryo UI"/>
              </w:rPr>
            </w:pPr>
          </w:p>
          <w:p w:rsidR="003307E1" w:rsidRDefault="003307E1" w:rsidP="00E91F17">
            <w:pPr>
              <w:spacing w:before="60" w:after="60" w:line="0" w:lineRule="atLeast"/>
              <w:rPr>
                <w:rFonts w:ascii="Meiryo UI" w:eastAsia="Meiryo UI" w:hAnsi="Meiryo UI"/>
              </w:rPr>
            </w:pPr>
            <w:r w:rsidRPr="0046038C">
              <w:rPr>
                <w:rFonts w:ascii="Meiryo UI" w:eastAsia="Meiryo UI" w:hAnsi="Meiryo UI"/>
              </w:rPr>
              <w:t xml:space="preserve">2.Notified bodies shall take full responsibility for the tasks performed by subcontractors or subsidiaries </w:t>
            </w:r>
            <w:r>
              <w:rPr>
                <w:rFonts w:ascii="Meiryo UI" w:eastAsia="Meiryo UI" w:hAnsi="Meiryo UI"/>
              </w:rPr>
              <w:t>wherever these are established.</w:t>
            </w:r>
          </w:p>
          <w:p w:rsidR="003307E1" w:rsidRDefault="003307E1" w:rsidP="00E91F17">
            <w:pPr>
              <w:spacing w:before="60" w:after="60" w:line="0" w:lineRule="atLeast"/>
              <w:rPr>
                <w:rFonts w:ascii="Meiryo UI" w:eastAsia="Meiryo UI" w:hAnsi="Meiryo UI"/>
              </w:rPr>
            </w:pPr>
          </w:p>
          <w:p w:rsidR="003307E1" w:rsidRDefault="003307E1" w:rsidP="00E91F17">
            <w:pPr>
              <w:spacing w:before="60" w:after="60" w:line="0" w:lineRule="atLeast"/>
              <w:rPr>
                <w:rFonts w:ascii="Meiryo UI" w:eastAsia="Meiryo UI" w:hAnsi="Meiryo UI"/>
              </w:rPr>
            </w:pPr>
            <w:r w:rsidRPr="0046038C">
              <w:rPr>
                <w:rFonts w:ascii="Meiryo UI" w:eastAsia="Meiryo UI" w:hAnsi="Meiryo UI"/>
              </w:rPr>
              <w:t>3.Activities may be subcontracted or carried out by a subsidiary only wi</w:t>
            </w:r>
            <w:r>
              <w:rPr>
                <w:rFonts w:ascii="Meiryo UI" w:eastAsia="Meiryo UI" w:hAnsi="Meiryo UI"/>
              </w:rPr>
              <w:t>th the agreement of the client.</w:t>
            </w:r>
          </w:p>
          <w:p w:rsidR="003307E1" w:rsidRDefault="003307E1" w:rsidP="00E91F17">
            <w:pPr>
              <w:spacing w:before="60" w:after="60" w:line="0" w:lineRule="atLeast"/>
              <w:rPr>
                <w:rFonts w:ascii="Meiryo UI" w:eastAsia="Meiryo UI" w:hAnsi="Meiryo UI"/>
              </w:rPr>
            </w:pPr>
          </w:p>
          <w:p w:rsidR="003307E1" w:rsidRPr="00DD7247" w:rsidRDefault="003307E1" w:rsidP="00E91F17">
            <w:pPr>
              <w:spacing w:before="60" w:after="60" w:line="0" w:lineRule="atLeast"/>
              <w:rPr>
                <w:rFonts w:ascii="Meiryo UI" w:eastAsia="Meiryo UI" w:hAnsi="Meiryo UI"/>
              </w:rPr>
            </w:pPr>
            <w:r w:rsidRPr="0046038C">
              <w:rPr>
                <w:rFonts w:ascii="Meiryo UI" w:eastAsia="Meiryo UI" w:hAnsi="Meiryo UI"/>
              </w:rPr>
              <w:t xml:space="preserve">4.Notified bodies shall keep at the disposal of the notifying authority the relevant documents concerning the assessment of the qualifications of the subcontractor or the subsidiary and the work carried out by them under Annexes III </w:t>
            </w:r>
            <w:r w:rsidRPr="00297577">
              <w:rPr>
                <w:rFonts w:ascii="Meiryo UI" w:eastAsia="Meiryo UI" w:hAnsi="Meiryo UI"/>
                <w:highlight w:val="green"/>
              </w:rPr>
              <w:t>and IV</w:t>
            </w:r>
            <w:r w:rsidRPr="0046038C">
              <w:rPr>
                <w:rFonts w:ascii="Meiryo UI" w:eastAsia="Meiryo UI" w:hAnsi="Meiryo UI"/>
              </w:rPr>
              <w:t>.</w:t>
            </w:r>
          </w:p>
        </w:tc>
        <w:tc>
          <w:tcPr>
            <w:tcW w:w="6705" w:type="dxa"/>
          </w:tcPr>
          <w:p w:rsidR="003307E1" w:rsidRPr="00153E15" w:rsidRDefault="003307E1" w:rsidP="00E91F17">
            <w:pPr>
              <w:spacing w:before="60" w:after="60" w:line="0" w:lineRule="atLeast"/>
              <w:rPr>
                <w:rFonts w:ascii="Meiryo UI" w:eastAsia="Meiryo UI" w:hAnsi="Meiryo UI"/>
                <w:b/>
              </w:rPr>
            </w:pPr>
            <w:r w:rsidRPr="00153E15">
              <w:rPr>
                <w:rFonts w:ascii="Meiryo UI" w:eastAsia="Meiryo UI" w:hAnsi="Meiryo UI"/>
                <w:b/>
              </w:rPr>
              <w:t>Article 26</w:t>
            </w:r>
          </w:p>
          <w:p w:rsidR="003307E1" w:rsidRDefault="003307E1" w:rsidP="00E91F17">
            <w:pPr>
              <w:spacing w:before="60" w:after="60" w:line="0" w:lineRule="atLeast"/>
              <w:rPr>
                <w:rFonts w:ascii="Meiryo UI" w:eastAsia="Meiryo UI" w:hAnsi="Meiryo UI"/>
                <w:b/>
              </w:rPr>
            </w:pPr>
            <w:r w:rsidRPr="00153E15">
              <w:rPr>
                <w:rFonts w:ascii="Meiryo UI" w:eastAsia="Meiryo UI" w:hAnsi="Meiryo UI"/>
                <w:b/>
              </w:rPr>
              <w:t>Subsidiaries of and subcontracting by notified bodies</w:t>
            </w:r>
          </w:p>
          <w:p w:rsidR="003307E1" w:rsidRPr="00153E15" w:rsidRDefault="003307E1" w:rsidP="00E91F17">
            <w:pPr>
              <w:spacing w:before="60" w:after="60" w:line="0" w:lineRule="atLeast"/>
              <w:rPr>
                <w:rFonts w:ascii="Meiryo UI" w:eastAsia="Meiryo UI" w:hAnsi="Meiryo UI"/>
                <w:b/>
              </w:rPr>
            </w:pPr>
          </w:p>
          <w:p w:rsidR="003307E1" w:rsidRDefault="003307E1" w:rsidP="00E91F17">
            <w:pPr>
              <w:spacing w:before="60" w:after="60" w:line="0" w:lineRule="atLeast"/>
              <w:rPr>
                <w:rFonts w:ascii="Meiryo UI" w:eastAsia="Meiryo UI" w:hAnsi="Meiryo UI"/>
              </w:rPr>
            </w:pPr>
            <w:r w:rsidRPr="00153E15">
              <w:rPr>
                <w:rFonts w:ascii="Meiryo UI" w:eastAsia="Meiryo UI" w:hAnsi="Meiryo UI"/>
              </w:rPr>
              <w:t>1. Where a notified body subcontracts specific tasks connected with conformity assessment or has recourse to a subsidiary, it shall ensure that the subcontractor or the subsidiary meets the requirements set out in Article 24 and shall inform the notifying authority accordingly.</w:t>
            </w:r>
          </w:p>
          <w:p w:rsidR="003307E1" w:rsidRPr="00153E15" w:rsidRDefault="003307E1" w:rsidP="00E91F17">
            <w:pPr>
              <w:spacing w:before="60" w:after="60" w:line="0" w:lineRule="atLeast"/>
              <w:rPr>
                <w:rFonts w:ascii="Meiryo UI" w:eastAsia="Meiryo UI" w:hAnsi="Meiryo UI"/>
              </w:rPr>
            </w:pPr>
          </w:p>
          <w:p w:rsidR="003307E1" w:rsidRDefault="003307E1" w:rsidP="00E91F17">
            <w:pPr>
              <w:spacing w:before="60" w:after="60" w:line="0" w:lineRule="atLeast"/>
              <w:rPr>
                <w:rFonts w:ascii="Meiryo UI" w:eastAsia="Meiryo UI" w:hAnsi="Meiryo UI"/>
              </w:rPr>
            </w:pPr>
            <w:r w:rsidRPr="00153E15">
              <w:rPr>
                <w:rFonts w:ascii="Meiryo UI" w:eastAsia="Meiryo UI" w:hAnsi="Meiryo UI"/>
              </w:rPr>
              <w:t>2. Notified bodies shall take full responsibility for the tasks performed by subcontractors or subsidiaries wherever these are established.</w:t>
            </w:r>
          </w:p>
          <w:p w:rsidR="003307E1" w:rsidRPr="00153E15" w:rsidRDefault="003307E1" w:rsidP="00E91F17">
            <w:pPr>
              <w:spacing w:before="60" w:after="60" w:line="0" w:lineRule="atLeast"/>
              <w:rPr>
                <w:rFonts w:ascii="Meiryo UI" w:eastAsia="Meiryo UI" w:hAnsi="Meiryo UI"/>
              </w:rPr>
            </w:pPr>
          </w:p>
          <w:p w:rsidR="003307E1" w:rsidRDefault="003307E1" w:rsidP="00E91F17">
            <w:pPr>
              <w:spacing w:before="60" w:after="60" w:line="0" w:lineRule="atLeast"/>
              <w:rPr>
                <w:rFonts w:ascii="Meiryo UI" w:eastAsia="Meiryo UI" w:hAnsi="Meiryo UI"/>
              </w:rPr>
            </w:pPr>
            <w:r w:rsidRPr="00153E15">
              <w:rPr>
                <w:rFonts w:ascii="Meiryo UI" w:eastAsia="Meiryo UI" w:hAnsi="Meiryo UI"/>
              </w:rPr>
              <w:t>3. Activities may be subcontracted or carried out by a subsidiary only with the agreement of the client.</w:t>
            </w:r>
          </w:p>
          <w:p w:rsidR="003307E1" w:rsidRPr="00153E15" w:rsidRDefault="003307E1" w:rsidP="00E91F17">
            <w:pPr>
              <w:spacing w:before="60" w:after="60" w:line="0" w:lineRule="atLeast"/>
              <w:rPr>
                <w:rFonts w:ascii="Meiryo UI" w:eastAsia="Meiryo UI" w:hAnsi="Meiryo UI"/>
              </w:rPr>
            </w:pPr>
          </w:p>
          <w:p w:rsidR="003307E1" w:rsidRPr="00B07F88" w:rsidRDefault="003307E1" w:rsidP="00E91F17">
            <w:pPr>
              <w:spacing w:before="60" w:after="60" w:line="0" w:lineRule="atLeast"/>
              <w:rPr>
                <w:rFonts w:ascii="Meiryo UI" w:eastAsia="Meiryo UI" w:hAnsi="Meiryo UI"/>
              </w:rPr>
            </w:pPr>
            <w:r w:rsidRPr="00153E15">
              <w:rPr>
                <w:rFonts w:ascii="Meiryo UI" w:eastAsia="Meiryo UI" w:hAnsi="Meiryo UI"/>
              </w:rPr>
              <w:t>4. Notified bodies shall keep at the disposal of the notifying authority the relevant documents concerning the assessment of the qualifications of the subcontractor or the subsidiary and the work carried out by them under Annex III.</w:t>
            </w:r>
          </w:p>
        </w:tc>
        <w:tc>
          <w:tcPr>
            <w:tcW w:w="6705" w:type="dxa"/>
          </w:tcPr>
          <w:p w:rsidR="003307E1" w:rsidRPr="00B07F88" w:rsidRDefault="003307E1" w:rsidP="00E91F17">
            <w:pPr>
              <w:spacing w:before="60" w:after="60" w:line="0" w:lineRule="atLeast"/>
              <w:rPr>
                <w:rFonts w:ascii="Meiryo UI" w:eastAsia="Meiryo UI" w:hAnsi="Meiryo UI"/>
              </w:rPr>
            </w:pPr>
          </w:p>
        </w:tc>
      </w:tr>
      <w:tr w:rsidR="003307E1" w:rsidRPr="00B07F88" w:rsidTr="00AB5F23">
        <w:trPr>
          <w:trHeight w:val="20"/>
        </w:trPr>
        <w:tc>
          <w:tcPr>
            <w:tcW w:w="6705" w:type="dxa"/>
          </w:tcPr>
          <w:p w:rsidR="003307E1" w:rsidRDefault="003307E1" w:rsidP="00E91F17">
            <w:pPr>
              <w:spacing w:before="60" w:after="60" w:line="0" w:lineRule="atLeast"/>
              <w:rPr>
                <w:rFonts w:ascii="Meiryo UI" w:eastAsia="Meiryo UI" w:hAnsi="Meiryo UI"/>
                <w:b/>
              </w:rPr>
            </w:pPr>
            <w:r>
              <w:rPr>
                <w:rFonts w:ascii="Meiryo UI" w:eastAsia="Meiryo UI" w:hAnsi="Meiryo UI"/>
                <w:b/>
              </w:rPr>
              <w:t>Article 29</w:t>
            </w:r>
          </w:p>
          <w:p w:rsidR="003307E1" w:rsidRDefault="003307E1" w:rsidP="00E91F17">
            <w:pPr>
              <w:spacing w:before="60" w:after="60" w:line="0" w:lineRule="atLeast"/>
              <w:rPr>
                <w:rFonts w:ascii="Meiryo UI" w:eastAsia="Meiryo UI" w:hAnsi="Meiryo UI"/>
                <w:b/>
              </w:rPr>
            </w:pPr>
            <w:r w:rsidRPr="00F92A9D">
              <w:rPr>
                <w:rFonts w:ascii="Meiryo UI" w:eastAsia="Meiryo UI" w:hAnsi="Meiryo UI"/>
                <w:b/>
              </w:rPr>
              <w:t>Application for notification</w:t>
            </w:r>
          </w:p>
          <w:p w:rsidR="003307E1" w:rsidRPr="00F92A9D" w:rsidRDefault="003307E1" w:rsidP="00E91F17">
            <w:pPr>
              <w:spacing w:before="60" w:after="60" w:line="0" w:lineRule="atLeast"/>
              <w:rPr>
                <w:rFonts w:ascii="Meiryo UI" w:eastAsia="Meiryo UI" w:hAnsi="Meiryo UI"/>
                <w:b/>
              </w:rPr>
            </w:pPr>
          </w:p>
          <w:p w:rsidR="003307E1" w:rsidRDefault="003307E1" w:rsidP="00E91F17">
            <w:pPr>
              <w:spacing w:before="60" w:after="60" w:line="0" w:lineRule="atLeast"/>
              <w:rPr>
                <w:rFonts w:ascii="Meiryo UI" w:eastAsia="Meiryo UI" w:hAnsi="Meiryo UI"/>
              </w:rPr>
            </w:pPr>
            <w:r w:rsidRPr="00F92A9D">
              <w:rPr>
                <w:rFonts w:ascii="Meiryo UI" w:eastAsia="Meiryo UI" w:hAnsi="Meiryo UI"/>
              </w:rPr>
              <w:t xml:space="preserve">1.A conformity assessment body shall </w:t>
            </w:r>
            <w:proofErr w:type="gramStart"/>
            <w:r w:rsidRPr="00F92A9D">
              <w:rPr>
                <w:rFonts w:ascii="Meiryo UI" w:eastAsia="Meiryo UI" w:hAnsi="Meiryo UI"/>
              </w:rPr>
              <w:t>submit an application</w:t>
            </w:r>
            <w:proofErr w:type="gramEnd"/>
            <w:r w:rsidRPr="00F92A9D">
              <w:rPr>
                <w:rFonts w:ascii="Meiryo UI" w:eastAsia="Meiryo UI" w:hAnsi="Meiryo UI"/>
              </w:rPr>
              <w:t xml:space="preserve"> for notification to the notifying authority of the Member St</w:t>
            </w:r>
            <w:r>
              <w:rPr>
                <w:rFonts w:ascii="Meiryo UI" w:eastAsia="Meiryo UI" w:hAnsi="Meiryo UI"/>
              </w:rPr>
              <w:t>ate in which it is established.</w:t>
            </w:r>
          </w:p>
          <w:p w:rsidR="003307E1" w:rsidRDefault="003307E1" w:rsidP="00E91F17">
            <w:pPr>
              <w:spacing w:before="60" w:after="60" w:line="0" w:lineRule="atLeast"/>
              <w:rPr>
                <w:rFonts w:ascii="Meiryo UI" w:eastAsia="Meiryo UI" w:hAnsi="Meiryo UI"/>
              </w:rPr>
            </w:pPr>
          </w:p>
          <w:p w:rsidR="003307E1" w:rsidRDefault="003307E1" w:rsidP="00E91F17">
            <w:pPr>
              <w:spacing w:before="60" w:after="60" w:line="0" w:lineRule="atLeast"/>
              <w:rPr>
                <w:rFonts w:ascii="Meiryo UI" w:eastAsia="Meiryo UI" w:hAnsi="Meiryo UI"/>
              </w:rPr>
            </w:pPr>
            <w:r w:rsidRPr="00F92A9D">
              <w:rPr>
                <w:rFonts w:ascii="Meiryo UI" w:eastAsia="Meiryo UI" w:hAnsi="Meiryo UI"/>
              </w:rPr>
              <w:t xml:space="preserve">2.The application for notification shall be accompanied by a description of the conformity assessment activities, the conformity assessment module or modules and </w:t>
            </w:r>
          </w:p>
          <w:p w:rsidR="003307E1" w:rsidRDefault="003307E1" w:rsidP="00E91F17">
            <w:pPr>
              <w:spacing w:before="60" w:after="60" w:line="0" w:lineRule="atLeast"/>
              <w:rPr>
                <w:rFonts w:ascii="Meiryo UI" w:eastAsia="Meiryo UI" w:hAnsi="Meiryo UI"/>
              </w:rPr>
            </w:pPr>
            <w:r w:rsidRPr="00A22A27">
              <w:rPr>
                <w:rFonts w:ascii="Meiryo UI" w:eastAsia="Meiryo UI" w:hAnsi="Meiryo UI"/>
                <w:highlight w:val="cyan"/>
              </w:rPr>
              <w:t>the radio equipment</w:t>
            </w:r>
            <w:r w:rsidRPr="00F92A9D">
              <w:rPr>
                <w:rFonts w:ascii="Meiryo UI" w:eastAsia="Meiryo UI" w:hAnsi="Meiryo UI"/>
              </w:rPr>
              <w:t xml:space="preserve"> </w:t>
            </w:r>
          </w:p>
          <w:p w:rsidR="003307E1" w:rsidRDefault="003307E1" w:rsidP="00E91F17">
            <w:pPr>
              <w:spacing w:before="60" w:after="60" w:line="0" w:lineRule="atLeast"/>
              <w:rPr>
                <w:rFonts w:ascii="Meiryo UI" w:eastAsia="Meiryo UI" w:hAnsi="Meiryo UI"/>
              </w:rPr>
            </w:pPr>
            <w:r w:rsidRPr="00F92A9D">
              <w:rPr>
                <w:rFonts w:ascii="Meiryo UI" w:eastAsia="Meiryo UI" w:hAnsi="Meiryo UI"/>
              </w:rPr>
              <w:t>for which that body claims to be competent, as well as by an accreditation certificate, where one exists, issued by a national accreditation body attesting that the conformity assessment body fulfils the requir</w:t>
            </w:r>
            <w:r>
              <w:rPr>
                <w:rFonts w:ascii="Meiryo UI" w:eastAsia="Meiryo UI" w:hAnsi="Meiryo UI"/>
              </w:rPr>
              <w:t>ements laid down in Article 26.</w:t>
            </w:r>
          </w:p>
          <w:p w:rsidR="003307E1" w:rsidRDefault="003307E1" w:rsidP="00E91F17">
            <w:pPr>
              <w:spacing w:before="60" w:after="60" w:line="0" w:lineRule="atLeast"/>
              <w:rPr>
                <w:rFonts w:ascii="Meiryo UI" w:eastAsia="Meiryo UI" w:hAnsi="Meiryo UI"/>
              </w:rPr>
            </w:pPr>
          </w:p>
          <w:p w:rsidR="003307E1" w:rsidRPr="00DD7247" w:rsidRDefault="003307E1" w:rsidP="00E91F17">
            <w:pPr>
              <w:spacing w:before="60" w:after="60" w:line="0" w:lineRule="atLeast"/>
              <w:rPr>
                <w:rFonts w:ascii="Meiryo UI" w:eastAsia="Meiryo UI" w:hAnsi="Meiryo UI"/>
              </w:rPr>
            </w:pPr>
            <w:r w:rsidRPr="00F92A9D">
              <w:rPr>
                <w:rFonts w:ascii="Meiryo UI" w:eastAsia="Meiryo UI" w:hAnsi="Meiryo UI"/>
              </w:rPr>
              <w:t>3.Where the conformity assessment body concerned cannot provide an accreditation certificate, it shall provide the notifying authority with all the documentary evidence necessary for the verification, recognition and regular monitoring of its compliance with the requirements laid down in Article 26.</w:t>
            </w:r>
          </w:p>
        </w:tc>
        <w:tc>
          <w:tcPr>
            <w:tcW w:w="6705" w:type="dxa"/>
          </w:tcPr>
          <w:p w:rsidR="003307E1" w:rsidRPr="00153E15" w:rsidRDefault="003307E1" w:rsidP="00E91F17">
            <w:pPr>
              <w:spacing w:before="60" w:after="60" w:line="0" w:lineRule="atLeast"/>
              <w:rPr>
                <w:rFonts w:ascii="Meiryo UI" w:eastAsia="Meiryo UI" w:hAnsi="Meiryo UI"/>
                <w:b/>
              </w:rPr>
            </w:pPr>
            <w:r w:rsidRPr="00153E15">
              <w:rPr>
                <w:rFonts w:ascii="Meiryo UI" w:eastAsia="Meiryo UI" w:hAnsi="Meiryo UI"/>
                <w:b/>
              </w:rPr>
              <w:t>Article 27</w:t>
            </w:r>
          </w:p>
          <w:p w:rsidR="003307E1" w:rsidRDefault="003307E1" w:rsidP="00E91F17">
            <w:pPr>
              <w:spacing w:before="60" w:after="60" w:line="0" w:lineRule="atLeast"/>
              <w:rPr>
                <w:rFonts w:ascii="Meiryo UI" w:eastAsia="Meiryo UI" w:hAnsi="Meiryo UI"/>
                <w:b/>
              </w:rPr>
            </w:pPr>
            <w:r w:rsidRPr="00153E15">
              <w:rPr>
                <w:rFonts w:ascii="Meiryo UI" w:eastAsia="Meiryo UI" w:hAnsi="Meiryo UI"/>
                <w:b/>
              </w:rPr>
              <w:t>Application for notification</w:t>
            </w:r>
          </w:p>
          <w:p w:rsidR="003307E1" w:rsidRPr="00153E15" w:rsidRDefault="003307E1" w:rsidP="00E91F17">
            <w:pPr>
              <w:spacing w:before="60" w:after="60" w:line="0" w:lineRule="atLeast"/>
              <w:rPr>
                <w:rFonts w:ascii="Meiryo UI" w:eastAsia="Meiryo UI" w:hAnsi="Meiryo UI"/>
                <w:b/>
              </w:rPr>
            </w:pPr>
          </w:p>
          <w:p w:rsidR="003307E1" w:rsidRDefault="003307E1" w:rsidP="00E91F17">
            <w:pPr>
              <w:spacing w:before="60" w:after="60" w:line="0" w:lineRule="atLeast"/>
              <w:rPr>
                <w:rFonts w:ascii="Meiryo UI" w:eastAsia="Meiryo UI" w:hAnsi="Meiryo UI"/>
              </w:rPr>
            </w:pPr>
            <w:r w:rsidRPr="00153E15">
              <w:rPr>
                <w:rFonts w:ascii="Meiryo UI" w:eastAsia="Meiryo UI" w:hAnsi="Meiryo UI"/>
              </w:rPr>
              <w:t xml:space="preserve">1. A conformity assessment body shall </w:t>
            </w:r>
            <w:proofErr w:type="gramStart"/>
            <w:r w:rsidRPr="00153E15">
              <w:rPr>
                <w:rFonts w:ascii="Meiryo UI" w:eastAsia="Meiryo UI" w:hAnsi="Meiryo UI"/>
              </w:rPr>
              <w:t>submit an application</w:t>
            </w:r>
            <w:proofErr w:type="gramEnd"/>
            <w:r w:rsidRPr="00153E15">
              <w:rPr>
                <w:rFonts w:ascii="Meiryo UI" w:eastAsia="Meiryo UI" w:hAnsi="Meiryo UI"/>
              </w:rPr>
              <w:t xml:space="preserve"> for notification to the notifying authority of the Member State in which it is established.</w:t>
            </w:r>
          </w:p>
          <w:p w:rsidR="003307E1" w:rsidRPr="00153E15" w:rsidRDefault="003307E1" w:rsidP="00E91F17">
            <w:pPr>
              <w:spacing w:before="60" w:after="60" w:line="0" w:lineRule="atLeast"/>
              <w:rPr>
                <w:rFonts w:ascii="Meiryo UI" w:eastAsia="Meiryo UI" w:hAnsi="Meiryo UI"/>
              </w:rPr>
            </w:pPr>
          </w:p>
          <w:p w:rsidR="003307E1" w:rsidRDefault="003307E1" w:rsidP="00E91F17">
            <w:pPr>
              <w:spacing w:before="60" w:after="60" w:line="0" w:lineRule="atLeast"/>
              <w:rPr>
                <w:rFonts w:ascii="Meiryo UI" w:eastAsia="Meiryo UI" w:hAnsi="Meiryo UI"/>
              </w:rPr>
            </w:pPr>
            <w:r w:rsidRPr="00153E15">
              <w:rPr>
                <w:rFonts w:ascii="Meiryo UI" w:eastAsia="Meiryo UI" w:hAnsi="Meiryo UI"/>
              </w:rPr>
              <w:t xml:space="preserve">2. The application for notification shall be accompanied by a description of the conformity assessment activities, the conformity assessment module or modules and the </w:t>
            </w:r>
          </w:p>
          <w:p w:rsidR="003307E1" w:rsidRDefault="003307E1" w:rsidP="00E91F17">
            <w:pPr>
              <w:spacing w:before="60" w:after="60" w:line="0" w:lineRule="atLeast"/>
              <w:rPr>
                <w:rFonts w:ascii="Meiryo UI" w:eastAsia="Meiryo UI" w:hAnsi="Meiryo UI"/>
              </w:rPr>
            </w:pPr>
            <w:r w:rsidRPr="00A22A27">
              <w:rPr>
                <w:rFonts w:ascii="Meiryo UI" w:eastAsia="Meiryo UI" w:hAnsi="Meiryo UI"/>
                <w:highlight w:val="cyan"/>
              </w:rPr>
              <w:t>apparatus</w:t>
            </w:r>
            <w:r w:rsidRPr="00153E15">
              <w:rPr>
                <w:rFonts w:ascii="Meiryo UI" w:eastAsia="Meiryo UI" w:hAnsi="Meiryo UI"/>
              </w:rPr>
              <w:t xml:space="preserve"> </w:t>
            </w:r>
          </w:p>
          <w:p w:rsidR="003307E1" w:rsidRDefault="003307E1" w:rsidP="00E91F17">
            <w:pPr>
              <w:spacing w:before="60" w:after="60" w:line="0" w:lineRule="atLeast"/>
              <w:rPr>
                <w:rFonts w:ascii="Meiryo UI" w:eastAsia="Meiryo UI" w:hAnsi="Meiryo UI"/>
              </w:rPr>
            </w:pPr>
            <w:r w:rsidRPr="00153E15">
              <w:rPr>
                <w:rFonts w:ascii="Meiryo UI" w:eastAsia="Meiryo UI" w:hAnsi="Meiryo UI"/>
              </w:rPr>
              <w:t>for which that body claims to be competent, as well as by an accreditation certificate, where one exists, issued by a national accreditation body attesting that the conformity assessment body fulfils the requirements laid down in Article 24.</w:t>
            </w:r>
          </w:p>
          <w:p w:rsidR="003307E1" w:rsidRPr="00153E15" w:rsidRDefault="003307E1" w:rsidP="00E91F17">
            <w:pPr>
              <w:spacing w:before="60" w:after="60" w:line="0" w:lineRule="atLeast"/>
              <w:rPr>
                <w:rFonts w:ascii="Meiryo UI" w:eastAsia="Meiryo UI" w:hAnsi="Meiryo UI"/>
              </w:rPr>
            </w:pPr>
          </w:p>
          <w:p w:rsidR="003307E1" w:rsidRPr="00B07F88" w:rsidRDefault="003307E1" w:rsidP="00E91F17">
            <w:pPr>
              <w:spacing w:before="60" w:after="60" w:line="0" w:lineRule="atLeast"/>
              <w:rPr>
                <w:rFonts w:ascii="Meiryo UI" w:eastAsia="Meiryo UI" w:hAnsi="Meiryo UI"/>
              </w:rPr>
            </w:pPr>
            <w:r w:rsidRPr="00153E15">
              <w:rPr>
                <w:rFonts w:ascii="Meiryo UI" w:eastAsia="Meiryo UI" w:hAnsi="Meiryo UI"/>
              </w:rPr>
              <w:t>3. Where the conformity assessment body concerned cannot provide an accreditation certificate, it shall provide the notifying authority with all the documentary evidence necessary for the verification, recognition and regular monitoring of its compliance with the requirements laid down in Article 24.</w:t>
            </w:r>
          </w:p>
        </w:tc>
        <w:tc>
          <w:tcPr>
            <w:tcW w:w="6705" w:type="dxa"/>
          </w:tcPr>
          <w:p w:rsidR="003307E1" w:rsidRPr="00B07F88" w:rsidRDefault="003307E1" w:rsidP="00E91F17">
            <w:pPr>
              <w:spacing w:before="60" w:after="60" w:line="0" w:lineRule="atLeast"/>
              <w:rPr>
                <w:rFonts w:ascii="Meiryo UI" w:eastAsia="Meiryo UI" w:hAnsi="Meiryo UI"/>
              </w:rPr>
            </w:pPr>
          </w:p>
        </w:tc>
      </w:tr>
      <w:tr w:rsidR="003307E1" w:rsidRPr="00B07F88" w:rsidTr="00AB5F23">
        <w:trPr>
          <w:trHeight w:val="20"/>
        </w:trPr>
        <w:tc>
          <w:tcPr>
            <w:tcW w:w="6705" w:type="dxa"/>
          </w:tcPr>
          <w:p w:rsidR="003307E1" w:rsidRDefault="003307E1" w:rsidP="00E91F17">
            <w:pPr>
              <w:spacing w:before="60" w:after="60" w:line="0" w:lineRule="atLeast"/>
              <w:rPr>
                <w:rFonts w:ascii="Meiryo UI" w:eastAsia="Meiryo UI" w:hAnsi="Meiryo UI"/>
                <w:b/>
              </w:rPr>
            </w:pPr>
            <w:r>
              <w:rPr>
                <w:rFonts w:ascii="Meiryo UI" w:eastAsia="Meiryo UI" w:hAnsi="Meiryo UI"/>
                <w:b/>
              </w:rPr>
              <w:t>Article 30</w:t>
            </w:r>
          </w:p>
          <w:p w:rsidR="003307E1" w:rsidRDefault="003307E1" w:rsidP="00E91F17">
            <w:pPr>
              <w:spacing w:before="60" w:after="60" w:line="0" w:lineRule="atLeast"/>
              <w:rPr>
                <w:rFonts w:ascii="Meiryo UI" w:eastAsia="Meiryo UI" w:hAnsi="Meiryo UI"/>
                <w:b/>
              </w:rPr>
            </w:pPr>
            <w:r>
              <w:rPr>
                <w:rFonts w:ascii="Meiryo UI" w:eastAsia="Meiryo UI" w:hAnsi="Meiryo UI"/>
                <w:b/>
              </w:rPr>
              <w:t>Notification procedure</w:t>
            </w:r>
          </w:p>
          <w:p w:rsidR="003307E1" w:rsidRPr="00F92A9D" w:rsidRDefault="003307E1" w:rsidP="00E91F17">
            <w:pPr>
              <w:spacing w:before="60" w:after="60" w:line="0" w:lineRule="atLeast"/>
              <w:rPr>
                <w:rFonts w:ascii="Meiryo UI" w:eastAsia="Meiryo UI" w:hAnsi="Meiryo UI"/>
                <w:b/>
              </w:rPr>
            </w:pPr>
          </w:p>
          <w:p w:rsidR="003307E1" w:rsidRDefault="003307E1" w:rsidP="00E91F17">
            <w:pPr>
              <w:spacing w:before="60" w:after="60" w:line="0" w:lineRule="atLeast"/>
              <w:rPr>
                <w:rFonts w:ascii="Meiryo UI" w:eastAsia="Meiryo UI" w:hAnsi="Meiryo UI"/>
              </w:rPr>
            </w:pPr>
            <w:r w:rsidRPr="00F92A9D">
              <w:rPr>
                <w:rFonts w:ascii="Meiryo UI" w:eastAsia="Meiryo UI" w:hAnsi="Meiryo UI"/>
              </w:rPr>
              <w:t>1.Notifying authorities may notify only conformity assessment bodies which have satisfied the requir</w:t>
            </w:r>
            <w:r>
              <w:rPr>
                <w:rFonts w:ascii="Meiryo UI" w:eastAsia="Meiryo UI" w:hAnsi="Meiryo UI"/>
              </w:rPr>
              <w:t>ements laid down in Article 26.</w:t>
            </w:r>
          </w:p>
          <w:p w:rsidR="003307E1" w:rsidRDefault="003307E1" w:rsidP="00E91F17">
            <w:pPr>
              <w:spacing w:before="60" w:after="60" w:line="0" w:lineRule="atLeast"/>
              <w:rPr>
                <w:rFonts w:ascii="Meiryo UI" w:eastAsia="Meiryo UI" w:hAnsi="Meiryo UI"/>
              </w:rPr>
            </w:pPr>
          </w:p>
          <w:p w:rsidR="003307E1" w:rsidRDefault="003307E1" w:rsidP="00E91F17">
            <w:pPr>
              <w:spacing w:before="60" w:after="60" w:line="0" w:lineRule="atLeast"/>
              <w:rPr>
                <w:rFonts w:ascii="Meiryo UI" w:eastAsia="Meiryo UI" w:hAnsi="Meiryo UI"/>
              </w:rPr>
            </w:pPr>
            <w:r w:rsidRPr="00F92A9D">
              <w:rPr>
                <w:rFonts w:ascii="Meiryo UI" w:eastAsia="Meiryo UI" w:hAnsi="Meiryo UI"/>
              </w:rPr>
              <w:t>2.They shall notify the Commission and the other Member States using the electronic notification tool developed</w:t>
            </w:r>
            <w:r>
              <w:rPr>
                <w:rFonts w:ascii="Meiryo UI" w:eastAsia="Meiryo UI" w:hAnsi="Meiryo UI"/>
              </w:rPr>
              <w:t xml:space="preserve"> and managed by the Commission.</w:t>
            </w:r>
          </w:p>
          <w:p w:rsidR="003307E1" w:rsidRDefault="003307E1" w:rsidP="00E91F17">
            <w:pPr>
              <w:spacing w:before="60" w:after="60" w:line="0" w:lineRule="atLeast"/>
              <w:rPr>
                <w:rFonts w:ascii="Meiryo UI" w:eastAsia="Meiryo UI" w:hAnsi="Meiryo UI"/>
              </w:rPr>
            </w:pPr>
          </w:p>
          <w:p w:rsidR="003307E1" w:rsidRDefault="003307E1" w:rsidP="00E91F17">
            <w:pPr>
              <w:spacing w:before="60" w:after="60" w:line="0" w:lineRule="atLeast"/>
              <w:rPr>
                <w:rFonts w:ascii="Meiryo UI" w:eastAsia="Meiryo UI" w:hAnsi="Meiryo UI"/>
              </w:rPr>
            </w:pPr>
            <w:r w:rsidRPr="00F92A9D">
              <w:rPr>
                <w:rFonts w:ascii="Meiryo UI" w:eastAsia="Meiryo UI" w:hAnsi="Meiryo UI"/>
              </w:rPr>
              <w:t>3.</w:t>
            </w:r>
            <w:r>
              <w:rPr>
                <w:rFonts w:ascii="Meiryo UI" w:eastAsia="Meiryo UI" w:hAnsi="Meiryo UI" w:hint="eastAsia"/>
              </w:rPr>
              <w:t xml:space="preserve"> </w:t>
            </w:r>
            <w:r w:rsidRPr="00F92A9D">
              <w:rPr>
                <w:rFonts w:ascii="Meiryo UI" w:eastAsia="Meiryo UI" w:hAnsi="Meiryo UI"/>
              </w:rPr>
              <w:t xml:space="preserve">The notification shall include full details of the conformity assessment activities, the conformity assessment module or modules and </w:t>
            </w:r>
          </w:p>
          <w:p w:rsidR="003307E1" w:rsidRDefault="003307E1" w:rsidP="00E91F17">
            <w:pPr>
              <w:spacing w:before="60" w:after="60" w:line="0" w:lineRule="atLeast"/>
              <w:rPr>
                <w:rFonts w:ascii="Meiryo UI" w:eastAsia="Meiryo UI" w:hAnsi="Meiryo UI"/>
              </w:rPr>
            </w:pPr>
            <w:r w:rsidRPr="00A22A27">
              <w:rPr>
                <w:rFonts w:ascii="Meiryo UI" w:eastAsia="Meiryo UI" w:hAnsi="Meiryo UI"/>
                <w:highlight w:val="cyan"/>
              </w:rPr>
              <w:t>the radio equipment</w:t>
            </w:r>
            <w:r w:rsidRPr="00F92A9D">
              <w:rPr>
                <w:rFonts w:ascii="Meiryo UI" w:eastAsia="Meiryo UI" w:hAnsi="Meiryo UI"/>
              </w:rPr>
              <w:t xml:space="preserve"> concerned and the rele</w:t>
            </w:r>
            <w:r>
              <w:rPr>
                <w:rFonts w:ascii="Meiryo UI" w:eastAsia="Meiryo UI" w:hAnsi="Meiryo UI"/>
              </w:rPr>
              <w:t>vant attestation of competence.</w:t>
            </w:r>
          </w:p>
          <w:p w:rsidR="003307E1" w:rsidRDefault="003307E1" w:rsidP="00E91F17">
            <w:pPr>
              <w:spacing w:before="60" w:after="60" w:line="0" w:lineRule="atLeast"/>
              <w:rPr>
                <w:rFonts w:ascii="Meiryo UI" w:eastAsia="Meiryo UI" w:hAnsi="Meiryo UI"/>
              </w:rPr>
            </w:pPr>
          </w:p>
          <w:p w:rsidR="003307E1" w:rsidRDefault="003307E1" w:rsidP="00E91F17">
            <w:pPr>
              <w:spacing w:before="60" w:after="60" w:line="0" w:lineRule="atLeast"/>
              <w:rPr>
                <w:rFonts w:ascii="Meiryo UI" w:eastAsia="Meiryo UI" w:hAnsi="Meiryo UI"/>
              </w:rPr>
            </w:pPr>
            <w:r w:rsidRPr="00F92A9D">
              <w:rPr>
                <w:rFonts w:ascii="Meiryo UI" w:eastAsia="Meiryo UI" w:hAnsi="Meiryo UI"/>
              </w:rPr>
              <w:t>4.Where a notification is not based on an accreditation certificate as referred to in Article 29(2), the notifying authority shall provide the Commission and the other Member States with documentary evidence which attests to the conformity assessment body's competence and the arrangements in place to ensure that that body will be monitored regularly and will continue to satisfy the requir</w:t>
            </w:r>
            <w:r>
              <w:rPr>
                <w:rFonts w:ascii="Meiryo UI" w:eastAsia="Meiryo UI" w:hAnsi="Meiryo UI"/>
              </w:rPr>
              <w:t>ements laid down in Article 26.</w:t>
            </w:r>
          </w:p>
          <w:p w:rsidR="003307E1" w:rsidRDefault="003307E1" w:rsidP="00E91F17">
            <w:pPr>
              <w:spacing w:before="60" w:after="60" w:line="0" w:lineRule="atLeast"/>
              <w:rPr>
                <w:rFonts w:ascii="Meiryo UI" w:eastAsia="Meiryo UI" w:hAnsi="Meiryo UI"/>
              </w:rPr>
            </w:pPr>
          </w:p>
          <w:p w:rsidR="003307E1" w:rsidRDefault="003307E1" w:rsidP="00E91F17">
            <w:pPr>
              <w:spacing w:before="60" w:after="60" w:line="0" w:lineRule="atLeast"/>
              <w:rPr>
                <w:rFonts w:ascii="Meiryo UI" w:eastAsia="Meiryo UI" w:hAnsi="Meiryo UI"/>
              </w:rPr>
            </w:pPr>
            <w:r w:rsidRPr="00F92A9D">
              <w:rPr>
                <w:rFonts w:ascii="Meiryo UI" w:eastAsia="Meiryo UI" w:hAnsi="Meiryo UI"/>
              </w:rPr>
              <w:t>5.The body concerned may perform the activities of a notified body only where no objections are raised by the Commission or the other Member States within two weeks of a notification where an accreditation certificate is used or within two months of a notification w</w:t>
            </w:r>
            <w:r>
              <w:rPr>
                <w:rFonts w:ascii="Meiryo UI" w:eastAsia="Meiryo UI" w:hAnsi="Meiryo UI"/>
              </w:rPr>
              <w:t>here accreditation is not used.</w:t>
            </w:r>
          </w:p>
          <w:p w:rsidR="003307E1" w:rsidRDefault="003307E1" w:rsidP="00E91F17">
            <w:pPr>
              <w:spacing w:before="60" w:after="60" w:line="0" w:lineRule="atLeast"/>
              <w:rPr>
                <w:rFonts w:ascii="Meiryo UI" w:eastAsia="Meiryo UI" w:hAnsi="Meiryo UI"/>
              </w:rPr>
            </w:pPr>
            <w:r w:rsidRPr="00F92A9D">
              <w:rPr>
                <w:rFonts w:ascii="Meiryo UI" w:eastAsia="Meiryo UI" w:hAnsi="Meiryo UI"/>
              </w:rPr>
              <w:t xml:space="preserve">Only such a body shall be considered a notified body for </w:t>
            </w:r>
            <w:r>
              <w:rPr>
                <w:rFonts w:ascii="Meiryo UI" w:eastAsia="Meiryo UI" w:hAnsi="Meiryo UI"/>
              </w:rPr>
              <w:t>the purposes of this Directive.</w:t>
            </w:r>
          </w:p>
          <w:p w:rsidR="003307E1" w:rsidRPr="00F92A9D" w:rsidRDefault="003307E1" w:rsidP="00E91F17">
            <w:pPr>
              <w:spacing w:before="60" w:after="60" w:line="0" w:lineRule="atLeast"/>
              <w:rPr>
                <w:rFonts w:ascii="Meiryo UI" w:eastAsia="Meiryo UI" w:hAnsi="Meiryo UI"/>
              </w:rPr>
            </w:pPr>
            <w:r w:rsidRPr="00F92A9D">
              <w:rPr>
                <w:rFonts w:ascii="Meiryo UI" w:eastAsia="Meiryo UI" w:hAnsi="Meiryo UI"/>
              </w:rPr>
              <w:t>6.The notifying authority shall notify the Commission and the other Member States of any subsequent relevant changes to the notification.</w:t>
            </w:r>
          </w:p>
        </w:tc>
        <w:tc>
          <w:tcPr>
            <w:tcW w:w="6705" w:type="dxa"/>
          </w:tcPr>
          <w:p w:rsidR="003307E1" w:rsidRPr="00153E15" w:rsidRDefault="003307E1" w:rsidP="00E91F17">
            <w:pPr>
              <w:spacing w:before="60" w:after="60" w:line="0" w:lineRule="atLeast"/>
              <w:rPr>
                <w:rFonts w:ascii="Meiryo UI" w:eastAsia="Meiryo UI" w:hAnsi="Meiryo UI"/>
                <w:b/>
              </w:rPr>
            </w:pPr>
            <w:r w:rsidRPr="00153E15">
              <w:rPr>
                <w:rFonts w:ascii="Meiryo UI" w:eastAsia="Meiryo UI" w:hAnsi="Meiryo UI"/>
                <w:b/>
              </w:rPr>
              <w:t>Article 28</w:t>
            </w:r>
          </w:p>
          <w:p w:rsidR="003307E1" w:rsidRDefault="003307E1" w:rsidP="00E91F17">
            <w:pPr>
              <w:spacing w:before="60" w:after="60" w:line="0" w:lineRule="atLeast"/>
              <w:rPr>
                <w:rFonts w:ascii="Meiryo UI" w:eastAsia="Meiryo UI" w:hAnsi="Meiryo UI"/>
                <w:b/>
              </w:rPr>
            </w:pPr>
            <w:r w:rsidRPr="00153E15">
              <w:rPr>
                <w:rFonts w:ascii="Meiryo UI" w:eastAsia="Meiryo UI" w:hAnsi="Meiryo UI"/>
                <w:b/>
              </w:rPr>
              <w:t>Notification procedure</w:t>
            </w:r>
          </w:p>
          <w:p w:rsidR="003307E1" w:rsidRPr="00153E15" w:rsidRDefault="003307E1" w:rsidP="00E91F17">
            <w:pPr>
              <w:spacing w:before="60" w:after="60" w:line="0" w:lineRule="atLeast"/>
              <w:rPr>
                <w:rFonts w:ascii="Meiryo UI" w:eastAsia="Meiryo UI" w:hAnsi="Meiryo UI"/>
                <w:b/>
              </w:rPr>
            </w:pPr>
          </w:p>
          <w:p w:rsidR="003307E1" w:rsidRDefault="003307E1" w:rsidP="00E91F17">
            <w:pPr>
              <w:spacing w:before="60" w:after="60" w:line="0" w:lineRule="atLeast"/>
              <w:rPr>
                <w:rFonts w:ascii="Meiryo UI" w:eastAsia="Meiryo UI" w:hAnsi="Meiryo UI"/>
              </w:rPr>
            </w:pPr>
            <w:r w:rsidRPr="00153E15">
              <w:rPr>
                <w:rFonts w:ascii="Meiryo UI" w:eastAsia="Meiryo UI" w:hAnsi="Meiryo UI"/>
              </w:rPr>
              <w:t>1. Notifying authorities may notify only conformity assessment bodies which have satisfied the requirements laid down in Article 24.</w:t>
            </w:r>
          </w:p>
          <w:p w:rsidR="003307E1" w:rsidRPr="00153E15" w:rsidRDefault="003307E1" w:rsidP="00E91F17">
            <w:pPr>
              <w:spacing w:before="60" w:after="60" w:line="0" w:lineRule="atLeast"/>
              <w:rPr>
                <w:rFonts w:ascii="Meiryo UI" w:eastAsia="Meiryo UI" w:hAnsi="Meiryo UI"/>
              </w:rPr>
            </w:pPr>
          </w:p>
          <w:p w:rsidR="003307E1" w:rsidRDefault="003307E1" w:rsidP="00E91F17">
            <w:pPr>
              <w:spacing w:before="60" w:after="60" w:line="0" w:lineRule="atLeast"/>
              <w:rPr>
                <w:rFonts w:ascii="Meiryo UI" w:eastAsia="Meiryo UI" w:hAnsi="Meiryo UI"/>
              </w:rPr>
            </w:pPr>
            <w:r w:rsidRPr="00153E15">
              <w:rPr>
                <w:rFonts w:ascii="Meiryo UI" w:eastAsia="Meiryo UI" w:hAnsi="Meiryo UI"/>
              </w:rPr>
              <w:t>2. They shall notify the Commission and the other Member States using the electronic notification tool developed and managed by the Commission.</w:t>
            </w:r>
          </w:p>
          <w:p w:rsidR="003307E1" w:rsidRPr="00153E15" w:rsidRDefault="003307E1" w:rsidP="00E91F17">
            <w:pPr>
              <w:spacing w:before="60" w:after="60" w:line="0" w:lineRule="atLeast"/>
              <w:rPr>
                <w:rFonts w:ascii="Meiryo UI" w:eastAsia="Meiryo UI" w:hAnsi="Meiryo UI"/>
              </w:rPr>
            </w:pPr>
          </w:p>
          <w:p w:rsidR="003307E1" w:rsidRDefault="003307E1" w:rsidP="00E91F17">
            <w:pPr>
              <w:spacing w:before="60" w:after="60" w:line="0" w:lineRule="atLeast"/>
              <w:rPr>
                <w:rFonts w:ascii="Meiryo UI" w:eastAsia="Meiryo UI" w:hAnsi="Meiryo UI"/>
              </w:rPr>
            </w:pPr>
            <w:r w:rsidRPr="00153E15">
              <w:rPr>
                <w:rFonts w:ascii="Meiryo UI" w:eastAsia="Meiryo UI" w:hAnsi="Meiryo UI"/>
              </w:rPr>
              <w:t xml:space="preserve">3. The notification shall include full details of the conformity assessment activities, the conformity assessment module or modules and </w:t>
            </w:r>
          </w:p>
          <w:p w:rsidR="003307E1" w:rsidRDefault="003307E1" w:rsidP="00E91F17">
            <w:pPr>
              <w:spacing w:before="60" w:after="60" w:line="0" w:lineRule="atLeast"/>
              <w:rPr>
                <w:rFonts w:ascii="Meiryo UI" w:eastAsia="Meiryo UI" w:hAnsi="Meiryo UI"/>
              </w:rPr>
            </w:pPr>
            <w:r w:rsidRPr="00A22A27">
              <w:rPr>
                <w:rFonts w:ascii="Meiryo UI" w:eastAsia="Meiryo UI" w:hAnsi="Meiryo UI"/>
                <w:highlight w:val="cyan"/>
              </w:rPr>
              <w:t>apparatus</w:t>
            </w:r>
            <w:r w:rsidRPr="00153E15">
              <w:rPr>
                <w:rFonts w:ascii="Meiryo UI" w:eastAsia="Meiryo UI" w:hAnsi="Meiryo UI"/>
              </w:rPr>
              <w:t xml:space="preserve"> c</w:t>
            </w:r>
          </w:p>
          <w:p w:rsidR="003307E1" w:rsidRDefault="003307E1" w:rsidP="00E91F17">
            <w:pPr>
              <w:spacing w:before="60" w:after="60" w:line="0" w:lineRule="atLeast"/>
              <w:rPr>
                <w:rFonts w:ascii="Meiryo UI" w:eastAsia="Meiryo UI" w:hAnsi="Meiryo UI"/>
              </w:rPr>
            </w:pPr>
            <w:proofErr w:type="spellStart"/>
            <w:r w:rsidRPr="00153E15">
              <w:rPr>
                <w:rFonts w:ascii="Meiryo UI" w:eastAsia="Meiryo UI" w:hAnsi="Meiryo UI"/>
              </w:rPr>
              <w:t>oncerned</w:t>
            </w:r>
            <w:proofErr w:type="spellEnd"/>
            <w:r w:rsidRPr="00153E15">
              <w:rPr>
                <w:rFonts w:ascii="Meiryo UI" w:eastAsia="Meiryo UI" w:hAnsi="Meiryo UI"/>
              </w:rPr>
              <w:t xml:space="preserve"> and the relevant attestation of competence.</w:t>
            </w:r>
          </w:p>
          <w:p w:rsidR="003307E1" w:rsidRPr="00153E15" w:rsidRDefault="003307E1" w:rsidP="00E91F17">
            <w:pPr>
              <w:spacing w:before="60" w:after="60" w:line="0" w:lineRule="atLeast"/>
              <w:rPr>
                <w:rFonts w:ascii="Meiryo UI" w:eastAsia="Meiryo UI" w:hAnsi="Meiryo UI"/>
              </w:rPr>
            </w:pPr>
          </w:p>
          <w:p w:rsidR="003307E1" w:rsidRDefault="003307E1" w:rsidP="00E91F17">
            <w:pPr>
              <w:spacing w:before="60" w:after="60" w:line="0" w:lineRule="atLeast"/>
              <w:rPr>
                <w:rFonts w:ascii="Meiryo UI" w:eastAsia="Meiryo UI" w:hAnsi="Meiryo UI"/>
              </w:rPr>
            </w:pPr>
            <w:r w:rsidRPr="00153E15">
              <w:rPr>
                <w:rFonts w:ascii="Meiryo UI" w:eastAsia="Meiryo UI" w:hAnsi="Meiryo UI"/>
              </w:rPr>
              <w:t>4. Where a notification is not based on an accreditation certificate as referred to in Article 27(2), the notifying authority shall provide the Commission and the other Member States with documentary evidence which attests to the conformity assessment body</w:t>
            </w:r>
            <w:r w:rsidRPr="00153E15">
              <w:rPr>
                <w:rFonts w:ascii="Meiryo UI" w:eastAsia="Meiryo UI" w:hAnsi="Meiryo UI" w:hint="eastAsia"/>
              </w:rPr>
              <w:t>’</w:t>
            </w:r>
            <w:r w:rsidRPr="00153E15">
              <w:rPr>
                <w:rFonts w:ascii="Meiryo UI" w:eastAsia="Meiryo UI" w:hAnsi="Meiryo UI"/>
              </w:rPr>
              <w:t>s competence and the arrangements in place to ensure that that body will be monitored regularly and will continue to satisfy the requirements laid down in Article 24.</w:t>
            </w:r>
          </w:p>
          <w:p w:rsidR="003307E1" w:rsidRPr="00153E15" w:rsidRDefault="003307E1" w:rsidP="00E91F17">
            <w:pPr>
              <w:spacing w:before="60" w:after="60" w:line="0" w:lineRule="atLeast"/>
              <w:rPr>
                <w:rFonts w:ascii="Meiryo UI" w:eastAsia="Meiryo UI" w:hAnsi="Meiryo UI"/>
              </w:rPr>
            </w:pPr>
          </w:p>
          <w:p w:rsidR="003307E1" w:rsidRPr="00153E15" w:rsidRDefault="003307E1" w:rsidP="00E91F17">
            <w:pPr>
              <w:spacing w:before="60" w:after="60" w:line="0" w:lineRule="atLeast"/>
              <w:rPr>
                <w:rFonts w:ascii="Meiryo UI" w:eastAsia="Meiryo UI" w:hAnsi="Meiryo UI"/>
              </w:rPr>
            </w:pPr>
            <w:r w:rsidRPr="00153E15">
              <w:rPr>
                <w:rFonts w:ascii="Meiryo UI" w:eastAsia="Meiryo UI" w:hAnsi="Meiryo UI"/>
              </w:rPr>
              <w:t>5. The body concerned may perform the activities of a notified body only where no objections are raised by the Commission or the other Member States within two weeks of a notification where an accreditation certificate is used or within two months of a notification where accreditation is not used.</w:t>
            </w:r>
          </w:p>
          <w:p w:rsidR="003307E1" w:rsidRPr="00153E15" w:rsidRDefault="003307E1" w:rsidP="00E91F17">
            <w:pPr>
              <w:spacing w:before="60" w:after="60" w:line="0" w:lineRule="atLeast"/>
              <w:rPr>
                <w:rFonts w:ascii="Meiryo UI" w:eastAsia="Meiryo UI" w:hAnsi="Meiryo UI"/>
              </w:rPr>
            </w:pPr>
            <w:r w:rsidRPr="00153E15">
              <w:rPr>
                <w:rFonts w:ascii="Meiryo UI" w:eastAsia="Meiryo UI" w:hAnsi="Meiryo UI"/>
              </w:rPr>
              <w:t>Only such a body shall be considered a notified body for the purposes of this Directive.</w:t>
            </w:r>
          </w:p>
          <w:p w:rsidR="003307E1" w:rsidRPr="00B07F88" w:rsidRDefault="003307E1" w:rsidP="00E91F17">
            <w:pPr>
              <w:spacing w:before="60" w:after="60" w:line="0" w:lineRule="atLeast"/>
              <w:rPr>
                <w:rFonts w:ascii="Meiryo UI" w:eastAsia="Meiryo UI" w:hAnsi="Meiryo UI"/>
              </w:rPr>
            </w:pPr>
            <w:r w:rsidRPr="00153E15">
              <w:rPr>
                <w:rFonts w:ascii="Meiryo UI" w:eastAsia="Meiryo UI" w:hAnsi="Meiryo UI"/>
              </w:rPr>
              <w:t>6. The notifying authority shall notify the Commission and the other Member States of any subsequent relevant changes to the notification.</w:t>
            </w:r>
          </w:p>
        </w:tc>
        <w:tc>
          <w:tcPr>
            <w:tcW w:w="6705" w:type="dxa"/>
          </w:tcPr>
          <w:p w:rsidR="003307E1" w:rsidRPr="00B07F88" w:rsidRDefault="003307E1" w:rsidP="00E91F17">
            <w:pPr>
              <w:spacing w:before="60" w:after="60" w:line="0" w:lineRule="atLeast"/>
              <w:rPr>
                <w:rFonts w:ascii="Meiryo UI" w:eastAsia="Meiryo UI" w:hAnsi="Meiryo UI"/>
              </w:rPr>
            </w:pPr>
          </w:p>
        </w:tc>
      </w:tr>
      <w:tr w:rsidR="003307E1" w:rsidRPr="00B07F88" w:rsidTr="00AB5F23">
        <w:trPr>
          <w:trHeight w:val="20"/>
        </w:trPr>
        <w:tc>
          <w:tcPr>
            <w:tcW w:w="6705" w:type="dxa"/>
          </w:tcPr>
          <w:p w:rsidR="003307E1" w:rsidRDefault="003307E1" w:rsidP="00E91F17">
            <w:pPr>
              <w:spacing w:before="60" w:after="60" w:line="0" w:lineRule="atLeast"/>
              <w:rPr>
                <w:rFonts w:ascii="Meiryo UI" w:eastAsia="Meiryo UI" w:hAnsi="Meiryo UI"/>
                <w:b/>
              </w:rPr>
            </w:pPr>
            <w:r>
              <w:rPr>
                <w:rFonts w:ascii="Meiryo UI" w:eastAsia="Meiryo UI" w:hAnsi="Meiryo UI"/>
                <w:b/>
              </w:rPr>
              <w:t>Article 31</w:t>
            </w:r>
          </w:p>
          <w:p w:rsidR="003307E1" w:rsidRDefault="003307E1" w:rsidP="00E91F17">
            <w:pPr>
              <w:spacing w:before="60" w:after="60" w:line="0" w:lineRule="atLeast"/>
              <w:rPr>
                <w:rFonts w:ascii="Meiryo UI" w:eastAsia="Meiryo UI" w:hAnsi="Meiryo UI"/>
                <w:b/>
              </w:rPr>
            </w:pPr>
            <w:r w:rsidRPr="00F92A9D">
              <w:rPr>
                <w:rFonts w:ascii="Meiryo UI" w:eastAsia="Meiryo UI" w:hAnsi="Meiryo UI"/>
                <w:b/>
              </w:rPr>
              <w:t>Identification numbers and lists of notified bodies</w:t>
            </w:r>
          </w:p>
          <w:p w:rsidR="003307E1" w:rsidRPr="00F92A9D" w:rsidRDefault="003307E1" w:rsidP="00E91F17">
            <w:pPr>
              <w:spacing w:before="60" w:after="60" w:line="0" w:lineRule="atLeast"/>
              <w:rPr>
                <w:rFonts w:ascii="Meiryo UI" w:eastAsia="Meiryo UI" w:hAnsi="Meiryo UI"/>
                <w:b/>
              </w:rPr>
            </w:pPr>
          </w:p>
          <w:p w:rsidR="003307E1" w:rsidRDefault="003307E1" w:rsidP="00E91F17">
            <w:pPr>
              <w:spacing w:before="60" w:after="60" w:line="0" w:lineRule="atLeast"/>
              <w:rPr>
                <w:rFonts w:ascii="Meiryo UI" w:eastAsia="Meiryo UI" w:hAnsi="Meiryo UI"/>
              </w:rPr>
            </w:pPr>
            <w:r w:rsidRPr="00F92A9D">
              <w:rPr>
                <w:rFonts w:ascii="Meiryo UI" w:eastAsia="Meiryo UI" w:hAnsi="Meiryo UI"/>
              </w:rPr>
              <w:t>1.The Commission shall assign an identifica</w:t>
            </w:r>
            <w:r>
              <w:rPr>
                <w:rFonts w:ascii="Meiryo UI" w:eastAsia="Meiryo UI" w:hAnsi="Meiryo UI"/>
              </w:rPr>
              <w:t>tion number to a notified body.</w:t>
            </w:r>
          </w:p>
          <w:p w:rsidR="003307E1" w:rsidRDefault="003307E1" w:rsidP="00E91F17">
            <w:pPr>
              <w:spacing w:before="60" w:after="60" w:line="0" w:lineRule="atLeast"/>
              <w:rPr>
                <w:rFonts w:ascii="Meiryo UI" w:eastAsia="Meiryo UI" w:hAnsi="Meiryo UI"/>
              </w:rPr>
            </w:pPr>
            <w:r w:rsidRPr="00F92A9D">
              <w:rPr>
                <w:rFonts w:ascii="Meiryo UI" w:eastAsia="Meiryo UI" w:hAnsi="Meiryo UI"/>
              </w:rPr>
              <w:t>It shall assign a single such number even where the body is not</w:t>
            </w:r>
            <w:r>
              <w:rPr>
                <w:rFonts w:ascii="Meiryo UI" w:eastAsia="Meiryo UI" w:hAnsi="Meiryo UI"/>
              </w:rPr>
              <w:t>ified under several Union acts.</w:t>
            </w:r>
          </w:p>
          <w:p w:rsidR="003307E1" w:rsidRDefault="003307E1" w:rsidP="00E91F17">
            <w:pPr>
              <w:spacing w:before="60" w:after="60" w:line="0" w:lineRule="atLeast"/>
              <w:rPr>
                <w:rFonts w:ascii="Meiryo UI" w:eastAsia="Meiryo UI" w:hAnsi="Meiryo UI"/>
              </w:rPr>
            </w:pPr>
          </w:p>
          <w:p w:rsidR="003307E1" w:rsidRDefault="003307E1" w:rsidP="00E91F17">
            <w:pPr>
              <w:spacing w:before="60" w:after="60" w:line="0" w:lineRule="atLeast"/>
              <w:rPr>
                <w:rFonts w:ascii="Meiryo UI" w:eastAsia="Meiryo UI" w:hAnsi="Meiryo UI"/>
              </w:rPr>
            </w:pPr>
            <w:r w:rsidRPr="00F92A9D">
              <w:rPr>
                <w:rFonts w:ascii="Meiryo UI" w:eastAsia="Meiryo UI" w:hAnsi="Meiryo UI"/>
              </w:rPr>
              <w:t>2.The Commission shall make publicly available the list of the bodies notified under this Directive, including the identification numbers that have been assigned to them and the activities for which they have been notifi</w:t>
            </w:r>
            <w:r>
              <w:rPr>
                <w:rFonts w:ascii="Meiryo UI" w:eastAsia="Meiryo UI" w:hAnsi="Meiryo UI"/>
              </w:rPr>
              <w:t>ed.</w:t>
            </w:r>
          </w:p>
          <w:p w:rsidR="003307E1" w:rsidRPr="00DD7247" w:rsidRDefault="003307E1" w:rsidP="00E91F17">
            <w:pPr>
              <w:spacing w:before="60" w:after="60" w:line="0" w:lineRule="atLeast"/>
              <w:rPr>
                <w:rFonts w:ascii="Meiryo UI" w:eastAsia="Meiryo UI" w:hAnsi="Meiryo UI"/>
              </w:rPr>
            </w:pPr>
            <w:r w:rsidRPr="00F92A9D">
              <w:rPr>
                <w:rFonts w:ascii="Meiryo UI" w:eastAsia="Meiryo UI" w:hAnsi="Meiryo UI"/>
              </w:rPr>
              <w:t>The Commission shall ensure that the list is kept up to date.</w:t>
            </w:r>
          </w:p>
        </w:tc>
        <w:tc>
          <w:tcPr>
            <w:tcW w:w="6705" w:type="dxa"/>
          </w:tcPr>
          <w:p w:rsidR="003307E1" w:rsidRPr="00153E15" w:rsidRDefault="003307E1" w:rsidP="00E91F17">
            <w:pPr>
              <w:spacing w:before="60" w:after="60" w:line="0" w:lineRule="atLeast"/>
              <w:rPr>
                <w:rFonts w:ascii="Meiryo UI" w:eastAsia="Meiryo UI" w:hAnsi="Meiryo UI"/>
                <w:b/>
              </w:rPr>
            </w:pPr>
            <w:r w:rsidRPr="00153E15">
              <w:rPr>
                <w:rFonts w:ascii="Meiryo UI" w:eastAsia="Meiryo UI" w:hAnsi="Meiryo UI"/>
                <w:b/>
              </w:rPr>
              <w:t>Article 29</w:t>
            </w:r>
          </w:p>
          <w:p w:rsidR="003307E1" w:rsidRDefault="003307E1" w:rsidP="00E91F17">
            <w:pPr>
              <w:spacing w:before="60" w:after="60" w:line="0" w:lineRule="atLeast"/>
              <w:rPr>
                <w:rFonts w:ascii="Meiryo UI" w:eastAsia="Meiryo UI" w:hAnsi="Meiryo UI"/>
                <w:b/>
              </w:rPr>
            </w:pPr>
            <w:r w:rsidRPr="00153E15">
              <w:rPr>
                <w:rFonts w:ascii="Meiryo UI" w:eastAsia="Meiryo UI" w:hAnsi="Meiryo UI"/>
                <w:b/>
              </w:rPr>
              <w:t>Identification numbers and lists of notified bodies</w:t>
            </w:r>
          </w:p>
          <w:p w:rsidR="003307E1" w:rsidRPr="00153E15" w:rsidRDefault="003307E1" w:rsidP="00E91F17">
            <w:pPr>
              <w:spacing w:before="60" w:after="60" w:line="0" w:lineRule="atLeast"/>
              <w:rPr>
                <w:rFonts w:ascii="Meiryo UI" w:eastAsia="Meiryo UI" w:hAnsi="Meiryo UI"/>
                <w:b/>
              </w:rPr>
            </w:pPr>
          </w:p>
          <w:p w:rsidR="003307E1" w:rsidRPr="00153E15" w:rsidRDefault="003307E1" w:rsidP="00E91F17">
            <w:pPr>
              <w:spacing w:before="60" w:after="60" w:line="0" w:lineRule="atLeast"/>
              <w:rPr>
                <w:rFonts w:ascii="Meiryo UI" w:eastAsia="Meiryo UI" w:hAnsi="Meiryo UI"/>
              </w:rPr>
            </w:pPr>
            <w:r w:rsidRPr="00153E15">
              <w:rPr>
                <w:rFonts w:ascii="Meiryo UI" w:eastAsia="Meiryo UI" w:hAnsi="Meiryo UI"/>
              </w:rPr>
              <w:t>1. The Commission shall assign an identification number to a notified body.</w:t>
            </w:r>
          </w:p>
          <w:p w:rsidR="003307E1" w:rsidRDefault="003307E1" w:rsidP="00E91F17">
            <w:pPr>
              <w:spacing w:before="60" w:after="60" w:line="0" w:lineRule="atLeast"/>
              <w:rPr>
                <w:rFonts w:ascii="Meiryo UI" w:eastAsia="Meiryo UI" w:hAnsi="Meiryo UI"/>
              </w:rPr>
            </w:pPr>
            <w:r w:rsidRPr="00153E15">
              <w:rPr>
                <w:rFonts w:ascii="Meiryo UI" w:eastAsia="Meiryo UI" w:hAnsi="Meiryo UI"/>
              </w:rPr>
              <w:t>It shall assign a single such number even where the body is notified under several Union acts.</w:t>
            </w:r>
          </w:p>
          <w:p w:rsidR="003307E1" w:rsidRPr="00153E15" w:rsidRDefault="003307E1" w:rsidP="00E91F17">
            <w:pPr>
              <w:spacing w:before="60" w:after="60" w:line="0" w:lineRule="atLeast"/>
              <w:rPr>
                <w:rFonts w:ascii="Meiryo UI" w:eastAsia="Meiryo UI" w:hAnsi="Meiryo UI"/>
              </w:rPr>
            </w:pPr>
          </w:p>
          <w:p w:rsidR="003307E1" w:rsidRPr="00153E15" w:rsidRDefault="003307E1" w:rsidP="00E91F17">
            <w:pPr>
              <w:spacing w:before="60" w:after="60" w:line="0" w:lineRule="atLeast"/>
              <w:rPr>
                <w:rFonts w:ascii="Meiryo UI" w:eastAsia="Meiryo UI" w:hAnsi="Meiryo UI"/>
              </w:rPr>
            </w:pPr>
            <w:r w:rsidRPr="00153E15">
              <w:rPr>
                <w:rFonts w:ascii="Meiryo UI" w:eastAsia="Meiryo UI" w:hAnsi="Meiryo UI"/>
              </w:rPr>
              <w:t>2. The Commission shall make publicly available the list of the bodies notified under this Directive, including the identification numbers that have been assigned to them and the activities for which they have been notified.</w:t>
            </w:r>
          </w:p>
          <w:p w:rsidR="003307E1" w:rsidRPr="00B07F88" w:rsidRDefault="003307E1" w:rsidP="00E91F17">
            <w:pPr>
              <w:spacing w:before="60" w:after="60" w:line="0" w:lineRule="atLeast"/>
              <w:rPr>
                <w:rFonts w:ascii="Meiryo UI" w:eastAsia="Meiryo UI" w:hAnsi="Meiryo UI"/>
              </w:rPr>
            </w:pPr>
            <w:r w:rsidRPr="00153E15">
              <w:rPr>
                <w:rFonts w:ascii="Meiryo UI" w:eastAsia="Meiryo UI" w:hAnsi="Meiryo UI"/>
              </w:rPr>
              <w:t>The Commission shall ensure that the list is kept up to date.</w:t>
            </w:r>
          </w:p>
        </w:tc>
        <w:tc>
          <w:tcPr>
            <w:tcW w:w="6705" w:type="dxa"/>
          </w:tcPr>
          <w:p w:rsidR="003307E1" w:rsidRPr="00B07F88" w:rsidRDefault="003307E1" w:rsidP="00E91F17">
            <w:pPr>
              <w:spacing w:before="60" w:after="60" w:line="0" w:lineRule="atLeast"/>
              <w:rPr>
                <w:rFonts w:ascii="Meiryo UI" w:eastAsia="Meiryo UI" w:hAnsi="Meiryo UI"/>
              </w:rPr>
            </w:pPr>
          </w:p>
        </w:tc>
      </w:tr>
      <w:tr w:rsidR="003307E1" w:rsidRPr="00B07F88" w:rsidTr="00AB5F23">
        <w:trPr>
          <w:trHeight w:val="20"/>
        </w:trPr>
        <w:tc>
          <w:tcPr>
            <w:tcW w:w="6705" w:type="dxa"/>
          </w:tcPr>
          <w:p w:rsidR="003307E1" w:rsidRDefault="003307E1" w:rsidP="00E91F17">
            <w:pPr>
              <w:spacing w:before="60" w:after="60" w:line="0" w:lineRule="atLeast"/>
              <w:rPr>
                <w:rFonts w:ascii="Meiryo UI" w:eastAsia="Meiryo UI" w:hAnsi="Meiryo UI"/>
                <w:b/>
              </w:rPr>
            </w:pPr>
            <w:r w:rsidRPr="00F92A9D">
              <w:rPr>
                <w:rFonts w:ascii="Meiryo UI" w:eastAsia="Meiryo UI" w:hAnsi="Meiryo UI"/>
                <w:b/>
              </w:rPr>
              <w:t>Arti</w:t>
            </w:r>
            <w:r>
              <w:rPr>
                <w:rFonts w:ascii="Meiryo UI" w:eastAsia="Meiryo UI" w:hAnsi="Meiryo UI"/>
                <w:b/>
              </w:rPr>
              <w:t>cle 32</w:t>
            </w:r>
          </w:p>
          <w:p w:rsidR="003307E1" w:rsidRDefault="003307E1" w:rsidP="00E91F17">
            <w:pPr>
              <w:spacing w:before="60" w:after="60" w:line="0" w:lineRule="atLeast"/>
              <w:rPr>
                <w:rFonts w:ascii="Meiryo UI" w:eastAsia="Meiryo UI" w:hAnsi="Meiryo UI"/>
                <w:b/>
              </w:rPr>
            </w:pPr>
            <w:r w:rsidRPr="00F92A9D">
              <w:rPr>
                <w:rFonts w:ascii="Meiryo UI" w:eastAsia="Meiryo UI" w:hAnsi="Meiryo UI"/>
                <w:b/>
              </w:rPr>
              <w:t>Changes to notifications</w:t>
            </w:r>
          </w:p>
          <w:p w:rsidR="003307E1" w:rsidRPr="00F92A9D" w:rsidRDefault="003307E1" w:rsidP="00E91F17">
            <w:pPr>
              <w:spacing w:before="60" w:after="60" w:line="0" w:lineRule="atLeast"/>
              <w:rPr>
                <w:rFonts w:ascii="Meiryo UI" w:eastAsia="Meiryo UI" w:hAnsi="Meiryo UI"/>
                <w:b/>
              </w:rPr>
            </w:pPr>
          </w:p>
          <w:p w:rsidR="003307E1" w:rsidRDefault="003307E1" w:rsidP="00E91F17">
            <w:pPr>
              <w:spacing w:before="60" w:after="60" w:line="0" w:lineRule="atLeast"/>
              <w:rPr>
                <w:rFonts w:ascii="Meiryo UI" w:eastAsia="Meiryo UI" w:hAnsi="Meiryo UI"/>
              </w:rPr>
            </w:pPr>
            <w:r w:rsidRPr="00F92A9D">
              <w:rPr>
                <w:rFonts w:ascii="Meiryo UI" w:eastAsia="Meiryo UI" w:hAnsi="Meiryo UI"/>
              </w:rPr>
              <w:t>1.Where a notifying authority has ascertained or has been informed that a notified body no longer meets the requirements laid down in Article 26, or that it is failing to fulfil its obligations, the notifying authority shall restrict, suspend or withdraw notification as appropriate, depending on the seriousness of the failure to meet those requirements or fulfil those obligations. It shall immediately inform the Commission and the o</w:t>
            </w:r>
            <w:r>
              <w:rPr>
                <w:rFonts w:ascii="Meiryo UI" w:eastAsia="Meiryo UI" w:hAnsi="Meiryo UI"/>
              </w:rPr>
              <w:t>ther Member States accordingly.</w:t>
            </w:r>
          </w:p>
          <w:p w:rsidR="003307E1" w:rsidRDefault="003307E1" w:rsidP="00E91F17">
            <w:pPr>
              <w:spacing w:before="60" w:after="60" w:line="0" w:lineRule="atLeast"/>
              <w:rPr>
                <w:rFonts w:ascii="Meiryo UI" w:eastAsia="Meiryo UI" w:hAnsi="Meiryo UI"/>
              </w:rPr>
            </w:pPr>
          </w:p>
          <w:p w:rsidR="003307E1" w:rsidRPr="00DD7247" w:rsidRDefault="003307E1" w:rsidP="00E91F17">
            <w:pPr>
              <w:spacing w:before="60" w:after="60" w:line="0" w:lineRule="atLeast"/>
              <w:rPr>
                <w:rFonts w:ascii="Meiryo UI" w:eastAsia="Meiryo UI" w:hAnsi="Meiryo UI"/>
              </w:rPr>
            </w:pPr>
            <w:r w:rsidRPr="00F92A9D">
              <w:rPr>
                <w:rFonts w:ascii="Meiryo UI" w:eastAsia="Meiryo UI" w:hAnsi="Meiryo UI"/>
              </w:rPr>
              <w:t>2.In the event of restriction, suspension or withdrawal of notification, or where the notified body has ceased its activity, the notifying Member State shall take appropriate steps to ensure that the files of that body are either processed by another notified body or kept available for the responsible notifying and market surveillance authorities at their request.</w:t>
            </w:r>
          </w:p>
        </w:tc>
        <w:tc>
          <w:tcPr>
            <w:tcW w:w="6705" w:type="dxa"/>
          </w:tcPr>
          <w:p w:rsidR="003307E1" w:rsidRPr="00153E15" w:rsidRDefault="003307E1" w:rsidP="00E91F17">
            <w:pPr>
              <w:spacing w:before="60" w:after="60" w:line="0" w:lineRule="atLeast"/>
              <w:rPr>
                <w:rFonts w:ascii="Meiryo UI" w:eastAsia="Meiryo UI" w:hAnsi="Meiryo UI"/>
                <w:b/>
              </w:rPr>
            </w:pPr>
            <w:r w:rsidRPr="00153E15">
              <w:rPr>
                <w:rFonts w:ascii="Meiryo UI" w:eastAsia="Meiryo UI" w:hAnsi="Meiryo UI"/>
                <w:b/>
              </w:rPr>
              <w:t>Article 30</w:t>
            </w:r>
          </w:p>
          <w:p w:rsidR="003307E1" w:rsidRDefault="003307E1" w:rsidP="00E91F17">
            <w:pPr>
              <w:spacing w:before="60" w:after="60" w:line="0" w:lineRule="atLeast"/>
              <w:rPr>
                <w:rFonts w:ascii="Meiryo UI" w:eastAsia="Meiryo UI" w:hAnsi="Meiryo UI"/>
                <w:b/>
              </w:rPr>
            </w:pPr>
            <w:r w:rsidRPr="00153E15">
              <w:rPr>
                <w:rFonts w:ascii="Meiryo UI" w:eastAsia="Meiryo UI" w:hAnsi="Meiryo UI"/>
                <w:b/>
              </w:rPr>
              <w:t>Changes to notifications</w:t>
            </w:r>
          </w:p>
          <w:p w:rsidR="003307E1" w:rsidRPr="00153E15" w:rsidRDefault="003307E1" w:rsidP="00E91F17">
            <w:pPr>
              <w:spacing w:before="60" w:after="60" w:line="0" w:lineRule="atLeast"/>
              <w:rPr>
                <w:rFonts w:ascii="Meiryo UI" w:eastAsia="Meiryo UI" w:hAnsi="Meiryo UI"/>
                <w:b/>
              </w:rPr>
            </w:pPr>
          </w:p>
          <w:p w:rsidR="003307E1" w:rsidRDefault="003307E1" w:rsidP="00E91F17">
            <w:pPr>
              <w:spacing w:before="60" w:after="60" w:line="0" w:lineRule="atLeast"/>
              <w:rPr>
                <w:rFonts w:ascii="Meiryo UI" w:eastAsia="Meiryo UI" w:hAnsi="Meiryo UI"/>
              </w:rPr>
            </w:pPr>
            <w:r w:rsidRPr="00153E15">
              <w:rPr>
                <w:rFonts w:ascii="Meiryo UI" w:eastAsia="Meiryo UI" w:hAnsi="Meiryo UI"/>
              </w:rPr>
              <w:t>1. Where a notifying authority has ascertained or has been informed that a notified body no longer meets the requirements laid down in Article 24, or that it is failing to fulfil its obligations, the notifying authority shall restrict, suspend or withdraw notification as appropriate, depending on the seriousness of the failure to meet those requirements or fulfil those obligations. It shall immediately inform the Commission and the other Member States accordingly.</w:t>
            </w:r>
          </w:p>
          <w:p w:rsidR="003307E1" w:rsidRPr="00153E15" w:rsidRDefault="003307E1" w:rsidP="00E91F17">
            <w:pPr>
              <w:spacing w:before="60" w:after="60" w:line="0" w:lineRule="atLeast"/>
              <w:rPr>
                <w:rFonts w:ascii="Meiryo UI" w:eastAsia="Meiryo UI" w:hAnsi="Meiryo UI"/>
              </w:rPr>
            </w:pPr>
          </w:p>
          <w:p w:rsidR="003307E1" w:rsidRPr="00B07F88" w:rsidRDefault="003307E1" w:rsidP="00E91F17">
            <w:pPr>
              <w:spacing w:before="60" w:after="60" w:line="0" w:lineRule="atLeast"/>
              <w:rPr>
                <w:rFonts w:ascii="Meiryo UI" w:eastAsia="Meiryo UI" w:hAnsi="Meiryo UI"/>
              </w:rPr>
            </w:pPr>
            <w:r w:rsidRPr="00153E15">
              <w:rPr>
                <w:rFonts w:ascii="Meiryo UI" w:eastAsia="Meiryo UI" w:hAnsi="Meiryo UI"/>
              </w:rPr>
              <w:t>2. In the event of restriction, suspension or withdrawal of notification, or where the notified body has ceased its activity, the notifying Member State shall take appropriate steps to ensure that the files of that body are either processed by another notified body or kept available for the responsible notifying and market surveillance authorities at their request.</w:t>
            </w:r>
          </w:p>
        </w:tc>
        <w:tc>
          <w:tcPr>
            <w:tcW w:w="6705" w:type="dxa"/>
          </w:tcPr>
          <w:p w:rsidR="003307E1" w:rsidRPr="00B07F88" w:rsidRDefault="003307E1" w:rsidP="00E91F17">
            <w:pPr>
              <w:spacing w:before="60" w:after="60" w:line="0" w:lineRule="atLeast"/>
              <w:rPr>
                <w:rFonts w:ascii="Meiryo UI" w:eastAsia="Meiryo UI" w:hAnsi="Meiryo UI"/>
              </w:rPr>
            </w:pPr>
          </w:p>
        </w:tc>
      </w:tr>
      <w:tr w:rsidR="003307E1" w:rsidRPr="00B07F88" w:rsidTr="00AB5F23">
        <w:trPr>
          <w:trHeight w:val="20"/>
        </w:trPr>
        <w:tc>
          <w:tcPr>
            <w:tcW w:w="6705" w:type="dxa"/>
          </w:tcPr>
          <w:p w:rsidR="003307E1" w:rsidRDefault="003307E1" w:rsidP="00E91F17">
            <w:pPr>
              <w:spacing w:before="60" w:after="60" w:line="0" w:lineRule="atLeast"/>
              <w:rPr>
                <w:rFonts w:ascii="Meiryo UI" w:eastAsia="Meiryo UI" w:hAnsi="Meiryo UI"/>
                <w:b/>
              </w:rPr>
            </w:pPr>
            <w:r>
              <w:rPr>
                <w:rFonts w:ascii="Meiryo UI" w:eastAsia="Meiryo UI" w:hAnsi="Meiryo UI"/>
                <w:b/>
              </w:rPr>
              <w:t>Article 33</w:t>
            </w:r>
          </w:p>
          <w:p w:rsidR="003307E1" w:rsidRDefault="003307E1" w:rsidP="00E91F17">
            <w:pPr>
              <w:spacing w:before="60" w:after="60" w:line="0" w:lineRule="atLeast"/>
              <w:rPr>
                <w:rFonts w:ascii="Meiryo UI" w:eastAsia="Meiryo UI" w:hAnsi="Meiryo UI"/>
                <w:b/>
              </w:rPr>
            </w:pPr>
            <w:r w:rsidRPr="00F92A9D">
              <w:rPr>
                <w:rFonts w:ascii="Meiryo UI" w:eastAsia="Meiryo UI" w:hAnsi="Meiryo UI"/>
                <w:b/>
              </w:rPr>
              <w:t>Challenge of the competence of notified bodies</w:t>
            </w:r>
          </w:p>
          <w:p w:rsidR="003307E1" w:rsidRDefault="003307E1" w:rsidP="00E91F17">
            <w:pPr>
              <w:spacing w:before="60" w:after="60" w:line="0" w:lineRule="atLeast"/>
              <w:rPr>
                <w:rFonts w:ascii="Meiryo UI" w:eastAsia="Meiryo UI" w:hAnsi="Meiryo UI"/>
              </w:rPr>
            </w:pPr>
          </w:p>
          <w:p w:rsidR="003307E1" w:rsidRDefault="003307E1" w:rsidP="00E91F17">
            <w:pPr>
              <w:spacing w:before="60" w:after="60" w:line="0" w:lineRule="atLeast"/>
              <w:rPr>
                <w:rFonts w:ascii="Meiryo UI" w:eastAsia="Meiryo UI" w:hAnsi="Meiryo UI"/>
              </w:rPr>
            </w:pPr>
            <w:r w:rsidRPr="00F92A9D">
              <w:rPr>
                <w:rFonts w:ascii="Meiryo UI" w:eastAsia="Meiryo UI" w:hAnsi="Meiryo UI"/>
              </w:rPr>
              <w:t>1.The Commission shall investigate all cases where it doubts, or doubt is brought to its attention regarding, the competence of a notified body or the continued fulfilment by a notified body of the requirements and responsib</w:t>
            </w:r>
            <w:r>
              <w:rPr>
                <w:rFonts w:ascii="Meiryo UI" w:eastAsia="Meiryo UI" w:hAnsi="Meiryo UI"/>
              </w:rPr>
              <w:t>ilities to which it is subject.</w:t>
            </w:r>
          </w:p>
          <w:p w:rsidR="003307E1" w:rsidRDefault="003307E1" w:rsidP="00E91F17">
            <w:pPr>
              <w:spacing w:before="60" w:after="60" w:line="0" w:lineRule="atLeast"/>
              <w:rPr>
                <w:rFonts w:ascii="Meiryo UI" w:eastAsia="Meiryo UI" w:hAnsi="Meiryo UI"/>
              </w:rPr>
            </w:pPr>
          </w:p>
          <w:p w:rsidR="003307E1" w:rsidRDefault="003307E1" w:rsidP="00E91F17">
            <w:pPr>
              <w:spacing w:before="60" w:after="60" w:line="0" w:lineRule="atLeast"/>
              <w:rPr>
                <w:rFonts w:ascii="Meiryo UI" w:eastAsia="Meiryo UI" w:hAnsi="Meiryo UI"/>
              </w:rPr>
            </w:pPr>
            <w:r w:rsidRPr="00F92A9D">
              <w:rPr>
                <w:rFonts w:ascii="Meiryo UI" w:eastAsia="Meiryo UI" w:hAnsi="Meiryo UI"/>
              </w:rPr>
              <w:t xml:space="preserve">2.The notifying Member State shall provide the Commission, on request, with all information relating to the basis for the notification or the maintenance of the competence </w:t>
            </w:r>
            <w:r>
              <w:rPr>
                <w:rFonts w:ascii="Meiryo UI" w:eastAsia="Meiryo UI" w:hAnsi="Meiryo UI"/>
              </w:rPr>
              <w:t>of the notified body concerned.</w:t>
            </w:r>
          </w:p>
          <w:p w:rsidR="003307E1" w:rsidRDefault="003307E1" w:rsidP="00E91F17">
            <w:pPr>
              <w:spacing w:before="60" w:after="60" w:line="0" w:lineRule="atLeast"/>
              <w:rPr>
                <w:rFonts w:ascii="Meiryo UI" w:eastAsia="Meiryo UI" w:hAnsi="Meiryo UI"/>
              </w:rPr>
            </w:pPr>
          </w:p>
          <w:p w:rsidR="003307E1" w:rsidRDefault="003307E1" w:rsidP="00E91F17">
            <w:pPr>
              <w:spacing w:before="60" w:after="60" w:line="0" w:lineRule="atLeast"/>
              <w:rPr>
                <w:rFonts w:ascii="Meiryo UI" w:eastAsia="Meiryo UI" w:hAnsi="Meiryo UI"/>
              </w:rPr>
            </w:pPr>
            <w:r w:rsidRPr="00F92A9D">
              <w:rPr>
                <w:rFonts w:ascii="Meiryo UI" w:eastAsia="Meiryo UI" w:hAnsi="Meiryo UI"/>
              </w:rPr>
              <w:t xml:space="preserve">3.The Commission shall ensure that all sensitive information obtained </w:t>
            </w:r>
            <w:proofErr w:type="gramStart"/>
            <w:r w:rsidRPr="00F92A9D">
              <w:rPr>
                <w:rFonts w:ascii="Meiryo UI" w:eastAsia="Meiryo UI" w:hAnsi="Meiryo UI"/>
              </w:rPr>
              <w:t>in the course of</w:t>
            </w:r>
            <w:proofErr w:type="gramEnd"/>
            <w:r w:rsidRPr="00F92A9D">
              <w:rPr>
                <w:rFonts w:ascii="Meiryo UI" w:eastAsia="Meiryo UI" w:hAnsi="Meiryo UI"/>
              </w:rPr>
              <w:t xml:space="preserve"> its investigat</w:t>
            </w:r>
            <w:r>
              <w:rPr>
                <w:rFonts w:ascii="Meiryo UI" w:eastAsia="Meiryo UI" w:hAnsi="Meiryo UI"/>
              </w:rPr>
              <w:t>ions is treated confidentially.</w:t>
            </w:r>
          </w:p>
          <w:p w:rsidR="003307E1" w:rsidRDefault="003307E1" w:rsidP="00E91F17">
            <w:pPr>
              <w:spacing w:before="60" w:after="60" w:line="0" w:lineRule="atLeast"/>
              <w:rPr>
                <w:rFonts w:ascii="Meiryo UI" w:eastAsia="Meiryo UI" w:hAnsi="Meiryo UI"/>
              </w:rPr>
            </w:pPr>
          </w:p>
          <w:p w:rsidR="003307E1" w:rsidRDefault="003307E1" w:rsidP="00E91F17">
            <w:pPr>
              <w:spacing w:before="60" w:after="60" w:line="0" w:lineRule="atLeast"/>
              <w:rPr>
                <w:rFonts w:ascii="Meiryo UI" w:eastAsia="Meiryo UI" w:hAnsi="Meiryo UI"/>
              </w:rPr>
            </w:pPr>
            <w:r w:rsidRPr="00F92A9D">
              <w:rPr>
                <w:rFonts w:ascii="Meiryo UI" w:eastAsia="Meiryo UI" w:hAnsi="Meiryo UI"/>
              </w:rPr>
              <w:t>4.Where the Commission ascertains that a notified body does not meet or no longer meets the requirements for its notification, it shall adopt an implementing act requesting the notifying Member State to take the necessary corrective measures, including withdrawal of notification if necessary.</w:t>
            </w:r>
          </w:p>
          <w:p w:rsidR="003307E1" w:rsidRPr="00DD7247" w:rsidRDefault="003307E1" w:rsidP="00E91F17">
            <w:pPr>
              <w:spacing w:before="60" w:after="60" w:line="0" w:lineRule="atLeast"/>
              <w:rPr>
                <w:rFonts w:ascii="Meiryo UI" w:eastAsia="Meiryo UI" w:hAnsi="Meiryo UI"/>
              </w:rPr>
            </w:pPr>
            <w:r w:rsidRPr="00F92A9D">
              <w:rPr>
                <w:rFonts w:ascii="Meiryo UI" w:eastAsia="Meiryo UI" w:hAnsi="Meiryo UI"/>
              </w:rPr>
              <w:t>That implementing act shall be adopted in accordance with the advisory procedure referred to in Article 45(2).</w:t>
            </w:r>
          </w:p>
        </w:tc>
        <w:tc>
          <w:tcPr>
            <w:tcW w:w="6705" w:type="dxa"/>
          </w:tcPr>
          <w:p w:rsidR="003307E1" w:rsidRPr="00153E15" w:rsidRDefault="003307E1" w:rsidP="00E91F17">
            <w:pPr>
              <w:spacing w:before="60" w:after="60" w:line="0" w:lineRule="atLeast"/>
              <w:rPr>
                <w:rFonts w:ascii="Meiryo UI" w:eastAsia="Meiryo UI" w:hAnsi="Meiryo UI"/>
                <w:b/>
              </w:rPr>
            </w:pPr>
            <w:r w:rsidRPr="00153E15">
              <w:rPr>
                <w:rFonts w:ascii="Meiryo UI" w:eastAsia="Meiryo UI" w:hAnsi="Meiryo UI"/>
                <w:b/>
              </w:rPr>
              <w:t>Article 31</w:t>
            </w:r>
          </w:p>
          <w:p w:rsidR="003307E1" w:rsidRDefault="003307E1" w:rsidP="00E91F17">
            <w:pPr>
              <w:spacing w:before="60" w:after="60" w:line="0" w:lineRule="atLeast"/>
              <w:rPr>
                <w:rFonts w:ascii="Meiryo UI" w:eastAsia="Meiryo UI" w:hAnsi="Meiryo UI"/>
                <w:b/>
              </w:rPr>
            </w:pPr>
            <w:r w:rsidRPr="00153E15">
              <w:rPr>
                <w:rFonts w:ascii="Meiryo UI" w:eastAsia="Meiryo UI" w:hAnsi="Meiryo UI"/>
                <w:b/>
              </w:rPr>
              <w:t>Challenge of the competence of notified bodies</w:t>
            </w:r>
          </w:p>
          <w:p w:rsidR="003307E1" w:rsidRPr="00153E15" w:rsidRDefault="003307E1" w:rsidP="00E91F17">
            <w:pPr>
              <w:spacing w:before="60" w:after="60" w:line="0" w:lineRule="atLeast"/>
              <w:rPr>
                <w:rFonts w:ascii="Meiryo UI" w:eastAsia="Meiryo UI" w:hAnsi="Meiryo UI"/>
                <w:b/>
              </w:rPr>
            </w:pPr>
          </w:p>
          <w:p w:rsidR="003307E1" w:rsidRDefault="003307E1" w:rsidP="00E91F17">
            <w:pPr>
              <w:spacing w:before="60" w:after="60" w:line="0" w:lineRule="atLeast"/>
              <w:rPr>
                <w:rFonts w:ascii="Meiryo UI" w:eastAsia="Meiryo UI" w:hAnsi="Meiryo UI"/>
              </w:rPr>
            </w:pPr>
            <w:r w:rsidRPr="00153E15">
              <w:rPr>
                <w:rFonts w:ascii="Meiryo UI" w:eastAsia="Meiryo UI" w:hAnsi="Meiryo UI"/>
              </w:rPr>
              <w:t>1. The Commission shall investigate all cases where it doubts, or doubt is brought to its attention regarding, the competence of a notified body or the continued fulfilment by a notified body of the requirements and responsibilities to which it is subject.</w:t>
            </w:r>
          </w:p>
          <w:p w:rsidR="003307E1" w:rsidRPr="00153E15" w:rsidRDefault="003307E1" w:rsidP="00E91F17">
            <w:pPr>
              <w:spacing w:before="60" w:after="60" w:line="0" w:lineRule="atLeast"/>
              <w:rPr>
                <w:rFonts w:ascii="Meiryo UI" w:eastAsia="Meiryo UI" w:hAnsi="Meiryo UI"/>
              </w:rPr>
            </w:pPr>
          </w:p>
          <w:p w:rsidR="003307E1" w:rsidRDefault="003307E1" w:rsidP="00E91F17">
            <w:pPr>
              <w:spacing w:before="60" w:after="60" w:line="0" w:lineRule="atLeast"/>
              <w:rPr>
                <w:rFonts w:ascii="Meiryo UI" w:eastAsia="Meiryo UI" w:hAnsi="Meiryo UI"/>
              </w:rPr>
            </w:pPr>
            <w:r w:rsidRPr="00153E15">
              <w:rPr>
                <w:rFonts w:ascii="Meiryo UI" w:eastAsia="Meiryo UI" w:hAnsi="Meiryo UI"/>
              </w:rPr>
              <w:t>2. The notifying Member State shall provide the Commission, on request, with all information relating to the basis for the notification or the maintenance of the competence of the notified body concerned.</w:t>
            </w:r>
          </w:p>
          <w:p w:rsidR="003307E1" w:rsidRPr="00153E15" w:rsidRDefault="003307E1" w:rsidP="00E91F17">
            <w:pPr>
              <w:spacing w:before="60" w:after="60" w:line="0" w:lineRule="atLeast"/>
              <w:rPr>
                <w:rFonts w:ascii="Meiryo UI" w:eastAsia="Meiryo UI" w:hAnsi="Meiryo UI"/>
              </w:rPr>
            </w:pPr>
          </w:p>
          <w:p w:rsidR="003307E1" w:rsidRDefault="003307E1" w:rsidP="00E91F17">
            <w:pPr>
              <w:spacing w:before="60" w:after="60" w:line="0" w:lineRule="atLeast"/>
              <w:rPr>
                <w:rFonts w:ascii="Meiryo UI" w:eastAsia="Meiryo UI" w:hAnsi="Meiryo UI"/>
              </w:rPr>
            </w:pPr>
            <w:r w:rsidRPr="00153E15">
              <w:rPr>
                <w:rFonts w:ascii="Meiryo UI" w:eastAsia="Meiryo UI" w:hAnsi="Meiryo UI"/>
              </w:rPr>
              <w:t xml:space="preserve">3. The Commission shall ensure that all sensitive information obtained </w:t>
            </w:r>
            <w:proofErr w:type="gramStart"/>
            <w:r w:rsidRPr="00153E15">
              <w:rPr>
                <w:rFonts w:ascii="Meiryo UI" w:eastAsia="Meiryo UI" w:hAnsi="Meiryo UI"/>
              </w:rPr>
              <w:t>in the course of</w:t>
            </w:r>
            <w:proofErr w:type="gramEnd"/>
            <w:r w:rsidRPr="00153E15">
              <w:rPr>
                <w:rFonts w:ascii="Meiryo UI" w:eastAsia="Meiryo UI" w:hAnsi="Meiryo UI"/>
              </w:rPr>
              <w:t xml:space="preserve"> its investigations is treated confidentially.</w:t>
            </w:r>
          </w:p>
          <w:p w:rsidR="003307E1" w:rsidRPr="00153E15" w:rsidRDefault="003307E1" w:rsidP="00E91F17">
            <w:pPr>
              <w:spacing w:before="60" w:after="60" w:line="0" w:lineRule="atLeast"/>
              <w:rPr>
                <w:rFonts w:ascii="Meiryo UI" w:eastAsia="Meiryo UI" w:hAnsi="Meiryo UI"/>
              </w:rPr>
            </w:pPr>
          </w:p>
          <w:p w:rsidR="003307E1" w:rsidRPr="00153E15" w:rsidRDefault="003307E1" w:rsidP="00E91F17">
            <w:pPr>
              <w:spacing w:before="60" w:after="60" w:line="0" w:lineRule="atLeast"/>
              <w:rPr>
                <w:rFonts w:ascii="Meiryo UI" w:eastAsia="Meiryo UI" w:hAnsi="Meiryo UI"/>
              </w:rPr>
            </w:pPr>
            <w:r w:rsidRPr="00153E15">
              <w:rPr>
                <w:rFonts w:ascii="Meiryo UI" w:eastAsia="Meiryo UI" w:hAnsi="Meiryo UI"/>
              </w:rPr>
              <w:t>4. Where the Commission ascertains that a notified body does not meet or no longer meets the requirements for its notification, it shall adopt an implementing act requesting the notifying Member State to take the necessary corrective measures, including withdrawal of notification if necessary.</w:t>
            </w:r>
          </w:p>
          <w:p w:rsidR="003307E1" w:rsidRPr="00B07F88" w:rsidRDefault="003307E1" w:rsidP="00E91F17">
            <w:pPr>
              <w:spacing w:before="60" w:after="60" w:line="0" w:lineRule="atLeast"/>
              <w:rPr>
                <w:rFonts w:ascii="Meiryo UI" w:eastAsia="Meiryo UI" w:hAnsi="Meiryo UI"/>
              </w:rPr>
            </w:pPr>
            <w:r w:rsidRPr="00153E15">
              <w:rPr>
                <w:rFonts w:ascii="Meiryo UI" w:eastAsia="Meiryo UI" w:hAnsi="Meiryo UI"/>
              </w:rPr>
              <w:t>That implementing act shall be adopted in accordance with the advisory procedure referred to in Article 41(2).</w:t>
            </w:r>
          </w:p>
        </w:tc>
        <w:tc>
          <w:tcPr>
            <w:tcW w:w="6705" w:type="dxa"/>
          </w:tcPr>
          <w:p w:rsidR="003307E1" w:rsidRPr="00B07F88" w:rsidRDefault="003307E1" w:rsidP="00E91F17">
            <w:pPr>
              <w:spacing w:before="60" w:after="60" w:line="0" w:lineRule="atLeast"/>
              <w:rPr>
                <w:rFonts w:ascii="Meiryo UI" w:eastAsia="Meiryo UI" w:hAnsi="Meiryo UI"/>
              </w:rPr>
            </w:pPr>
          </w:p>
        </w:tc>
      </w:tr>
      <w:tr w:rsidR="002A1DBC" w:rsidRPr="00B07F88" w:rsidTr="00AB5F23">
        <w:trPr>
          <w:trHeight w:val="20"/>
        </w:trPr>
        <w:tc>
          <w:tcPr>
            <w:tcW w:w="6705" w:type="dxa"/>
          </w:tcPr>
          <w:p w:rsidR="002A1DBC" w:rsidRDefault="002A1DBC" w:rsidP="002A1DBC">
            <w:pPr>
              <w:spacing w:before="60" w:after="60" w:line="0" w:lineRule="atLeast"/>
              <w:rPr>
                <w:rFonts w:ascii="Meiryo UI" w:eastAsia="Meiryo UI" w:hAnsi="Meiryo UI"/>
                <w:b/>
              </w:rPr>
            </w:pPr>
            <w:r>
              <w:rPr>
                <w:rFonts w:ascii="Meiryo UI" w:eastAsia="Meiryo UI" w:hAnsi="Meiryo UI"/>
                <w:b/>
              </w:rPr>
              <w:t>Article 34</w:t>
            </w:r>
          </w:p>
          <w:p w:rsidR="002A1DBC" w:rsidRDefault="002A1DBC" w:rsidP="002A1DBC">
            <w:pPr>
              <w:spacing w:before="60" w:after="60" w:line="0" w:lineRule="atLeast"/>
              <w:rPr>
                <w:rFonts w:ascii="Meiryo UI" w:eastAsia="Meiryo UI" w:hAnsi="Meiryo UI"/>
                <w:b/>
              </w:rPr>
            </w:pPr>
            <w:r w:rsidRPr="00F92A9D">
              <w:rPr>
                <w:rFonts w:ascii="Meiryo UI" w:eastAsia="Meiryo UI" w:hAnsi="Meiryo UI"/>
                <w:b/>
              </w:rPr>
              <w:t>Operational obligations of notified bodies</w:t>
            </w:r>
          </w:p>
          <w:p w:rsidR="002A1DBC" w:rsidRPr="00F92A9D" w:rsidRDefault="002A1DBC" w:rsidP="002A1DBC">
            <w:pPr>
              <w:spacing w:before="60" w:after="60" w:line="0" w:lineRule="atLeast"/>
              <w:rPr>
                <w:rFonts w:ascii="Meiryo UI" w:eastAsia="Meiryo UI" w:hAnsi="Meiryo UI"/>
                <w:b/>
              </w:rPr>
            </w:pPr>
          </w:p>
          <w:p w:rsidR="002A1DBC" w:rsidRDefault="002A1DBC" w:rsidP="002A1DBC">
            <w:pPr>
              <w:spacing w:before="60" w:after="60" w:line="0" w:lineRule="atLeast"/>
              <w:rPr>
                <w:rFonts w:ascii="Meiryo UI" w:eastAsia="Meiryo UI" w:hAnsi="Meiryo UI"/>
              </w:rPr>
            </w:pPr>
            <w:r w:rsidRPr="00F92A9D">
              <w:rPr>
                <w:rFonts w:ascii="Meiryo UI" w:eastAsia="Meiryo UI" w:hAnsi="Meiryo UI"/>
              </w:rPr>
              <w:t xml:space="preserve">1.Notified bodies shall carry out conformity assessments in accordance with the conformity assessment procedures provided for in Annexes III </w:t>
            </w:r>
            <w:r w:rsidRPr="00297577">
              <w:rPr>
                <w:rFonts w:ascii="Meiryo UI" w:eastAsia="Meiryo UI" w:hAnsi="Meiryo UI"/>
                <w:highlight w:val="green"/>
              </w:rPr>
              <w:t>and IV</w:t>
            </w:r>
            <w:r w:rsidRPr="00F92A9D">
              <w:rPr>
                <w:rFonts w:ascii="Meiryo UI" w:eastAsia="Meiryo UI" w:hAnsi="Meiryo UI"/>
              </w:rPr>
              <w:t>.</w:t>
            </w:r>
          </w:p>
          <w:p w:rsidR="002A1DBC" w:rsidRDefault="002A1DBC" w:rsidP="002A1DBC">
            <w:pPr>
              <w:spacing w:before="60" w:after="60" w:line="0" w:lineRule="atLeast"/>
              <w:rPr>
                <w:rFonts w:ascii="Meiryo UI" w:eastAsia="Meiryo UI" w:hAnsi="Meiryo UI"/>
              </w:rPr>
            </w:pPr>
          </w:p>
          <w:p w:rsidR="002A1DBC" w:rsidRDefault="002A1DBC" w:rsidP="002A1DBC">
            <w:pPr>
              <w:spacing w:before="60" w:after="60" w:line="0" w:lineRule="atLeast"/>
              <w:rPr>
                <w:rFonts w:ascii="Meiryo UI" w:eastAsia="Meiryo UI" w:hAnsi="Meiryo UI"/>
              </w:rPr>
            </w:pPr>
            <w:r w:rsidRPr="00F92A9D">
              <w:rPr>
                <w:rFonts w:ascii="Meiryo UI" w:eastAsia="Meiryo UI" w:hAnsi="Meiryo UI"/>
              </w:rPr>
              <w:t xml:space="preserve">2.Conformity assessments shall be carried out in a proportionate manner, avoiding unnecessary burdens for economic operators. Conformity assessment bodies shall perform their activities taking due account of the size of an undertaking, the sector in which it operates, its structure, the degree of complexity of </w:t>
            </w:r>
          </w:p>
          <w:p w:rsidR="002A1DBC" w:rsidRDefault="002A1DBC" w:rsidP="002A1DBC">
            <w:pPr>
              <w:spacing w:before="60" w:after="60" w:line="0" w:lineRule="atLeast"/>
              <w:rPr>
                <w:rFonts w:ascii="Meiryo UI" w:eastAsia="Meiryo UI" w:hAnsi="Meiryo UI"/>
              </w:rPr>
            </w:pPr>
            <w:r w:rsidRPr="00A22A27">
              <w:rPr>
                <w:rFonts w:ascii="Meiryo UI" w:eastAsia="Meiryo UI" w:hAnsi="Meiryo UI"/>
                <w:highlight w:val="cyan"/>
              </w:rPr>
              <w:t>the radio equipment</w:t>
            </w:r>
            <w:r w:rsidRPr="00F92A9D">
              <w:rPr>
                <w:rFonts w:ascii="Meiryo UI" w:eastAsia="Meiryo UI" w:hAnsi="Meiryo UI"/>
              </w:rPr>
              <w:t xml:space="preserve"> </w:t>
            </w:r>
          </w:p>
          <w:p w:rsidR="002A1DBC" w:rsidRDefault="002A1DBC" w:rsidP="002A1DBC">
            <w:pPr>
              <w:spacing w:before="60" w:after="60" w:line="0" w:lineRule="atLeast"/>
              <w:rPr>
                <w:rFonts w:ascii="Meiryo UI" w:eastAsia="Meiryo UI" w:hAnsi="Meiryo UI"/>
              </w:rPr>
            </w:pPr>
            <w:r w:rsidRPr="00F92A9D">
              <w:rPr>
                <w:rFonts w:ascii="Meiryo UI" w:eastAsia="Meiryo UI" w:hAnsi="Meiryo UI"/>
              </w:rPr>
              <w:t>technology in question and the mass or serial na</w:t>
            </w:r>
            <w:r>
              <w:rPr>
                <w:rFonts w:ascii="Meiryo UI" w:eastAsia="Meiryo UI" w:hAnsi="Meiryo UI"/>
              </w:rPr>
              <w:t>ture of the production process.</w:t>
            </w:r>
          </w:p>
          <w:p w:rsidR="002A1DBC" w:rsidRDefault="002A1DBC" w:rsidP="002A1DBC">
            <w:pPr>
              <w:spacing w:before="60" w:after="60" w:line="0" w:lineRule="atLeast"/>
              <w:rPr>
                <w:rFonts w:ascii="Meiryo UI" w:eastAsia="Meiryo UI" w:hAnsi="Meiryo UI"/>
              </w:rPr>
            </w:pPr>
            <w:r w:rsidRPr="00F92A9D">
              <w:rPr>
                <w:rFonts w:ascii="Meiryo UI" w:eastAsia="Meiryo UI" w:hAnsi="Meiryo UI"/>
              </w:rPr>
              <w:t xml:space="preserve">In so doing they shall nevertheless respect the degree of </w:t>
            </w:r>
            <w:proofErr w:type="spellStart"/>
            <w:r w:rsidRPr="00F92A9D">
              <w:rPr>
                <w:rFonts w:ascii="Meiryo UI" w:eastAsia="Meiryo UI" w:hAnsi="Meiryo UI"/>
              </w:rPr>
              <w:t>rigour</w:t>
            </w:r>
            <w:proofErr w:type="spellEnd"/>
            <w:r w:rsidRPr="00F92A9D">
              <w:rPr>
                <w:rFonts w:ascii="Meiryo UI" w:eastAsia="Meiryo UI" w:hAnsi="Meiryo UI"/>
              </w:rPr>
              <w:t xml:space="preserve"> and the level of protection required for the compliance of </w:t>
            </w:r>
          </w:p>
          <w:p w:rsidR="002A1DBC" w:rsidRDefault="002A1DBC" w:rsidP="002A1DBC">
            <w:pPr>
              <w:spacing w:before="60" w:after="60" w:line="0" w:lineRule="atLeast"/>
              <w:rPr>
                <w:rFonts w:ascii="Meiryo UI" w:eastAsia="Meiryo UI" w:hAnsi="Meiryo UI"/>
              </w:rPr>
            </w:pPr>
            <w:r w:rsidRPr="00A22A27">
              <w:rPr>
                <w:rFonts w:ascii="Meiryo UI" w:eastAsia="Meiryo UI" w:hAnsi="Meiryo UI"/>
                <w:highlight w:val="cyan"/>
              </w:rPr>
              <w:t>the radio equipment</w:t>
            </w:r>
            <w:r w:rsidRPr="00F92A9D">
              <w:rPr>
                <w:rFonts w:ascii="Meiryo UI" w:eastAsia="Meiryo UI" w:hAnsi="Meiryo UI"/>
              </w:rPr>
              <w:t xml:space="preserve"> </w:t>
            </w:r>
          </w:p>
          <w:p w:rsidR="002A1DBC" w:rsidRDefault="002A1DBC" w:rsidP="002A1DBC">
            <w:pPr>
              <w:spacing w:before="60" w:after="60" w:line="0" w:lineRule="atLeast"/>
              <w:rPr>
                <w:rFonts w:ascii="Meiryo UI" w:eastAsia="Meiryo UI" w:hAnsi="Meiryo UI"/>
                <w:b/>
              </w:rPr>
            </w:pPr>
            <w:r w:rsidRPr="00F92A9D">
              <w:rPr>
                <w:rFonts w:ascii="Meiryo UI" w:eastAsia="Meiryo UI" w:hAnsi="Meiryo UI"/>
              </w:rPr>
              <w:t xml:space="preserve">with this Directive. </w:t>
            </w:r>
          </w:p>
        </w:tc>
        <w:tc>
          <w:tcPr>
            <w:tcW w:w="6705" w:type="dxa"/>
          </w:tcPr>
          <w:p w:rsidR="002A1DBC" w:rsidRPr="00153E15" w:rsidRDefault="002A1DBC" w:rsidP="002A1DBC">
            <w:pPr>
              <w:spacing w:before="60" w:after="60" w:line="0" w:lineRule="atLeast"/>
              <w:rPr>
                <w:rFonts w:ascii="Meiryo UI" w:eastAsia="Meiryo UI" w:hAnsi="Meiryo UI"/>
                <w:b/>
              </w:rPr>
            </w:pPr>
            <w:r w:rsidRPr="00153E15">
              <w:rPr>
                <w:rFonts w:ascii="Meiryo UI" w:eastAsia="Meiryo UI" w:hAnsi="Meiryo UI"/>
                <w:b/>
              </w:rPr>
              <w:t>Article 32</w:t>
            </w:r>
          </w:p>
          <w:p w:rsidR="002A1DBC" w:rsidRDefault="002A1DBC" w:rsidP="002A1DBC">
            <w:pPr>
              <w:spacing w:before="60" w:after="60" w:line="0" w:lineRule="atLeast"/>
              <w:rPr>
                <w:rFonts w:ascii="Meiryo UI" w:eastAsia="Meiryo UI" w:hAnsi="Meiryo UI"/>
                <w:b/>
              </w:rPr>
            </w:pPr>
            <w:r w:rsidRPr="00153E15">
              <w:rPr>
                <w:rFonts w:ascii="Meiryo UI" w:eastAsia="Meiryo UI" w:hAnsi="Meiryo UI"/>
                <w:b/>
              </w:rPr>
              <w:t>Operational obligations of notified bodies</w:t>
            </w:r>
          </w:p>
          <w:p w:rsidR="002A1DBC" w:rsidRPr="00153E15" w:rsidRDefault="002A1DBC" w:rsidP="002A1DBC">
            <w:pPr>
              <w:spacing w:before="60" w:after="60" w:line="0" w:lineRule="atLeast"/>
              <w:rPr>
                <w:rFonts w:ascii="Meiryo UI" w:eastAsia="Meiryo UI" w:hAnsi="Meiryo UI"/>
                <w:b/>
              </w:rPr>
            </w:pPr>
          </w:p>
          <w:p w:rsidR="002A1DBC" w:rsidRDefault="002A1DBC" w:rsidP="002A1DBC">
            <w:pPr>
              <w:spacing w:before="60" w:after="60" w:line="0" w:lineRule="atLeast"/>
              <w:rPr>
                <w:rFonts w:ascii="Meiryo UI" w:eastAsia="Meiryo UI" w:hAnsi="Meiryo UI"/>
              </w:rPr>
            </w:pPr>
            <w:r w:rsidRPr="00153E15">
              <w:rPr>
                <w:rFonts w:ascii="Meiryo UI" w:eastAsia="Meiryo UI" w:hAnsi="Meiryo UI"/>
              </w:rPr>
              <w:t>1. Notified bodies shall carry out conformity assessments in accordance with the conformity assessment procedures provided for in Annex III.</w:t>
            </w:r>
          </w:p>
          <w:p w:rsidR="002A1DBC" w:rsidRPr="00153E15" w:rsidRDefault="002A1DBC" w:rsidP="002A1DBC">
            <w:pPr>
              <w:spacing w:before="60" w:after="60" w:line="0" w:lineRule="atLeast"/>
              <w:rPr>
                <w:rFonts w:ascii="Meiryo UI" w:eastAsia="Meiryo UI" w:hAnsi="Meiryo UI"/>
              </w:rPr>
            </w:pPr>
          </w:p>
          <w:p w:rsidR="002A1DBC" w:rsidRDefault="002A1DBC" w:rsidP="002A1DBC">
            <w:pPr>
              <w:spacing w:before="60" w:after="60" w:line="0" w:lineRule="atLeast"/>
              <w:rPr>
                <w:rFonts w:ascii="Meiryo UI" w:eastAsia="Meiryo UI" w:hAnsi="Meiryo UI"/>
              </w:rPr>
            </w:pPr>
            <w:r w:rsidRPr="00153E15">
              <w:rPr>
                <w:rFonts w:ascii="Meiryo UI" w:eastAsia="Meiryo UI" w:hAnsi="Meiryo UI"/>
              </w:rPr>
              <w:t>2. Conformity assessments shall be carried out in a proportionate manner, avoiding unnecessary burdens for economic operators.</w:t>
            </w:r>
          </w:p>
          <w:p w:rsidR="002A1DBC" w:rsidRDefault="002A1DBC" w:rsidP="002A1DBC">
            <w:pPr>
              <w:spacing w:before="60" w:after="60" w:line="0" w:lineRule="atLeast"/>
              <w:rPr>
                <w:rFonts w:ascii="Meiryo UI" w:eastAsia="Meiryo UI" w:hAnsi="Meiryo UI"/>
              </w:rPr>
            </w:pPr>
            <w:r w:rsidRPr="00153E15">
              <w:rPr>
                <w:rFonts w:ascii="Meiryo UI" w:eastAsia="Meiryo UI" w:hAnsi="Meiryo UI"/>
              </w:rPr>
              <w:t xml:space="preserve">Conformity assessment bodies shall perform their activities taking due account of the size of an undertaking, the sector in which it operates, its structure, the degree of complexity of </w:t>
            </w:r>
          </w:p>
          <w:p w:rsidR="002A1DBC" w:rsidRDefault="002A1DBC" w:rsidP="002A1DBC">
            <w:pPr>
              <w:spacing w:before="60" w:after="60" w:line="0" w:lineRule="atLeast"/>
              <w:rPr>
                <w:rFonts w:ascii="Meiryo UI" w:eastAsia="Meiryo UI" w:hAnsi="Meiryo UI"/>
              </w:rPr>
            </w:pPr>
            <w:r w:rsidRPr="00A22A27">
              <w:rPr>
                <w:rFonts w:ascii="Meiryo UI" w:eastAsia="Meiryo UI" w:hAnsi="Meiryo UI"/>
                <w:highlight w:val="cyan"/>
              </w:rPr>
              <w:t>the apparatus</w:t>
            </w:r>
            <w:r w:rsidRPr="00153E15">
              <w:rPr>
                <w:rFonts w:ascii="Meiryo UI" w:eastAsia="Meiryo UI" w:hAnsi="Meiryo UI"/>
              </w:rPr>
              <w:t xml:space="preserve"> </w:t>
            </w:r>
          </w:p>
          <w:p w:rsidR="002A1DBC" w:rsidRPr="00153E15" w:rsidRDefault="002A1DBC" w:rsidP="002A1DBC">
            <w:pPr>
              <w:spacing w:before="60" w:after="60" w:line="0" w:lineRule="atLeast"/>
              <w:rPr>
                <w:rFonts w:ascii="Meiryo UI" w:eastAsia="Meiryo UI" w:hAnsi="Meiryo UI"/>
              </w:rPr>
            </w:pPr>
            <w:r w:rsidRPr="00153E15">
              <w:rPr>
                <w:rFonts w:ascii="Meiryo UI" w:eastAsia="Meiryo UI" w:hAnsi="Meiryo UI"/>
              </w:rPr>
              <w:t>technology in question and the mass or serial nature of the production process.</w:t>
            </w:r>
          </w:p>
          <w:p w:rsidR="002A1DBC" w:rsidRDefault="002A1DBC" w:rsidP="002A1DBC">
            <w:pPr>
              <w:spacing w:before="60" w:after="60" w:line="0" w:lineRule="atLeast"/>
              <w:rPr>
                <w:rFonts w:ascii="Meiryo UI" w:eastAsia="Meiryo UI" w:hAnsi="Meiryo UI"/>
              </w:rPr>
            </w:pPr>
            <w:r w:rsidRPr="00153E15">
              <w:rPr>
                <w:rFonts w:ascii="Meiryo UI" w:eastAsia="Meiryo UI" w:hAnsi="Meiryo UI"/>
              </w:rPr>
              <w:t xml:space="preserve">In so doing they shall nevertheless respect the degree of </w:t>
            </w:r>
            <w:proofErr w:type="spellStart"/>
            <w:r w:rsidRPr="00153E15">
              <w:rPr>
                <w:rFonts w:ascii="Meiryo UI" w:eastAsia="Meiryo UI" w:hAnsi="Meiryo UI"/>
              </w:rPr>
              <w:t>rigour</w:t>
            </w:r>
            <w:proofErr w:type="spellEnd"/>
            <w:r w:rsidRPr="00153E15">
              <w:rPr>
                <w:rFonts w:ascii="Meiryo UI" w:eastAsia="Meiryo UI" w:hAnsi="Meiryo UI"/>
              </w:rPr>
              <w:t xml:space="preserve"> and the level of protection required for the compliance of </w:t>
            </w:r>
          </w:p>
          <w:p w:rsidR="002A1DBC" w:rsidRDefault="002A1DBC" w:rsidP="002A1DBC">
            <w:pPr>
              <w:spacing w:before="60" w:after="60" w:line="0" w:lineRule="atLeast"/>
              <w:rPr>
                <w:rFonts w:ascii="Meiryo UI" w:eastAsia="Meiryo UI" w:hAnsi="Meiryo UI"/>
              </w:rPr>
            </w:pPr>
            <w:r w:rsidRPr="002B5851">
              <w:rPr>
                <w:rFonts w:ascii="Meiryo UI" w:eastAsia="Meiryo UI" w:hAnsi="Meiryo UI"/>
                <w:highlight w:val="cyan"/>
              </w:rPr>
              <w:t>the apparatus</w:t>
            </w:r>
            <w:r w:rsidRPr="00153E15">
              <w:rPr>
                <w:rFonts w:ascii="Meiryo UI" w:eastAsia="Meiryo UI" w:hAnsi="Meiryo UI"/>
              </w:rPr>
              <w:t xml:space="preserve"> </w:t>
            </w:r>
          </w:p>
          <w:p w:rsidR="002A1DBC" w:rsidRPr="00153E15" w:rsidRDefault="002A1DBC" w:rsidP="002A1DBC">
            <w:pPr>
              <w:spacing w:before="60" w:after="60" w:line="0" w:lineRule="atLeast"/>
              <w:rPr>
                <w:rFonts w:ascii="Meiryo UI" w:eastAsia="Meiryo UI" w:hAnsi="Meiryo UI"/>
                <w:b/>
              </w:rPr>
            </w:pPr>
            <w:r w:rsidRPr="00153E15">
              <w:rPr>
                <w:rFonts w:ascii="Meiryo UI" w:eastAsia="Meiryo UI" w:hAnsi="Meiryo UI"/>
              </w:rPr>
              <w:t>with this Directive.</w:t>
            </w:r>
          </w:p>
        </w:tc>
        <w:tc>
          <w:tcPr>
            <w:tcW w:w="6705" w:type="dxa"/>
          </w:tcPr>
          <w:p w:rsidR="002A1DBC" w:rsidRPr="00B07F88" w:rsidRDefault="002A1DBC" w:rsidP="00E91F17">
            <w:pPr>
              <w:rPr>
                <w:rFonts w:ascii="Meiryo UI" w:eastAsia="Meiryo UI" w:hAnsi="Meiryo UI"/>
              </w:rPr>
            </w:pPr>
          </w:p>
        </w:tc>
      </w:tr>
      <w:tr w:rsidR="002A1DBC" w:rsidRPr="00B07F88" w:rsidTr="00AB5F23">
        <w:trPr>
          <w:trHeight w:val="20"/>
        </w:trPr>
        <w:tc>
          <w:tcPr>
            <w:tcW w:w="6705" w:type="dxa"/>
          </w:tcPr>
          <w:p w:rsidR="002A1DBC" w:rsidRDefault="002A1DBC" w:rsidP="002A1DBC">
            <w:pPr>
              <w:spacing w:before="60" w:after="60" w:line="0" w:lineRule="atLeast"/>
              <w:rPr>
                <w:rFonts w:ascii="Meiryo UI" w:eastAsia="Meiryo UI" w:hAnsi="Meiryo UI"/>
              </w:rPr>
            </w:pPr>
            <w:r w:rsidRPr="00F92A9D">
              <w:rPr>
                <w:rFonts w:ascii="Meiryo UI" w:eastAsia="Meiryo UI" w:hAnsi="Meiryo UI"/>
              </w:rPr>
              <w:t xml:space="preserve">3.Where a notified body finds that the essential </w:t>
            </w:r>
            <w:r>
              <w:rPr>
                <w:rFonts w:ascii="Meiryo UI" w:eastAsia="Meiryo UI" w:hAnsi="Meiryo UI"/>
              </w:rPr>
              <w:t xml:space="preserve">requirements set out in Article </w:t>
            </w:r>
            <w:r w:rsidRPr="00F92A9D">
              <w:rPr>
                <w:rFonts w:ascii="Meiryo UI" w:eastAsia="Meiryo UI" w:hAnsi="Meiryo UI"/>
              </w:rPr>
              <w:t xml:space="preserve">3 or corresponding </w:t>
            </w:r>
            <w:proofErr w:type="spellStart"/>
            <w:r w:rsidRPr="00F92A9D">
              <w:rPr>
                <w:rFonts w:ascii="Meiryo UI" w:eastAsia="Meiryo UI" w:hAnsi="Meiryo UI"/>
              </w:rPr>
              <w:t>harmonised</w:t>
            </w:r>
            <w:proofErr w:type="spellEnd"/>
            <w:r w:rsidRPr="00F92A9D">
              <w:rPr>
                <w:rFonts w:ascii="Meiryo UI" w:eastAsia="Meiryo UI" w:hAnsi="Meiryo UI"/>
              </w:rPr>
              <w:t xml:space="preserve"> standards or other technical specifications have not been met by a manufacturer, it shall require that manufacturer to take appropriate corrective measures and shall not issue </w:t>
            </w:r>
          </w:p>
          <w:p w:rsidR="002A1DBC" w:rsidRDefault="002A1DBC" w:rsidP="002A1DBC">
            <w:pPr>
              <w:spacing w:before="60" w:after="60" w:line="0" w:lineRule="atLeast"/>
              <w:rPr>
                <w:rFonts w:ascii="Meiryo UI" w:eastAsia="Meiryo UI" w:hAnsi="Meiryo UI"/>
                <w:b/>
              </w:rPr>
            </w:pPr>
            <w:r w:rsidRPr="002B5851">
              <w:rPr>
                <w:rFonts w:ascii="Meiryo UI" w:eastAsia="Meiryo UI" w:hAnsi="Meiryo UI"/>
                <w:highlight w:val="green"/>
              </w:rPr>
              <w:t>an EU-type examination certificate or a quality system approval.</w:t>
            </w:r>
          </w:p>
        </w:tc>
        <w:tc>
          <w:tcPr>
            <w:tcW w:w="6705" w:type="dxa"/>
          </w:tcPr>
          <w:p w:rsidR="002A1DBC" w:rsidRDefault="002A1DBC" w:rsidP="002A1DBC">
            <w:pPr>
              <w:spacing w:before="60" w:after="60" w:line="0" w:lineRule="atLeast"/>
              <w:rPr>
                <w:rFonts w:ascii="Meiryo UI" w:eastAsia="Meiryo UI" w:hAnsi="Meiryo UI"/>
              </w:rPr>
            </w:pPr>
            <w:r w:rsidRPr="00153E15">
              <w:rPr>
                <w:rFonts w:ascii="Meiryo UI" w:eastAsia="Meiryo UI" w:hAnsi="Meiryo UI"/>
              </w:rPr>
              <w:t xml:space="preserve">3. Where a notified body finds that the essential requirements set out in Annex I or corresponding </w:t>
            </w:r>
            <w:proofErr w:type="spellStart"/>
            <w:r w:rsidRPr="00153E15">
              <w:rPr>
                <w:rFonts w:ascii="Meiryo UI" w:eastAsia="Meiryo UI" w:hAnsi="Meiryo UI"/>
              </w:rPr>
              <w:t>harmonised</w:t>
            </w:r>
            <w:proofErr w:type="spellEnd"/>
            <w:r w:rsidRPr="00153E15">
              <w:rPr>
                <w:rFonts w:ascii="Meiryo UI" w:eastAsia="Meiryo UI" w:hAnsi="Meiryo UI"/>
              </w:rPr>
              <w:t xml:space="preserve"> standards or other technical specifications have not been met by a manufacturer, it shall require that manufacturer to take appropriate corrective measures and shall not issue </w:t>
            </w:r>
          </w:p>
          <w:p w:rsidR="002A1DBC" w:rsidRPr="00153E15" w:rsidRDefault="002A1DBC" w:rsidP="002A1DBC">
            <w:pPr>
              <w:spacing w:before="60" w:after="60" w:line="0" w:lineRule="atLeast"/>
              <w:rPr>
                <w:rFonts w:ascii="Meiryo UI" w:eastAsia="Meiryo UI" w:hAnsi="Meiryo UI"/>
                <w:b/>
              </w:rPr>
            </w:pPr>
            <w:r w:rsidRPr="00153E15">
              <w:rPr>
                <w:rFonts w:ascii="Meiryo UI" w:eastAsia="Meiryo UI" w:hAnsi="Meiryo UI"/>
              </w:rPr>
              <w:t>a certificate.</w:t>
            </w:r>
          </w:p>
        </w:tc>
        <w:tc>
          <w:tcPr>
            <w:tcW w:w="6705" w:type="dxa"/>
          </w:tcPr>
          <w:p w:rsidR="002A1DBC" w:rsidRPr="00B07F88" w:rsidRDefault="002A1DBC" w:rsidP="00E91F17">
            <w:pPr>
              <w:rPr>
                <w:rFonts w:ascii="Meiryo UI" w:eastAsia="Meiryo UI" w:hAnsi="Meiryo UI"/>
              </w:rPr>
            </w:pPr>
          </w:p>
        </w:tc>
      </w:tr>
      <w:tr w:rsidR="002A1DBC" w:rsidRPr="00B07F88" w:rsidTr="00AB5F23">
        <w:trPr>
          <w:trHeight w:val="20"/>
        </w:trPr>
        <w:tc>
          <w:tcPr>
            <w:tcW w:w="6705" w:type="dxa"/>
          </w:tcPr>
          <w:p w:rsidR="002A1DBC" w:rsidRDefault="002A1DBC" w:rsidP="002A1DBC">
            <w:pPr>
              <w:spacing w:before="60" w:after="60" w:line="0" w:lineRule="atLeast"/>
              <w:rPr>
                <w:rFonts w:ascii="Meiryo UI" w:eastAsia="Meiryo UI" w:hAnsi="Meiryo UI"/>
              </w:rPr>
            </w:pPr>
            <w:r w:rsidRPr="00F92A9D">
              <w:rPr>
                <w:rFonts w:ascii="Meiryo UI" w:eastAsia="Meiryo UI" w:hAnsi="Meiryo UI"/>
              </w:rPr>
              <w:t xml:space="preserve">4.Where, </w:t>
            </w:r>
            <w:proofErr w:type="gramStart"/>
            <w:r w:rsidRPr="00F92A9D">
              <w:rPr>
                <w:rFonts w:ascii="Meiryo UI" w:eastAsia="Meiryo UI" w:hAnsi="Meiryo UI"/>
              </w:rPr>
              <w:t>in the course of</w:t>
            </w:r>
            <w:proofErr w:type="gramEnd"/>
            <w:r w:rsidRPr="00F92A9D">
              <w:rPr>
                <w:rFonts w:ascii="Meiryo UI" w:eastAsia="Meiryo UI" w:hAnsi="Meiryo UI"/>
              </w:rPr>
              <w:t xml:space="preserve"> the monitoring of conformity following the issue of </w:t>
            </w:r>
          </w:p>
          <w:p w:rsidR="002A1DBC" w:rsidRDefault="002A1DBC" w:rsidP="002A1DBC">
            <w:pPr>
              <w:spacing w:before="60" w:after="60" w:line="0" w:lineRule="atLeast"/>
              <w:rPr>
                <w:rFonts w:ascii="Meiryo UI" w:eastAsia="Meiryo UI" w:hAnsi="Meiryo UI"/>
              </w:rPr>
            </w:pPr>
            <w:r w:rsidRPr="002B5851">
              <w:rPr>
                <w:rFonts w:ascii="Meiryo UI" w:eastAsia="Meiryo UI" w:hAnsi="Meiryo UI"/>
                <w:highlight w:val="green"/>
              </w:rPr>
              <w:t>an EU-type examination certificate or a quality system approval</w:t>
            </w:r>
            <w:r w:rsidRPr="00F92A9D">
              <w:rPr>
                <w:rFonts w:ascii="Meiryo UI" w:eastAsia="Meiryo UI" w:hAnsi="Meiryo UI"/>
              </w:rPr>
              <w:t xml:space="preserve">, </w:t>
            </w:r>
            <w:r>
              <w:rPr>
                <w:rFonts w:ascii="Meiryo UI" w:eastAsia="Meiryo UI" w:hAnsi="Meiryo UI"/>
              </w:rPr>
              <w:br/>
            </w:r>
            <w:r w:rsidRPr="00F92A9D">
              <w:rPr>
                <w:rFonts w:ascii="Meiryo UI" w:eastAsia="Meiryo UI" w:hAnsi="Meiryo UI"/>
              </w:rPr>
              <w:t xml:space="preserve">a notified body finds that </w:t>
            </w:r>
          </w:p>
          <w:p w:rsidR="002A1DBC" w:rsidRDefault="002A1DBC" w:rsidP="002A1DBC">
            <w:pPr>
              <w:spacing w:before="60" w:after="60" w:line="0" w:lineRule="atLeast"/>
              <w:rPr>
                <w:rFonts w:ascii="Meiryo UI" w:eastAsia="Meiryo UI" w:hAnsi="Meiryo UI"/>
              </w:rPr>
            </w:pPr>
            <w:r w:rsidRPr="002B5851">
              <w:rPr>
                <w:rFonts w:ascii="Meiryo UI" w:eastAsia="Meiryo UI" w:hAnsi="Meiryo UI"/>
                <w:highlight w:val="cyan"/>
              </w:rPr>
              <w:t>radio equipment</w:t>
            </w:r>
            <w:r w:rsidRPr="00F92A9D">
              <w:rPr>
                <w:rFonts w:ascii="Meiryo UI" w:eastAsia="Meiryo UI" w:hAnsi="Meiryo UI"/>
              </w:rPr>
              <w:t xml:space="preserve"> </w:t>
            </w:r>
          </w:p>
          <w:p w:rsidR="002A1DBC" w:rsidRDefault="002A1DBC" w:rsidP="002A1DBC">
            <w:pPr>
              <w:spacing w:before="60" w:after="60" w:line="0" w:lineRule="atLeast"/>
              <w:rPr>
                <w:rFonts w:ascii="Meiryo UI" w:eastAsia="Meiryo UI" w:hAnsi="Meiryo UI"/>
              </w:rPr>
            </w:pPr>
            <w:r w:rsidRPr="00F92A9D">
              <w:rPr>
                <w:rFonts w:ascii="Meiryo UI" w:eastAsia="Meiryo UI" w:hAnsi="Meiryo UI"/>
              </w:rPr>
              <w:t xml:space="preserve">no longer complies, it shall require the manufacturer to take appropriate corrective measures and shall suspend or withdraw </w:t>
            </w:r>
          </w:p>
          <w:p w:rsidR="002A1DBC" w:rsidRDefault="002A1DBC" w:rsidP="002A1DBC">
            <w:pPr>
              <w:spacing w:before="60" w:after="60" w:line="0" w:lineRule="atLeast"/>
              <w:rPr>
                <w:rFonts w:ascii="Meiryo UI" w:eastAsia="Meiryo UI" w:hAnsi="Meiryo UI"/>
              </w:rPr>
            </w:pPr>
            <w:r w:rsidRPr="002B5851">
              <w:rPr>
                <w:rFonts w:ascii="Meiryo UI" w:eastAsia="Meiryo UI" w:hAnsi="Meiryo UI"/>
                <w:highlight w:val="green"/>
              </w:rPr>
              <w:t>the EU-type examination certificate or the quality system approval</w:t>
            </w:r>
            <w:r>
              <w:rPr>
                <w:rFonts w:ascii="Meiryo UI" w:eastAsia="Meiryo UI" w:hAnsi="Meiryo UI"/>
              </w:rPr>
              <w:t xml:space="preserve"> </w:t>
            </w:r>
          </w:p>
          <w:p w:rsidR="002A1DBC" w:rsidRPr="00F92A9D" w:rsidRDefault="002A1DBC" w:rsidP="002A1DBC">
            <w:pPr>
              <w:spacing w:before="60" w:after="60" w:line="0" w:lineRule="atLeast"/>
              <w:rPr>
                <w:rFonts w:ascii="Meiryo UI" w:eastAsia="Meiryo UI" w:hAnsi="Meiryo UI"/>
              </w:rPr>
            </w:pPr>
            <w:r>
              <w:rPr>
                <w:rFonts w:ascii="Meiryo UI" w:eastAsia="Meiryo UI" w:hAnsi="Meiryo UI"/>
              </w:rPr>
              <w:t>if necessary.</w:t>
            </w:r>
          </w:p>
        </w:tc>
        <w:tc>
          <w:tcPr>
            <w:tcW w:w="6705" w:type="dxa"/>
          </w:tcPr>
          <w:p w:rsidR="002A1DBC" w:rsidRDefault="002A1DBC" w:rsidP="002A1DBC">
            <w:pPr>
              <w:spacing w:before="60" w:after="60" w:line="0" w:lineRule="atLeast"/>
              <w:rPr>
                <w:rFonts w:ascii="Meiryo UI" w:eastAsia="Meiryo UI" w:hAnsi="Meiryo UI"/>
              </w:rPr>
            </w:pPr>
            <w:r w:rsidRPr="00153E15">
              <w:rPr>
                <w:rFonts w:ascii="Meiryo UI" w:eastAsia="Meiryo UI" w:hAnsi="Meiryo UI"/>
              </w:rPr>
              <w:t xml:space="preserve">4. Where, </w:t>
            </w:r>
            <w:proofErr w:type="gramStart"/>
            <w:r w:rsidRPr="00153E15">
              <w:rPr>
                <w:rFonts w:ascii="Meiryo UI" w:eastAsia="Meiryo UI" w:hAnsi="Meiryo UI"/>
              </w:rPr>
              <w:t>in the course of</w:t>
            </w:r>
            <w:proofErr w:type="gramEnd"/>
            <w:r w:rsidRPr="00153E15">
              <w:rPr>
                <w:rFonts w:ascii="Meiryo UI" w:eastAsia="Meiryo UI" w:hAnsi="Meiryo UI"/>
              </w:rPr>
              <w:t xml:space="preserve"> the monitoring of conformity following the issue of </w:t>
            </w:r>
          </w:p>
          <w:p w:rsidR="002A1DBC" w:rsidRDefault="002A1DBC" w:rsidP="002A1DBC">
            <w:pPr>
              <w:spacing w:before="60" w:after="60" w:line="0" w:lineRule="atLeast"/>
              <w:rPr>
                <w:rFonts w:ascii="Meiryo UI" w:eastAsia="Meiryo UI" w:hAnsi="Meiryo UI"/>
              </w:rPr>
            </w:pPr>
            <w:r w:rsidRPr="00153E15">
              <w:rPr>
                <w:rFonts w:ascii="Meiryo UI" w:eastAsia="Meiryo UI" w:hAnsi="Meiryo UI"/>
              </w:rPr>
              <w:t xml:space="preserve">a certificate, </w:t>
            </w:r>
            <w:r>
              <w:rPr>
                <w:rFonts w:ascii="Meiryo UI" w:eastAsia="Meiryo UI" w:hAnsi="Meiryo UI"/>
              </w:rPr>
              <w:br/>
            </w:r>
          </w:p>
          <w:p w:rsidR="002A1DBC" w:rsidRDefault="002A1DBC" w:rsidP="002A1DBC">
            <w:pPr>
              <w:spacing w:before="60" w:after="60" w:line="0" w:lineRule="atLeast"/>
              <w:rPr>
                <w:rFonts w:ascii="Meiryo UI" w:eastAsia="Meiryo UI" w:hAnsi="Meiryo UI"/>
              </w:rPr>
            </w:pPr>
            <w:r w:rsidRPr="00153E15">
              <w:rPr>
                <w:rFonts w:ascii="Meiryo UI" w:eastAsia="Meiryo UI" w:hAnsi="Meiryo UI"/>
              </w:rPr>
              <w:t xml:space="preserve">a notified body finds that </w:t>
            </w:r>
          </w:p>
          <w:p w:rsidR="002A1DBC" w:rsidRDefault="002A1DBC" w:rsidP="002A1DBC">
            <w:pPr>
              <w:spacing w:before="60" w:after="60" w:line="0" w:lineRule="atLeast"/>
              <w:rPr>
                <w:rFonts w:ascii="Meiryo UI" w:eastAsia="Meiryo UI" w:hAnsi="Meiryo UI"/>
              </w:rPr>
            </w:pPr>
            <w:r w:rsidRPr="002B5851">
              <w:rPr>
                <w:rFonts w:ascii="Meiryo UI" w:eastAsia="Meiryo UI" w:hAnsi="Meiryo UI"/>
                <w:highlight w:val="cyan"/>
              </w:rPr>
              <w:t>an apparatus</w:t>
            </w:r>
            <w:r w:rsidRPr="00153E15">
              <w:rPr>
                <w:rFonts w:ascii="Meiryo UI" w:eastAsia="Meiryo UI" w:hAnsi="Meiryo UI"/>
              </w:rPr>
              <w:t xml:space="preserve"> </w:t>
            </w:r>
          </w:p>
          <w:p w:rsidR="002A1DBC" w:rsidRDefault="002A1DBC" w:rsidP="002A1DBC">
            <w:pPr>
              <w:spacing w:before="60" w:after="60" w:line="0" w:lineRule="atLeast"/>
              <w:rPr>
                <w:rFonts w:ascii="Meiryo UI" w:eastAsia="Meiryo UI" w:hAnsi="Meiryo UI"/>
              </w:rPr>
            </w:pPr>
            <w:r w:rsidRPr="00153E15">
              <w:rPr>
                <w:rFonts w:ascii="Meiryo UI" w:eastAsia="Meiryo UI" w:hAnsi="Meiryo UI"/>
              </w:rPr>
              <w:t xml:space="preserve">no longer complies, it shall require the manufacturer to take appropriate corrective measures and shall suspend or withdraw </w:t>
            </w:r>
          </w:p>
          <w:p w:rsidR="002A1DBC" w:rsidRDefault="002A1DBC" w:rsidP="002A1DBC">
            <w:pPr>
              <w:spacing w:before="60" w:after="60" w:line="0" w:lineRule="atLeast"/>
              <w:rPr>
                <w:rFonts w:ascii="Meiryo UI" w:eastAsia="Meiryo UI" w:hAnsi="Meiryo UI"/>
              </w:rPr>
            </w:pPr>
            <w:r w:rsidRPr="00153E15">
              <w:rPr>
                <w:rFonts w:ascii="Meiryo UI" w:eastAsia="Meiryo UI" w:hAnsi="Meiryo UI"/>
              </w:rPr>
              <w:t xml:space="preserve">the certificate </w:t>
            </w:r>
          </w:p>
          <w:p w:rsidR="002A1DBC" w:rsidRDefault="002A1DBC" w:rsidP="002A1DBC">
            <w:pPr>
              <w:spacing w:before="60" w:after="60" w:line="0" w:lineRule="atLeast"/>
              <w:rPr>
                <w:rFonts w:ascii="Meiryo UI" w:eastAsia="Meiryo UI" w:hAnsi="Meiryo UI"/>
              </w:rPr>
            </w:pPr>
          </w:p>
          <w:p w:rsidR="002A1DBC" w:rsidRPr="00153E15" w:rsidRDefault="002A1DBC" w:rsidP="002A1DBC">
            <w:pPr>
              <w:spacing w:before="60" w:after="60" w:line="0" w:lineRule="atLeast"/>
              <w:rPr>
                <w:rFonts w:ascii="Meiryo UI" w:eastAsia="Meiryo UI" w:hAnsi="Meiryo UI"/>
              </w:rPr>
            </w:pPr>
            <w:r w:rsidRPr="00153E15">
              <w:rPr>
                <w:rFonts w:ascii="Meiryo UI" w:eastAsia="Meiryo UI" w:hAnsi="Meiryo UI"/>
              </w:rPr>
              <w:t>if necessary.</w:t>
            </w:r>
          </w:p>
        </w:tc>
        <w:tc>
          <w:tcPr>
            <w:tcW w:w="6705" w:type="dxa"/>
          </w:tcPr>
          <w:p w:rsidR="002A1DBC" w:rsidRPr="00B07F88" w:rsidRDefault="002A1DBC" w:rsidP="00E91F17">
            <w:pPr>
              <w:rPr>
                <w:rFonts w:ascii="Meiryo UI" w:eastAsia="Meiryo UI" w:hAnsi="Meiryo UI"/>
              </w:rPr>
            </w:pPr>
          </w:p>
        </w:tc>
      </w:tr>
      <w:tr w:rsidR="003307E1" w:rsidRPr="00B07F88" w:rsidTr="00AB5F23">
        <w:trPr>
          <w:trHeight w:val="20"/>
        </w:trPr>
        <w:tc>
          <w:tcPr>
            <w:tcW w:w="6705" w:type="dxa"/>
          </w:tcPr>
          <w:p w:rsidR="003307E1" w:rsidRDefault="003307E1" w:rsidP="00E91F17">
            <w:pPr>
              <w:spacing w:before="60" w:after="60" w:line="0" w:lineRule="atLeast"/>
              <w:rPr>
                <w:rFonts w:ascii="Meiryo UI" w:eastAsia="Meiryo UI" w:hAnsi="Meiryo UI"/>
              </w:rPr>
            </w:pPr>
            <w:r w:rsidRPr="00F92A9D">
              <w:rPr>
                <w:rFonts w:ascii="Meiryo UI" w:eastAsia="Meiryo UI" w:hAnsi="Meiryo UI"/>
              </w:rPr>
              <w:t xml:space="preserve">5.Where corrective measures are not taken or do not have the required effect, the notified body shall restrict, suspend or withdraw </w:t>
            </w:r>
          </w:p>
          <w:p w:rsidR="003307E1" w:rsidRDefault="003307E1" w:rsidP="00E91F17">
            <w:pPr>
              <w:spacing w:before="60" w:after="60" w:line="0" w:lineRule="atLeast"/>
              <w:rPr>
                <w:rFonts w:ascii="Meiryo UI" w:eastAsia="Meiryo UI" w:hAnsi="Meiryo UI"/>
              </w:rPr>
            </w:pPr>
            <w:r w:rsidRPr="00F92A9D">
              <w:rPr>
                <w:rFonts w:ascii="Meiryo UI" w:eastAsia="Meiryo UI" w:hAnsi="Meiryo UI"/>
              </w:rPr>
              <w:t xml:space="preserve">any </w:t>
            </w:r>
            <w:r w:rsidRPr="002B5851">
              <w:rPr>
                <w:rFonts w:ascii="Meiryo UI" w:eastAsia="Meiryo UI" w:hAnsi="Meiryo UI"/>
                <w:highlight w:val="green"/>
              </w:rPr>
              <w:t>EU-type examination certificates or quality system approvals</w:t>
            </w:r>
            <w:r w:rsidRPr="00F92A9D">
              <w:rPr>
                <w:rFonts w:ascii="Meiryo UI" w:eastAsia="Meiryo UI" w:hAnsi="Meiryo UI"/>
              </w:rPr>
              <w:t xml:space="preserve">, </w:t>
            </w:r>
          </w:p>
          <w:p w:rsidR="003307E1" w:rsidRPr="00DD7247" w:rsidRDefault="003307E1" w:rsidP="00E91F17">
            <w:pPr>
              <w:spacing w:before="60" w:after="60" w:line="0" w:lineRule="atLeast"/>
              <w:rPr>
                <w:rFonts w:ascii="Meiryo UI" w:eastAsia="Meiryo UI" w:hAnsi="Meiryo UI"/>
              </w:rPr>
            </w:pPr>
            <w:r w:rsidRPr="00F92A9D">
              <w:rPr>
                <w:rFonts w:ascii="Meiryo UI" w:eastAsia="Meiryo UI" w:hAnsi="Meiryo UI"/>
              </w:rPr>
              <w:t>as appropriate.</w:t>
            </w:r>
          </w:p>
        </w:tc>
        <w:tc>
          <w:tcPr>
            <w:tcW w:w="6705" w:type="dxa"/>
          </w:tcPr>
          <w:p w:rsidR="003307E1" w:rsidRDefault="003307E1" w:rsidP="00E91F17">
            <w:pPr>
              <w:spacing w:before="60" w:after="60" w:line="0" w:lineRule="atLeast"/>
              <w:rPr>
                <w:rFonts w:ascii="Meiryo UI" w:eastAsia="Meiryo UI" w:hAnsi="Meiryo UI"/>
              </w:rPr>
            </w:pPr>
            <w:r w:rsidRPr="00153E15">
              <w:rPr>
                <w:rFonts w:ascii="Meiryo UI" w:eastAsia="Meiryo UI" w:hAnsi="Meiryo UI"/>
              </w:rPr>
              <w:t xml:space="preserve">5. Where corrective measures are not taken or do not have the required effect, the notified body shall restrict, suspend or withdraw </w:t>
            </w:r>
          </w:p>
          <w:p w:rsidR="003307E1" w:rsidRDefault="003307E1" w:rsidP="00E91F17">
            <w:pPr>
              <w:spacing w:before="60" w:after="60" w:line="0" w:lineRule="atLeast"/>
              <w:rPr>
                <w:rFonts w:ascii="Meiryo UI" w:eastAsia="Meiryo UI" w:hAnsi="Meiryo UI"/>
              </w:rPr>
            </w:pPr>
            <w:r w:rsidRPr="00153E15">
              <w:rPr>
                <w:rFonts w:ascii="Meiryo UI" w:eastAsia="Meiryo UI" w:hAnsi="Meiryo UI"/>
              </w:rPr>
              <w:t xml:space="preserve">any certificates, </w:t>
            </w:r>
          </w:p>
          <w:p w:rsidR="003307E1" w:rsidRDefault="003307E1" w:rsidP="00E91F17">
            <w:pPr>
              <w:spacing w:before="60" w:after="60" w:line="0" w:lineRule="atLeast"/>
              <w:rPr>
                <w:rFonts w:ascii="Meiryo UI" w:eastAsia="Meiryo UI" w:hAnsi="Meiryo UI"/>
              </w:rPr>
            </w:pPr>
          </w:p>
          <w:p w:rsidR="003307E1" w:rsidRPr="00B07F88" w:rsidRDefault="003307E1" w:rsidP="00E91F17">
            <w:pPr>
              <w:spacing w:before="60" w:after="60" w:line="0" w:lineRule="atLeast"/>
              <w:rPr>
                <w:rFonts w:ascii="Meiryo UI" w:eastAsia="Meiryo UI" w:hAnsi="Meiryo UI"/>
              </w:rPr>
            </w:pPr>
            <w:r w:rsidRPr="00153E15">
              <w:rPr>
                <w:rFonts w:ascii="Meiryo UI" w:eastAsia="Meiryo UI" w:hAnsi="Meiryo UI"/>
              </w:rPr>
              <w:t>as appropriate.</w:t>
            </w:r>
          </w:p>
        </w:tc>
        <w:tc>
          <w:tcPr>
            <w:tcW w:w="6705" w:type="dxa"/>
          </w:tcPr>
          <w:p w:rsidR="003307E1" w:rsidRPr="00B07F88" w:rsidRDefault="003307E1" w:rsidP="00E91F17">
            <w:pPr>
              <w:spacing w:before="60" w:after="60" w:line="0" w:lineRule="atLeast"/>
              <w:rPr>
                <w:rFonts w:ascii="Meiryo UI" w:eastAsia="Meiryo UI" w:hAnsi="Meiryo UI"/>
              </w:rPr>
            </w:pPr>
          </w:p>
        </w:tc>
      </w:tr>
      <w:tr w:rsidR="003307E1" w:rsidRPr="00B07F88" w:rsidTr="00AB5F23">
        <w:trPr>
          <w:trHeight w:val="20"/>
        </w:trPr>
        <w:tc>
          <w:tcPr>
            <w:tcW w:w="6705" w:type="dxa"/>
          </w:tcPr>
          <w:p w:rsidR="003307E1" w:rsidRDefault="003307E1" w:rsidP="00E91F17">
            <w:pPr>
              <w:spacing w:before="60" w:after="60" w:line="0" w:lineRule="atLeast"/>
              <w:rPr>
                <w:rFonts w:ascii="Meiryo UI" w:eastAsia="Meiryo UI" w:hAnsi="Meiryo UI"/>
                <w:b/>
              </w:rPr>
            </w:pPr>
            <w:r>
              <w:rPr>
                <w:rFonts w:ascii="Meiryo UI" w:eastAsia="Meiryo UI" w:hAnsi="Meiryo UI"/>
                <w:b/>
              </w:rPr>
              <w:t>Article 35</w:t>
            </w:r>
          </w:p>
          <w:p w:rsidR="003307E1" w:rsidRDefault="003307E1" w:rsidP="00E91F17">
            <w:pPr>
              <w:spacing w:before="60" w:after="60" w:line="0" w:lineRule="atLeast"/>
              <w:rPr>
                <w:rFonts w:ascii="Meiryo UI" w:eastAsia="Meiryo UI" w:hAnsi="Meiryo UI"/>
                <w:b/>
              </w:rPr>
            </w:pPr>
            <w:r w:rsidRPr="00F92A9D">
              <w:rPr>
                <w:rFonts w:ascii="Meiryo UI" w:eastAsia="Meiryo UI" w:hAnsi="Meiryo UI"/>
                <w:b/>
              </w:rPr>
              <w:t>Appeal against decisions of notified bodies</w:t>
            </w:r>
          </w:p>
          <w:p w:rsidR="003307E1" w:rsidRPr="00F92A9D" w:rsidRDefault="003307E1" w:rsidP="00E91F17">
            <w:pPr>
              <w:spacing w:before="60" w:after="60" w:line="0" w:lineRule="atLeast"/>
              <w:rPr>
                <w:rFonts w:ascii="Meiryo UI" w:eastAsia="Meiryo UI" w:hAnsi="Meiryo UI"/>
                <w:b/>
              </w:rPr>
            </w:pPr>
          </w:p>
          <w:p w:rsidR="003307E1" w:rsidRPr="00DD7247" w:rsidRDefault="003307E1" w:rsidP="00E91F17">
            <w:pPr>
              <w:spacing w:before="60" w:after="60" w:line="0" w:lineRule="atLeast"/>
              <w:rPr>
                <w:rFonts w:ascii="Meiryo UI" w:eastAsia="Meiryo UI" w:hAnsi="Meiryo UI"/>
              </w:rPr>
            </w:pPr>
            <w:r w:rsidRPr="00F92A9D">
              <w:rPr>
                <w:rFonts w:ascii="Meiryo UI" w:eastAsia="Meiryo UI" w:hAnsi="Meiryo UI"/>
              </w:rPr>
              <w:t>Member States shall ensure that an appeal procedure against decisions of the notified bodies is available.</w:t>
            </w:r>
          </w:p>
        </w:tc>
        <w:tc>
          <w:tcPr>
            <w:tcW w:w="6705" w:type="dxa"/>
          </w:tcPr>
          <w:p w:rsidR="003307E1" w:rsidRPr="00153E15" w:rsidRDefault="003307E1" w:rsidP="00E91F17">
            <w:pPr>
              <w:spacing w:before="60" w:after="60" w:line="0" w:lineRule="atLeast"/>
              <w:rPr>
                <w:rFonts w:ascii="Meiryo UI" w:eastAsia="Meiryo UI" w:hAnsi="Meiryo UI"/>
                <w:b/>
              </w:rPr>
            </w:pPr>
            <w:r w:rsidRPr="00153E15">
              <w:rPr>
                <w:rFonts w:ascii="Meiryo UI" w:eastAsia="Meiryo UI" w:hAnsi="Meiryo UI"/>
                <w:b/>
              </w:rPr>
              <w:t>Article 33</w:t>
            </w:r>
          </w:p>
          <w:p w:rsidR="003307E1" w:rsidRDefault="003307E1" w:rsidP="00E91F17">
            <w:pPr>
              <w:spacing w:before="60" w:after="60" w:line="0" w:lineRule="atLeast"/>
              <w:rPr>
                <w:rFonts w:ascii="Meiryo UI" w:eastAsia="Meiryo UI" w:hAnsi="Meiryo UI"/>
                <w:b/>
              </w:rPr>
            </w:pPr>
            <w:r w:rsidRPr="00153E15">
              <w:rPr>
                <w:rFonts w:ascii="Meiryo UI" w:eastAsia="Meiryo UI" w:hAnsi="Meiryo UI"/>
                <w:b/>
              </w:rPr>
              <w:t>Appeal against decisions of notified bodies</w:t>
            </w:r>
          </w:p>
          <w:p w:rsidR="003307E1" w:rsidRPr="00153E15" w:rsidRDefault="003307E1" w:rsidP="00E91F17">
            <w:pPr>
              <w:spacing w:before="60" w:after="60" w:line="0" w:lineRule="atLeast"/>
              <w:rPr>
                <w:rFonts w:ascii="Meiryo UI" w:eastAsia="Meiryo UI" w:hAnsi="Meiryo UI"/>
                <w:b/>
              </w:rPr>
            </w:pPr>
          </w:p>
          <w:p w:rsidR="003307E1" w:rsidRPr="00B07F88" w:rsidRDefault="003307E1" w:rsidP="00E91F17">
            <w:pPr>
              <w:spacing w:before="60" w:after="60" w:line="0" w:lineRule="atLeast"/>
              <w:rPr>
                <w:rFonts w:ascii="Meiryo UI" w:eastAsia="Meiryo UI" w:hAnsi="Meiryo UI"/>
              </w:rPr>
            </w:pPr>
            <w:r w:rsidRPr="00153E15">
              <w:rPr>
                <w:rFonts w:ascii="Meiryo UI" w:eastAsia="Meiryo UI" w:hAnsi="Meiryo UI"/>
              </w:rPr>
              <w:t>Member States shall ensure that an appeal procedure against decisions of the notified bodies is available.</w:t>
            </w:r>
          </w:p>
        </w:tc>
        <w:tc>
          <w:tcPr>
            <w:tcW w:w="6705" w:type="dxa"/>
          </w:tcPr>
          <w:p w:rsidR="003307E1" w:rsidRPr="00B07F88" w:rsidRDefault="003307E1" w:rsidP="00E91F17">
            <w:pPr>
              <w:spacing w:before="60" w:after="60" w:line="0" w:lineRule="atLeast"/>
              <w:rPr>
                <w:rFonts w:ascii="Meiryo UI" w:eastAsia="Meiryo UI" w:hAnsi="Meiryo UI"/>
              </w:rPr>
            </w:pPr>
          </w:p>
        </w:tc>
      </w:tr>
      <w:tr w:rsidR="00AB5F23" w:rsidRPr="00B07F88" w:rsidTr="00AB5F23">
        <w:trPr>
          <w:trHeight w:val="20"/>
        </w:trPr>
        <w:tc>
          <w:tcPr>
            <w:tcW w:w="6705" w:type="dxa"/>
          </w:tcPr>
          <w:p w:rsidR="00AB5F23" w:rsidRDefault="00AB5F23" w:rsidP="00AB5F23">
            <w:pPr>
              <w:spacing w:before="60" w:after="60" w:line="0" w:lineRule="atLeast"/>
              <w:rPr>
                <w:rFonts w:ascii="Meiryo UI" w:eastAsia="Meiryo UI" w:hAnsi="Meiryo UI"/>
                <w:b/>
              </w:rPr>
            </w:pPr>
            <w:r w:rsidRPr="00F92A9D">
              <w:rPr>
                <w:rFonts w:ascii="Meiryo UI" w:eastAsia="Meiryo UI" w:hAnsi="Meiryo UI"/>
                <w:b/>
              </w:rPr>
              <w:t>Article 36</w:t>
            </w:r>
          </w:p>
          <w:p w:rsidR="00AB5F23" w:rsidRDefault="00AB5F23" w:rsidP="00AB5F23">
            <w:pPr>
              <w:spacing w:before="60" w:after="60" w:line="0" w:lineRule="atLeast"/>
              <w:rPr>
                <w:rFonts w:ascii="Meiryo UI" w:eastAsia="Meiryo UI" w:hAnsi="Meiryo UI"/>
                <w:b/>
              </w:rPr>
            </w:pPr>
            <w:r w:rsidRPr="00F92A9D">
              <w:rPr>
                <w:rFonts w:ascii="Meiryo UI" w:eastAsia="Meiryo UI" w:hAnsi="Meiryo UI"/>
                <w:b/>
              </w:rPr>
              <w:t>Information obligation on notified bodies</w:t>
            </w:r>
          </w:p>
          <w:p w:rsidR="00AB5F23" w:rsidRPr="00F92A9D" w:rsidRDefault="00AB5F23" w:rsidP="00AB5F23">
            <w:pPr>
              <w:spacing w:before="60" w:after="60" w:line="0" w:lineRule="atLeast"/>
              <w:rPr>
                <w:rFonts w:ascii="Meiryo UI" w:eastAsia="Meiryo UI" w:hAnsi="Meiryo UI"/>
                <w:b/>
              </w:rPr>
            </w:pPr>
          </w:p>
          <w:p w:rsidR="00AB5F23" w:rsidRDefault="00AB5F23" w:rsidP="00AB5F23">
            <w:pPr>
              <w:spacing w:before="60" w:after="60" w:line="0" w:lineRule="atLeast"/>
              <w:rPr>
                <w:rFonts w:ascii="Meiryo UI" w:eastAsia="Meiryo UI" w:hAnsi="Meiryo UI"/>
              </w:rPr>
            </w:pPr>
            <w:r w:rsidRPr="00F92A9D">
              <w:rPr>
                <w:rFonts w:ascii="Meiryo UI" w:eastAsia="Meiryo UI" w:hAnsi="Meiryo UI"/>
              </w:rPr>
              <w:t>1.Notified bodies shall inform the notifyi</w:t>
            </w:r>
            <w:r>
              <w:rPr>
                <w:rFonts w:ascii="Meiryo UI" w:eastAsia="Meiryo UI" w:hAnsi="Meiryo UI"/>
              </w:rPr>
              <w:t>ng authority of the following:</w:t>
            </w:r>
          </w:p>
          <w:p w:rsidR="00AB5F23" w:rsidRDefault="00AB5F23" w:rsidP="00AB5F23">
            <w:pPr>
              <w:spacing w:before="60" w:after="60" w:line="0" w:lineRule="atLeast"/>
              <w:rPr>
                <w:rFonts w:ascii="Meiryo UI" w:eastAsia="Meiryo UI" w:hAnsi="Meiryo UI"/>
              </w:rPr>
            </w:pPr>
          </w:p>
          <w:p w:rsidR="00AB5F23" w:rsidRDefault="00AB5F23" w:rsidP="00AB5F23">
            <w:pPr>
              <w:spacing w:before="60" w:after="60" w:line="0" w:lineRule="atLeast"/>
              <w:rPr>
                <w:rFonts w:ascii="Meiryo UI" w:eastAsia="Meiryo UI" w:hAnsi="Meiryo UI"/>
              </w:rPr>
            </w:pPr>
            <w:r w:rsidRPr="00F92A9D">
              <w:rPr>
                <w:rFonts w:ascii="Meiryo UI" w:eastAsia="Meiryo UI" w:hAnsi="Meiryo UI"/>
              </w:rPr>
              <w:t>(</w:t>
            </w:r>
            <w:r>
              <w:rPr>
                <w:rFonts w:ascii="Meiryo UI" w:eastAsia="Meiryo UI" w:hAnsi="Meiryo UI"/>
              </w:rPr>
              <w:t>a) any refusal, restriction, su</w:t>
            </w:r>
            <w:r>
              <w:rPr>
                <w:rFonts w:ascii="Meiryo UI" w:eastAsia="Meiryo UI" w:hAnsi="Meiryo UI" w:hint="eastAsia"/>
              </w:rPr>
              <w:t>s</w:t>
            </w:r>
            <w:r w:rsidRPr="00F92A9D">
              <w:rPr>
                <w:rFonts w:ascii="Meiryo UI" w:eastAsia="Meiryo UI" w:hAnsi="Meiryo UI"/>
              </w:rPr>
              <w:t xml:space="preserve">pension or withdrawal of </w:t>
            </w:r>
          </w:p>
          <w:p w:rsidR="00AB5F23" w:rsidRDefault="00AB5F23" w:rsidP="00AB5F23">
            <w:pPr>
              <w:spacing w:before="60" w:after="60" w:line="0" w:lineRule="atLeast"/>
              <w:rPr>
                <w:rFonts w:ascii="Meiryo UI" w:eastAsia="Meiryo UI" w:hAnsi="Meiryo UI"/>
                <w:b/>
              </w:rPr>
            </w:pPr>
            <w:r w:rsidRPr="002B5851">
              <w:rPr>
                <w:rFonts w:ascii="Meiryo UI" w:eastAsia="Meiryo UI" w:hAnsi="Meiryo UI"/>
                <w:highlight w:val="green"/>
              </w:rPr>
              <w:t>an EU-type examination</w:t>
            </w:r>
            <w:r w:rsidRPr="00F92A9D">
              <w:rPr>
                <w:rFonts w:ascii="Meiryo UI" w:eastAsia="Meiryo UI" w:hAnsi="Meiryo UI"/>
              </w:rPr>
              <w:t xml:space="preserve"> </w:t>
            </w:r>
            <w:r w:rsidRPr="00297577">
              <w:rPr>
                <w:rFonts w:ascii="Meiryo UI" w:eastAsia="Meiryo UI" w:hAnsi="Meiryo UI"/>
                <w:highlight w:val="green"/>
              </w:rPr>
              <w:t>certificate or a</w:t>
            </w:r>
            <w:r w:rsidRPr="002B5851">
              <w:rPr>
                <w:rFonts w:ascii="Meiryo UI" w:eastAsia="Meiryo UI" w:hAnsi="Meiryo UI"/>
                <w:highlight w:val="green"/>
              </w:rPr>
              <w:t xml:space="preserve"> quality system approval in accordance with the requirements of Annexes III and IV;</w:t>
            </w:r>
          </w:p>
        </w:tc>
        <w:tc>
          <w:tcPr>
            <w:tcW w:w="6705" w:type="dxa"/>
          </w:tcPr>
          <w:p w:rsidR="00AB5F23" w:rsidRPr="002B5851" w:rsidRDefault="00AB5F23" w:rsidP="00AB5F23">
            <w:pPr>
              <w:spacing w:before="60" w:after="60" w:line="0" w:lineRule="atLeast"/>
              <w:rPr>
                <w:rFonts w:ascii="Meiryo UI" w:eastAsia="Meiryo UI" w:hAnsi="Meiryo UI"/>
                <w:b/>
              </w:rPr>
            </w:pPr>
            <w:r w:rsidRPr="002B5851">
              <w:rPr>
                <w:rFonts w:ascii="Meiryo UI" w:eastAsia="Meiryo UI" w:hAnsi="Meiryo UI"/>
                <w:b/>
              </w:rPr>
              <w:t>Article 34</w:t>
            </w:r>
          </w:p>
          <w:p w:rsidR="00AB5F23" w:rsidRDefault="00AB5F23" w:rsidP="00AB5F23">
            <w:pPr>
              <w:spacing w:before="60" w:after="60" w:line="0" w:lineRule="atLeast"/>
              <w:rPr>
                <w:rFonts w:ascii="Meiryo UI" w:eastAsia="Meiryo UI" w:hAnsi="Meiryo UI"/>
                <w:b/>
              </w:rPr>
            </w:pPr>
            <w:r w:rsidRPr="002B5851">
              <w:rPr>
                <w:rFonts w:ascii="Meiryo UI" w:eastAsia="Meiryo UI" w:hAnsi="Meiryo UI"/>
                <w:b/>
              </w:rPr>
              <w:t>Information obligation on notified bodies</w:t>
            </w:r>
          </w:p>
          <w:p w:rsidR="00AB5F23" w:rsidRPr="002B5851" w:rsidRDefault="00AB5F23" w:rsidP="00AB5F23">
            <w:pPr>
              <w:spacing w:before="60" w:after="60" w:line="0" w:lineRule="atLeast"/>
              <w:rPr>
                <w:rFonts w:ascii="Meiryo UI" w:eastAsia="Meiryo UI" w:hAnsi="Meiryo UI"/>
                <w:b/>
              </w:rPr>
            </w:pPr>
          </w:p>
          <w:p w:rsidR="00AB5F23" w:rsidRDefault="00AB5F23" w:rsidP="00AB5F23">
            <w:pPr>
              <w:spacing w:before="60" w:after="60" w:line="0" w:lineRule="atLeast"/>
              <w:rPr>
                <w:rFonts w:ascii="Meiryo UI" w:eastAsia="Meiryo UI" w:hAnsi="Meiryo UI"/>
              </w:rPr>
            </w:pPr>
            <w:r w:rsidRPr="00153E15">
              <w:rPr>
                <w:rFonts w:ascii="Meiryo UI" w:eastAsia="Meiryo UI" w:hAnsi="Meiryo UI"/>
              </w:rPr>
              <w:t>1. Notified bodies shall inform the notifying authority of the following:</w:t>
            </w:r>
          </w:p>
          <w:p w:rsidR="00AB5F23" w:rsidRPr="00153E15" w:rsidRDefault="00AB5F23" w:rsidP="00AB5F23">
            <w:pPr>
              <w:spacing w:before="60" w:after="60" w:line="0" w:lineRule="atLeast"/>
              <w:rPr>
                <w:rFonts w:ascii="Meiryo UI" w:eastAsia="Meiryo UI" w:hAnsi="Meiryo UI"/>
              </w:rPr>
            </w:pPr>
          </w:p>
          <w:p w:rsidR="00AB5F23" w:rsidRDefault="00AB5F23" w:rsidP="00AB5F23">
            <w:pPr>
              <w:spacing w:before="60" w:after="60" w:line="0" w:lineRule="atLeast"/>
              <w:rPr>
                <w:rFonts w:ascii="Meiryo UI" w:eastAsia="Meiryo UI" w:hAnsi="Meiryo UI"/>
              </w:rPr>
            </w:pPr>
            <w:r w:rsidRPr="00153E15">
              <w:rPr>
                <w:rFonts w:ascii="Meiryo UI" w:eastAsia="Meiryo UI" w:hAnsi="Meiryo UI"/>
              </w:rPr>
              <w:t xml:space="preserve">(a) any refusal, restriction, suspension or withdrawal of </w:t>
            </w:r>
          </w:p>
          <w:p w:rsidR="00AB5F23" w:rsidRPr="00153E15" w:rsidRDefault="00AB5F23" w:rsidP="00AB5F23">
            <w:pPr>
              <w:spacing w:before="60" w:after="60" w:line="0" w:lineRule="atLeast"/>
              <w:rPr>
                <w:rFonts w:ascii="Meiryo UI" w:eastAsia="Meiryo UI" w:hAnsi="Meiryo UI"/>
                <w:b/>
              </w:rPr>
            </w:pPr>
            <w:r w:rsidRPr="00153E15">
              <w:rPr>
                <w:rFonts w:ascii="Meiryo UI" w:eastAsia="Meiryo UI" w:hAnsi="Meiryo UI"/>
              </w:rPr>
              <w:t>a certificate;</w:t>
            </w:r>
          </w:p>
        </w:tc>
        <w:tc>
          <w:tcPr>
            <w:tcW w:w="6705" w:type="dxa"/>
          </w:tcPr>
          <w:p w:rsidR="00AB5F23" w:rsidRPr="00B07F88" w:rsidRDefault="00AB5F23" w:rsidP="00E91F17">
            <w:pPr>
              <w:rPr>
                <w:rFonts w:ascii="Meiryo UI" w:eastAsia="Meiryo UI" w:hAnsi="Meiryo UI"/>
              </w:rPr>
            </w:pPr>
          </w:p>
        </w:tc>
      </w:tr>
      <w:tr w:rsidR="00AB5F23" w:rsidRPr="00B07F88" w:rsidTr="00AB5F23">
        <w:trPr>
          <w:trHeight w:val="20"/>
        </w:trPr>
        <w:tc>
          <w:tcPr>
            <w:tcW w:w="6705" w:type="dxa"/>
          </w:tcPr>
          <w:p w:rsidR="00AB5F23" w:rsidRDefault="00AB5F23" w:rsidP="00AB5F23">
            <w:pPr>
              <w:spacing w:before="60" w:after="60" w:line="0" w:lineRule="atLeast"/>
              <w:rPr>
                <w:rFonts w:ascii="Meiryo UI" w:eastAsia="Meiryo UI" w:hAnsi="Meiryo UI"/>
              </w:rPr>
            </w:pPr>
            <w:r w:rsidRPr="00F92A9D">
              <w:rPr>
                <w:rFonts w:ascii="Meiryo UI" w:eastAsia="Meiryo UI" w:hAnsi="Meiryo UI"/>
              </w:rPr>
              <w:t xml:space="preserve">(b) any circumstances affecting the scope of </w:t>
            </w:r>
            <w:r>
              <w:rPr>
                <w:rFonts w:ascii="Meiryo UI" w:eastAsia="Meiryo UI" w:hAnsi="Meiryo UI"/>
              </w:rPr>
              <w:t>or conditions for notification;</w:t>
            </w:r>
          </w:p>
          <w:p w:rsidR="00AB5F23" w:rsidRDefault="00AB5F23" w:rsidP="00AB5F23">
            <w:pPr>
              <w:spacing w:before="60" w:after="60" w:line="0" w:lineRule="atLeast"/>
              <w:rPr>
                <w:rFonts w:ascii="Meiryo UI" w:eastAsia="Meiryo UI" w:hAnsi="Meiryo UI"/>
              </w:rPr>
            </w:pPr>
          </w:p>
          <w:p w:rsidR="00AB5F23" w:rsidRDefault="00AB5F23" w:rsidP="00AB5F23">
            <w:pPr>
              <w:spacing w:before="60" w:after="60" w:line="0" w:lineRule="atLeast"/>
              <w:rPr>
                <w:rFonts w:ascii="Meiryo UI" w:eastAsia="Meiryo UI" w:hAnsi="Meiryo UI"/>
              </w:rPr>
            </w:pPr>
            <w:r w:rsidRPr="00F92A9D">
              <w:rPr>
                <w:rFonts w:ascii="Meiryo UI" w:eastAsia="Meiryo UI" w:hAnsi="Meiryo UI"/>
              </w:rPr>
              <w:t>(c) any request for information which they have received from market surveillance authorities regarding co</w:t>
            </w:r>
            <w:r>
              <w:rPr>
                <w:rFonts w:ascii="Meiryo UI" w:eastAsia="Meiryo UI" w:hAnsi="Meiryo UI"/>
              </w:rPr>
              <w:t>nformity assessment activities;</w:t>
            </w:r>
          </w:p>
          <w:p w:rsidR="00AB5F23" w:rsidRDefault="00AB5F23" w:rsidP="00AB5F23">
            <w:pPr>
              <w:spacing w:before="60" w:after="60" w:line="0" w:lineRule="atLeast"/>
              <w:rPr>
                <w:rFonts w:ascii="Meiryo UI" w:eastAsia="Meiryo UI" w:hAnsi="Meiryo UI"/>
              </w:rPr>
            </w:pPr>
          </w:p>
          <w:p w:rsidR="00AB5F23" w:rsidRPr="00F92A9D" w:rsidRDefault="00AB5F23" w:rsidP="00AB5F23">
            <w:pPr>
              <w:spacing w:before="60" w:after="60" w:line="0" w:lineRule="atLeast"/>
              <w:rPr>
                <w:rFonts w:ascii="Meiryo UI" w:eastAsia="Meiryo UI" w:hAnsi="Meiryo UI"/>
                <w:b/>
              </w:rPr>
            </w:pPr>
            <w:r w:rsidRPr="00F92A9D">
              <w:rPr>
                <w:rFonts w:ascii="Meiryo UI" w:eastAsia="Meiryo UI" w:hAnsi="Meiryo UI"/>
              </w:rPr>
              <w:t>(d) on request, conformity assessment activities performed within the scope of their notification and any other activity performed, including cross-border</w:t>
            </w:r>
            <w:r>
              <w:rPr>
                <w:rFonts w:ascii="Meiryo UI" w:eastAsia="Meiryo UI" w:hAnsi="Meiryo UI"/>
              </w:rPr>
              <w:t xml:space="preserve"> activities and subcontracting.</w:t>
            </w:r>
          </w:p>
        </w:tc>
        <w:tc>
          <w:tcPr>
            <w:tcW w:w="6705" w:type="dxa"/>
          </w:tcPr>
          <w:p w:rsidR="00AB5F23" w:rsidRDefault="00AB5F23" w:rsidP="00AB5F23">
            <w:pPr>
              <w:spacing w:before="60" w:after="60" w:line="0" w:lineRule="atLeast"/>
              <w:rPr>
                <w:rFonts w:ascii="Meiryo UI" w:eastAsia="Meiryo UI" w:hAnsi="Meiryo UI"/>
              </w:rPr>
            </w:pPr>
            <w:r w:rsidRPr="00153E15">
              <w:rPr>
                <w:rFonts w:ascii="Meiryo UI" w:eastAsia="Meiryo UI" w:hAnsi="Meiryo UI"/>
              </w:rPr>
              <w:t>(b) any circumstances affecting the scope of or conditions for notification;</w:t>
            </w:r>
          </w:p>
          <w:p w:rsidR="00AB5F23" w:rsidRPr="00153E15" w:rsidRDefault="00AB5F23" w:rsidP="00AB5F23">
            <w:pPr>
              <w:spacing w:before="60" w:after="60" w:line="0" w:lineRule="atLeast"/>
              <w:rPr>
                <w:rFonts w:ascii="Meiryo UI" w:eastAsia="Meiryo UI" w:hAnsi="Meiryo UI"/>
              </w:rPr>
            </w:pPr>
          </w:p>
          <w:p w:rsidR="00AB5F23" w:rsidRDefault="00AB5F23" w:rsidP="00AB5F23">
            <w:pPr>
              <w:spacing w:before="60" w:after="60" w:line="0" w:lineRule="atLeast"/>
              <w:rPr>
                <w:rFonts w:ascii="Meiryo UI" w:eastAsia="Meiryo UI" w:hAnsi="Meiryo UI"/>
              </w:rPr>
            </w:pPr>
            <w:r w:rsidRPr="00153E15">
              <w:rPr>
                <w:rFonts w:ascii="Meiryo UI" w:eastAsia="Meiryo UI" w:hAnsi="Meiryo UI"/>
              </w:rPr>
              <w:t>(c) any request for information which they have received from market surveillance authorities regarding conformity assessment activities;</w:t>
            </w:r>
          </w:p>
          <w:p w:rsidR="00AB5F23" w:rsidRPr="00153E15" w:rsidRDefault="00AB5F23" w:rsidP="00AB5F23">
            <w:pPr>
              <w:spacing w:before="60" w:after="60" w:line="0" w:lineRule="atLeast"/>
              <w:rPr>
                <w:rFonts w:ascii="Meiryo UI" w:eastAsia="Meiryo UI" w:hAnsi="Meiryo UI"/>
              </w:rPr>
            </w:pPr>
          </w:p>
          <w:p w:rsidR="00AB5F23" w:rsidRPr="002B5851" w:rsidRDefault="00AB5F23" w:rsidP="00AB5F23">
            <w:pPr>
              <w:spacing w:before="60" w:after="60" w:line="0" w:lineRule="atLeast"/>
              <w:rPr>
                <w:rFonts w:ascii="Meiryo UI" w:eastAsia="Meiryo UI" w:hAnsi="Meiryo UI"/>
                <w:b/>
              </w:rPr>
            </w:pPr>
            <w:r w:rsidRPr="00153E15">
              <w:rPr>
                <w:rFonts w:ascii="Meiryo UI" w:eastAsia="Meiryo UI" w:hAnsi="Meiryo UI"/>
              </w:rPr>
              <w:t>(d) on request, conformity assessment activities performed within the scope of their notification and any other activity performed, including cross-border activities and subcontracting.</w:t>
            </w:r>
          </w:p>
        </w:tc>
        <w:tc>
          <w:tcPr>
            <w:tcW w:w="6705" w:type="dxa"/>
          </w:tcPr>
          <w:p w:rsidR="00AB5F23" w:rsidRPr="00B07F88" w:rsidRDefault="00AB5F23" w:rsidP="00E91F17">
            <w:pPr>
              <w:rPr>
                <w:rFonts w:ascii="Meiryo UI" w:eastAsia="Meiryo UI" w:hAnsi="Meiryo UI"/>
              </w:rPr>
            </w:pPr>
          </w:p>
        </w:tc>
      </w:tr>
      <w:tr w:rsidR="00AB5F23" w:rsidRPr="00B07F88" w:rsidTr="00AB5F23">
        <w:trPr>
          <w:trHeight w:val="20"/>
        </w:trPr>
        <w:tc>
          <w:tcPr>
            <w:tcW w:w="6705" w:type="dxa"/>
          </w:tcPr>
          <w:p w:rsidR="00AB5F23" w:rsidRDefault="00AB5F23" w:rsidP="00AB5F23">
            <w:pPr>
              <w:spacing w:before="60" w:after="60" w:line="0" w:lineRule="atLeast"/>
              <w:rPr>
                <w:rFonts w:ascii="Meiryo UI" w:eastAsia="Meiryo UI" w:hAnsi="Meiryo UI"/>
              </w:rPr>
            </w:pPr>
            <w:r w:rsidRPr="00F92A9D">
              <w:rPr>
                <w:rFonts w:ascii="Meiryo UI" w:eastAsia="Meiryo UI" w:hAnsi="Meiryo UI"/>
              </w:rPr>
              <w:t xml:space="preserve">2.Notified bodies shall, </w:t>
            </w:r>
          </w:p>
          <w:p w:rsidR="00AB5F23" w:rsidRDefault="00AB5F23" w:rsidP="00AB5F23">
            <w:pPr>
              <w:spacing w:before="60" w:after="60" w:line="0" w:lineRule="atLeast"/>
              <w:rPr>
                <w:rFonts w:ascii="Meiryo UI" w:eastAsia="Meiryo UI" w:hAnsi="Meiryo UI"/>
              </w:rPr>
            </w:pPr>
            <w:r w:rsidRPr="002B5851">
              <w:rPr>
                <w:rFonts w:ascii="Meiryo UI" w:eastAsia="Meiryo UI" w:hAnsi="Meiryo UI"/>
                <w:highlight w:val="green"/>
              </w:rPr>
              <w:t>in accordance with the requirements of Annexes III and IV,</w:t>
            </w:r>
            <w:r w:rsidRPr="00F92A9D">
              <w:rPr>
                <w:rFonts w:ascii="Meiryo UI" w:eastAsia="Meiryo UI" w:hAnsi="Meiryo UI"/>
              </w:rPr>
              <w:t xml:space="preserve"> </w:t>
            </w:r>
            <w:r>
              <w:rPr>
                <w:rFonts w:ascii="Meiryo UI" w:eastAsia="Meiryo UI" w:hAnsi="Meiryo UI"/>
              </w:rPr>
              <w:br/>
            </w:r>
            <w:r w:rsidRPr="00F92A9D">
              <w:rPr>
                <w:rFonts w:ascii="Meiryo UI" w:eastAsia="Meiryo UI" w:hAnsi="Meiryo UI"/>
              </w:rPr>
              <w:t xml:space="preserve">provide the other bodies notified under this Directive carrying out similar conformity assessment activities covering the same </w:t>
            </w:r>
            <w:r w:rsidRPr="002B5851">
              <w:rPr>
                <w:rFonts w:ascii="Meiryo UI" w:eastAsia="Meiryo UI" w:hAnsi="Meiryo UI"/>
                <w:highlight w:val="cyan"/>
              </w:rPr>
              <w:t>categories of radio equipment</w:t>
            </w:r>
            <w:r w:rsidRPr="00F92A9D">
              <w:rPr>
                <w:rFonts w:ascii="Meiryo UI" w:eastAsia="Meiryo UI" w:hAnsi="Meiryo UI"/>
              </w:rPr>
              <w:t xml:space="preserve"> </w:t>
            </w:r>
          </w:p>
          <w:p w:rsidR="00AB5F23" w:rsidRPr="00F92A9D" w:rsidRDefault="00AB5F23" w:rsidP="00AB5F23">
            <w:pPr>
              <w:spacing w:before="60" w:after="60" w:line="0" w:lineRule="atLeast"/>
              <w:rPr>
                <w:rFonts w:ascii="Meiryo UI" w:eastAsia="Meiryo UI" w:hAnsi="Meiryo UI"/>
              </w:rPr>
            </w:pPr>
            <w:r w:rsidRPr="00F92A9D">
              <w:rPr>
                <w:rFonts w:ascii="Meiryo UI" w:eastAsia="Meiryo UI" w:hAnsi="Meiryo UI"/>
              </w:rPr>
              <w:t>with relevant information on issues relating to negative and, on request, positive</w:t>
            </w:r>
            <w:r>
              <w:rPr>
                <w:rFonts w:ascii="Meiryo UI" w:eastAsia="Meiryo UI" w:hAnsi="Meiryo UI"/>
              </w:rPr>
              <w:t xml:space="preserve"> conformity assessment results.</w:t>
            </w:r>
          </w:p>
        </w:tc>
        <w:tc>
          <w:tcPr>
            <w:tcW w:w="6705" w:type="dxa"/>
          </w:tcPr>
          <w:p w:rsidR="00AB5F23" w:rsidRDefault="00AB5F23" w:rsidP="00AB5F23">
            <w:pPr>
              <w:spacing w:before="60" w:after="60" w:line="0" w:lineRule="atLeast"/>
              <w:rPr>
                <w:rFonts w:ascii="Meiryo UI" w:eastAsia="Meiryo UI" w:hAnsi="Meiryo UI"/>
              </w:rPr>
            </w:pPr>
            <w:r w:rsidRPr="00153E15">
              <w:rPr>
                <w:rFonts w:ascii="Meiryo UI" w:eastAsia="Meiryo UI" w:hAnsi="Meiryo UI"/>
              </w:rPr>
              <w:t xml:space="preserve">2. Notified bodies shall </w:t>
            </w:r>
            <w:r>
              <w:rPr>
                <w:rFonts w:ascii="Meiryo UI" w:eastAsia="Meiryo UI" w:hAnsi="Meiryo UI"/>
              </w:rPr>
              <w:br/>
            </w:r>
            <w:r>
              <w:rPr>
                <w:rFonts w:ascii="Meiryo UI" w:eastAsia="Meiryo UI" w:hAnsi="Meiryo UI"/>
              </w:rPr>
              <w:br/>
            </w:r>
            <w:r w:rsidRPr="00153E15">
              <w:rPr>
                <w:rFonts w:ascii="Meiryo UI" w:eastAsia="Meiryo UI" w:hAnsi="Meiryo UI"/>
              </w:rPr>
              <w:t>provide the other bodies notified under this Directive carrying out similar conformity assessment</w:t>
            </w:r>
            <w:r>
              <w:rPr>
                <w:rFonts w:ascii="Meiryo UI" w:eastAsia="Meiryo UI" w:hAnsi="Meiryo UI" w:hint="eastAsia"/>
              </w:rPr>
              <w:t xml:space="preserve"> </w:t>
            </w:r>
            <w:r w:rsidRPr="00153E15">
              <w:rPr>
                <w:rFonts w:ascii="Meiryo UI" w:eastAsia="Meiryo UI" w:hAnsi="Meiryo UI"/>
              </w:rPr>
              <w:t xml:space="preserve">activities covering the same </w:t>
            </w:r>
            <w:r w:rsidRPr="002B5851">
              <w:rPr>
                <w:rFonts w:ascii="Meiryo UI" w:eastAsia="Meiryo UI" w:hAnsi="Meiryo UI"/>
                <w:highlight w:val="cyan"/>
              </w:rPr>
              <w:t>apparatus</w:t>
            </w:r>
            <w:r w:rsidRPr="00153E15">
              <w:rPr>
                <w:rFonts w:ascii="Meiryo UI" w:eastAsia="Meiryo UI" w:hAnsi="Meiryo UI"/>
              </w:rPr>
              <w:t xml:space="preserve"> </w:t>
            </w:r>
          </w:p>
          <w:p w:rsidR="00AB5F23" w:rsidRPr="00153E15" w:rsidRDefault="00AB5F23" w:rsidP="00AB5F23">
            <w:pPr>
              <w:rPr>
                <w:rFonts w:ascii="Meiryo UI" w:eastAsia="Meiryo UI" w:hAnsi="Meiryo UI"/>
              </w:rPr>
            </w:pPr>
            <w:r w:rsidRPr="00153E15">
              <w:rPr>
                <w:rFonts w:ascii="Meiryo UI" w:eastAsia="Meiryo UI" w:hAnsi="Meiryo UI"/>
              </w:rPr>
              <w:t>with relevant information on issues relating to negative and, on request, positive conformity assessment results.</w:t>
            </w:r>
          </w:p>
        </w:tc>
        <w:tc>
          <w:tcPr>
            <w:tcW w:w="6705" w:type="dxa"/>
          </w:tcPr>
          <w:p w:rsidR="00AB5F23" w:rsidRPr="00B07F88" w:rsidRDefault="00AB5F23" w:rsidP="00E91F17">
            <w:pPr>
              <w:rPr>
                <w:rFonts w:ascii="Meiryo UI" w:eastAsia="Meiryo UI" w:hAnsi="Meiryo UI"/>
              </w:rPr>
            </w:pPr>
          </w:p>
        </w:tc>
      </w:tr>
      <w:tr w:rsidR="003307E1" w:rsidRPr="00B07F88" w:rsidTr="00AB5F23">
        <w:trPr>
          <w:trHeight w:val="20"/>
        </w:trPr>
        <w:tc>
          <w:tcPr>
            <w:tcW w:w="6705" w:type="dxa"/>
          </w:tcPr>
          <w:p w:rsidR="003307E1" w:rsidRPr="00DD7247" w:rsidRDefault="003307E1" w:rsidP="00E91F17">
            <w:pPr>
              <w:spacing w:before="60" w:after="60" w:line="0" w:lineRule="atLeast"/>
              <w:rPr>
                <w:rFonts w:ascii="Meiryo UI" w:eastAsia="Meiryo UI" w:hAnsi="Meiryo UI"/>
              </w:rPr>
            </w:pPr>
            <w:r w:rsidRPr="002B5851">
              <w:rPr>
                <w:rFonts w:ascii="Meiryo UI" w:eastAsia="Meiryo UI" w:hAnsi="Meiryo UI"/>
                <w:highlight w:val="green"/>
              </w:rPr>
              <w:t>3.Notified bodies shall fulfil information obligations under Annexes III and IV.</w:t>
            </w:r>
          </w:p>
        </w:tc>
        <w:tc>
          <w:tcPr>
            <w:tcW w:w="6705" w:type="dxa"/>
          </w:tcPr>
          <w:p w:rsidR="003307E1" w:rsidRPr="00B07F88" w:rsidRDefault="003307E1" w:rsidP="00E91F17">
            <w:pPr>
              <w:spacing w:before="60" w:after="60" w:line="0" w:lineRule="atLeast"/>
              <w:rPr>
                <w:rFonts w:ascii="Meiryo UI" w:eastAsia="Meiryo UI" w:hAnsi="Meiryo UI"/>
              </w:rPr>
            </w:pPr>
          </w:p>
        </w:tc>
        <w:tc>
          <w:tcPr>
            <w:tcW w:w="6705" w:type="dxa"/>
          </w:tcPr>
          <w:p w:rsidR="003307E1" w:rsidRPr="00B07F88" w:rsidRDefault="003307E1" w:rsidP="00E91F17">
            <w:pPr>
              <w:spacing w:before="60" w:after="60" w:line="0" w:lineRule="atLeast"/>
              <w:rPr>
                <w:rFonts w:ascii="Meiryo UI" w:eastAsia="Meiryo UI" w:hAnsi="Meiryo UI"/>
              </w:rPr>
            </w:pPr>
          </w:p>
        </w:tc>
      </w:tr>
      <w:tr w:rsidR="003307E1" w:rsidRPr="00B07F88" w:rsidTr="00AB5F23">
        <w:trPr>
          <w:trHeight w:val="20"/>
        </w:trPr>
        <w:tc>
          <w:tcPr>
            <w:tcW w:w="6705" w:type="dxa"/>
          </w:tcPr>
          <w:p w:rsidR="003307E1" w:rsidRDefault="003307E1" w:rsidP="00E91F17">
            <w:pPr>
              <w:spacing w:before="60" w:after="60" w:line="0" w:lineRule="atLeast"/>
              <w:rPr>
                <w:rFonts w:ascii="Meiryo UI" w:eastAsia="Meiryo UI" w:hAnsi="Meiryo UI"/>
                <w:b/>
              </w:rPr>
            </w:pPr>
            <w:r w:rsidRPr="00F92A9D">
              <w:rPr>
                <w:rFonts w:ascii="Meiryo UI" w:eastAsia="Meiryo UI" w:hAnsi="Meiryo UI"/>
                <w:b/>
              </w:rPr>
              <w:t>Article 37</w:t>
            </w:r>
          </w:p>
          <w:p w:rsidR="003307E1" w:rsidRDefault="003307E1" w:rsidP="00E91F17">
            <w:pPr>
              <w:spacing w:before="60" w:after="60" w:line="0" w:lineRule="atLeast"/>
              <w:rPr>
                <w:rFonts w:ascii="Meiryo UI" w:eastAsia="Meiryo UI" w:hAnsi="Meiryo UI"/>
                <w:b/>
              </w:rPr>
            </w:pPr>
            <w:r w:rsidRPr="00F92A9D">
              <w:rPr>
                <w:rFonts w:ascii="Meiryo UI" w:eastAsia="Meiryo UI" w:hAnsi="Meiryo UI"/>
                <w:b/>
              </w:rPr>
              <w:t>Exchange of experience</w:t>
            </w:r>
          </w:p>
          <w:p w:rsidR="00AB5F23" w:rsidRPr="00F92A9D" w:rsidRDefault="00AB5F23" w:rsidP="00E91F17">
            <w:pPr>
              <w:spacing w:before="60" w:after="60" w:line="0" w:lineRule="atLeast"/>
              <w:rPr>
                <w:rFonts w:ascii="Meiryo UI" w:eastAsia="Meiryo UI" w:hAnsi="Meiryo UI"/>
                <w:b/>
              </w:rPr>
            </w:pPr>
          </w:p>
          <w:p w:rsidR="003307E1" w:rsidRPr="00DD7247" w:rsidRDefault="003307E1" w:rsidP="00E91F17">
            <w:pPr>
              <w:spacing w:before="60" w:after="60" w:line="0" w:lineRule="atLeast"/>
              <w:rPr>
                <w:rFonts w:ascii="Meiryo UI" w:eastAsia="Meiryo UI" w:hAnsi="Meiryo UI"/>
              </w:rPr>
            </w:pPr>
            <w:r w:rsidRPr="00F92A9D">
              <w:rPr>
                <w:rFonts w:ascii="Meiryo UI" w:eastAsia="Meiryo UI" w:hAnsi="Meiryo UI"/>
              </w:rPr>
              <w:t xml:space="preserve">The Commission shall provide for the </w:t>
            </w:r>
            <w:proofErr w:type="spellStart"/>
            <w:r w:rsidRPr="00F92A9D">
              <w:rPr>
                <w:rFonts w:ascii="Meiryo UI" w:eastAsia="Meiryo UI" w:hAnsi="Meiryo UI"/>
              </w:rPr>
              <w:t>organisation</w:t>
            </w:r>
            <w:proofErr w:type="spellEnd"/>
            <w:r w:rsidRPr="00F92A9D">
              <w:rPr>
                <w:rFonts w:ascii="Meiryo UI" w:eastAsia="Meiryo UI" w:hAnsi="Meiryo UI"/>
              </w:rPr>
              <w:t xml:space="preserve"> of exchange of experience between the Member States' national authorities responsible for notification policy.</w:t>
            </w:r>
          </w:p>
        </w:tc>
        <w:tc>
          <w:tcPr>
            <w:tcW w:w="6705" w:type="dxa"/>
          </w:tcPr>
          <w:p w:rsidR="003307E1" w:rsidRPr="00153E15" w:rsidRDefault="003307E1" w:rsidP="00E91F17">
            <w:pPr>
              <w:spacing w:before="60" w:after="60" w:line="0" w:lineRule="atLeast"/>
              <w:rPr>
                <w:rFonts w:ascii="Meiryo UI" w:eastAsia="Meiryo UI" w:hAnsi="Meiryo UI"/>
                <w:b/>
              </w:rPr>
            </w:pPr>
            <w:r w:rsidRPr="00153E15">
              <w:rPr>
                <w:rFonts w:ascii="Meiryo UI" w:eastAsia="Meiryo UI" w:hAnsi="Meiryo UI"/>
                <w:b/>
              </w:rPr>
              <w:t>Article 35</w:t>
            </w:r>
          </w:p>
          <w:p w:rsidR="003307E1" w:rsidRDefault="003307E1" w:rsidP="00E91F17">
            <w:pPr>
              <w:spacing w:before="60" w:after="60" w:line="0" w:lineRule="atLeast"/>
              <w:rPr>
                <w:rFonts w:ascii="Meiryo UI" w:eastAsia="Meiryo UI" w:hAnsi="Meiryo UI"/>
                <w:b/>
              </w:rPr>
            </w:pPr>
            <w:r w:rsidRPr="00153E15">
              <w:rPr>
                <w:rFonts w:ascii="Meiryo UI" w:eastAsia="Meiryo UI" w:hAnsi="Meiryo UI"/>
                <w:b/>
              </w:rPr>
              <w:t>Exchange of experience</w:t>
            </w:r>
          </w:p>
          <w:p w:rsidR="00AB5F23" w:rsidRPr="00153E15" w:rsidRDefault="00AB5F23" w:rsidP="00E91F17">
            <w:pPr>
              <w:spacing w:before="60" w:after="60" w:line="0" w:lineRule="atLeast"/>
              <w:rPr>
                <w:rFonts w:ascii="Meiryo UI" w:eastAsia="Meiryo UI" w:hAnsi="Meiryo UI"/>
                <w:b/>
              </w:rPr>
            </w:pPr>
          </w:p>
          <w:p w:rsidR="003307E1" w:rsidRPr="00B07F88" w:rsidRDefault="003307E1" w:rsidP="00E91F17">
            <w:pPr>
              <w:spacing w:before="60" w:after="60" w:line="0" w:lineRule="atLeast"/>
              <w:rPr>
                <w:rFonts w:ascii="Meiryo UI" w:eastAsia="Meiryo UI" w:hAnsi="Meiryo UI"/>
              </w:rPr>
            </w:pPr>
            <w:r w:rsidRPr="00153E15">
              <w:rPr>
                <w:rFonts w:ascii="Meiryo UI" w:eastAsia="Meiryo UI" w:hAnsi="Meiryo UI"/>
              </w:rPr>
              <w:t xml:space="preserve">The Commission shall provide for the </w:t>
            </w:r>
            <w:proofErr w:type="spellStart"/>
            <w:r w:rsidRPr="00153E15">
              <w:rPr>
                <w:rFonts w:ascii="Meiryo UI" w:eastAsia="Meiryo UI" w:hAnsi="Meiryo UI"/>
              </w:rPr>
              <w:t>organisation</w:t>
            </w:r>
            <w:proofErr w:type="spellEnd"/>
            <w:r w:rsidRPr="00153E15">
              <w:rPr>
                <w:rFonts w:ascii="Meiryo UI" w:eastAsia="Meiryo UI" w:hAnsi="Meiryo UI"/>
              </w:rPr>
              <w:t xml:space="preserve"> of exchange of experience between the Member States’ national authorities responsible for notification policy.</w:t>
            </w:r>
          </w:p>
        </w:tc>
        <w:tc>
          <w:tcPr>
            <w:tcW w:w="6705" w:type="dxa"/>
          </w:tcPr>
          <w:p w:rsidR="003307E1" w:rsidRPr="00B07F88" w:rsidRDefault="003307E1" w:rsidP="00E91F17">
            <w:pPr>
              <w:spacing w:before="60" w:after="60" w:line="0" w:lineRule="atLeast"/>
              <w:rPr>
                <w:rFonts w:ascii="Meiryo UI" w:eastAsia="Meiryo UI" w:hAnsi="Meiryo UI"/>
              </w:rPr>
            </w:pPr>
          </w:p>
        </w:tc>
      </w:tr>
      <w:tr w:rsidR="003307E1" w:rsidRPr="00B07F88" w:rsidTr="00AB5F23">
        <w:trPr>
          <w:trHeight w:val="20"/>
        </w:trPr>
        <w:tc>
          <w:tcPr>
            <w:tcW w:w="6705" w:type="dxa"/>
          </w:tcPr>
          <w:p w:rsidR="003307E1" w:rsidRDefault="003307E1" w:rsidP="00E91F17">
            <w:pPr>
              <w:spacing w:before="60" w:after="60" w:line="0" w:lineRule="atLeast"/>
              <w:rPr>
                <w:rFonts w:ascii="Meiryo UI" w:eastAsia="Meiryo UI" w:hAnsi="Meiryo UI"/>
                <w:b/>
              </w:rPr>
            </w:pPr>
            <w:r>
              <w:rPr>
                <w:rFonts w:ascii="Meiryo UI" w:eastAsia="Meiryo UI" w:hAnsi="Meiryo UI"/>
                <w:b/>
              </w:rPr>
              <w:t>Article 38</w:t>
            </w:r>
          </w:p>
          <w:p w:rsidR="003307E1" w:rsidRDefault="003307E1" w:rsidP="00E91F17">
            <w:pPr>
              <w:spacing w:before="60" w:after="60" w:line="0" w:lineRule="atLeast"/>
              <w:rPr>
                <w:rFonts w:ascii="Meiryo UI" w:eastAsia="Meiryo UI" w:hAnsi="Meiryo UI"/>
                <w:b/>
              </w:rPr>
            </w:pPr>
            <w:r w:rsidRPr="00F92A9D">
              <w:rPr>
                <w:rFonts w:ascii="Meiryo UI" w:eastAsia="Meiryo UI" w:hAnsi="Meiryo UI"/>
                <w:b/>
              </w:rPr>
              <w:t>Coordination of notified bodies</w:t>
            </w:r>
          </w:p>
          <w:p w:rsidR="00AB5F23" w:rsidRPr="00F92A9D" w:rsidRDefault="00AB5F23" w:rsidP="00E91F17">
            <w:pPr>
              <w:spacing w:before="60" w:after="60" w:line="0" w:lineRule="atLeast"/>
              <w:rPr>
                <w:rFonts w:ascii="Meiryo UI" w:eastAsia="Meiryo UI" w:hAnsi="Meiryo UI"/>
                <w:b/>
              </w:rPr>
            </w:pPr>
          </w:p>
          <w:p w:rsidR="003307E1" w:rsidRDefault="003307E1" w:rsidP="00E91F17">
            <w:pPr>
              <w:spacing w:before="60" w:after="60" w:line="0" w:lineRule="atLeast"/>
              <w:rPr>
                <w:rFonts w:ascii="Meiryo UI" w:eastAsia="Meiryo UI" w:hAnsi="Meiryo UI"/>
              </w:rPr>
            </w:pPr>
            <w:r w:rsidRPr="00F92A9D">
              <w:rPr>
                <w:rFonts w:ascii="Meiryo UI" w:eastAsia="Meiryo UI" w:hAnsi="Meiryo UI"/>
              </w:rPr>
              <w:t>The Commission shall ensure that appropriate coordination and cooperation between bodies notified under this Directive are put in place and properly operated in the form of a sec</w:t>
            </w:r>
            <w:r>
              <w:rPr>
                <w:rFonts w:ascii="Meiryo UI" w:eastAsia="Meiryo UI" w:hAnsi="Meiryo UI"/>
              </w:rPr>
              <w:t>toral group of notified bodies.</w:t>
            </w:r>
          </w:p>
          <w:p w:rsidR="003307E1" w:rsidRPr="00DD7247" w:rsidRDefault="003307E1" w:rsidP="00E91F17">
            <w:pPr>
              <w:spacing w:before="60" w:after="60" w:line="0" w:lineRule="atLeast"/>
              <w:rPr>
                <w:rFonts w:ascii="Meiryo UI" w:eastAsia="Meiryo UI" w:hAnsi="Meiryo UI"/>
              </w:rPr>
            </w:pPr>
            <w:r w:rsidRPr="00F92A9D">
              <w:rPr>
                <w:rFonts w:ascii="Meiryo UI" w:eastAsia="Meiryo UI" w:hAnsi="Meiryo UI"/>
              </w:rPr>
              <w:t>Member States shall ensure that the bodies notified by them participate in the work of that group, directly or by means of designated representatives.</w:t>
            </w:r>
          </w:p>
        </w:tc>
        <w:tc>
          <w:tcPr>
            <w:tcW w:w="6705" w:type="dxa"/>
          </w:tcPr>
          <w:p w:rsidR="003307E1" w:rsidRPr="00153E15" w:rsidRDefault="003307E1" w:rsidP="00E91F17">
            <w:pPr>
              <w:spacing w:before="60" w:after="60" w:line="0" w:lineRule="atLeast"/>
              <w:rPr>
                <w:rFonts w:ascii="Meiryo UI" w:eastAsia="Meiryo UI" w:hAnsi="Meiryo UI"/>
                <w:b/>
              </w:rPr>
            </w:pPr>
            <w:r w:rsidRPr="00153E15">
              <w:rPr>
                <w:rFonts w:ascii="Meiryo UI" w:eastAsia="Meiryo UI" w:hAnsi="Meiryo UI"/>
                <w:b/>
              </w:rPr>
              <w:t>Article 36</w:t>
            </w:r>
          </w:p>
          <w:p w:rsidR="003307E1" w:rsidRDefault="003307E1" w:rsidP="00E91F17">
            <w:pPr>
              <w:spacing w:before="60" w:after="60" w:line="0" w:lineRule="atLeast"/>
              <w:rPr>
                <w:rFonts w:ascii="Meiryo UI" w:eastAsia="Meiryo UI" w:hAnsi="Meiryo UI"/>
                <w:b/>
              </w:rPr>
            </w:pPr>
            <w:r w:rsidRPr="00153E15">
              <w:rPr>
                <w:rFonts w:ascii="Meiryo UI" w:eastAsia="Meiryo UI" w:hAnsi="Meiryo UI"/>
                <w:b/>
              </w:rPr>
              <w:t>Coordination of notified bodies</w:t>
            </w:r>
          </w:p>
          <w:p w:rsidR="00AB5F23" w:rsidRPr="00153E15" w:rsidRDefault="00AB5F23" w:rsidP="00E91F17">
            <w:pPr>
              <w:spacing w:before="60" w:after="60" w:line="0" w:lineRule="atLeast"/>
              <w:rPr>
                <w:rFonts w:ascii="Meiryo UI" w:eastAsia="Meiryo UI" w:hAnsi="Meiryo UI"/>
                <w:b/>
              </w:rPr>
            </w:pPr>
          </w:p>
          <w:p w:rsidR="003307E1" w:rsidRPr="00153E15" w:rsidRDefault="003307E1" w:rsidP="00E91F17">
            <w:pPr>
              <w:spacing w:before="60" w:after="60" w:line="0" w:lineRule="atLeast"/>
              <w:rPr>
                <w:rFonts w:ascii="Meiryo UI" w:eastAsia="Meiryo UI" w:hAnsi="Meiryo UI"/>
              </w:rPr>
            </w:pPr>
            <w:r w:rsidRPr="00153E15">
              <w:rPr>
                <w:rFonts w:ascii="Meiryo UI" w:eastAsia="Meiryo UI" w:hAnsi="Meiryo UI"/>
              </w:rPr>
              <w:t>The Commission shall ensure that appropriate coordination and cooperation between bodies notified under this Directive are put in place and properly operated in the form of a sectoral group of notified bodies.</w:t>
            </w:r>
          </w:p>
          <w:p w:rsidR="003307E1" w:rsidRPr="00B07F88" w:rsidRDefault="003307E1" w:rsidP="00E91F17">
            <w:pPr>
              <w:spacing w:before="60" w:after="60" w:line="0" w:lineRule="atLeast"/>
              <w:rPr>
                <w:rFonts w:ascii="Meiryo UI" w:eastAsia="Meiryo UI" w:hAnsi="Meiryo UI"/>
              </w:rPr>
            </w:pPr>
            <w:r w:rsidRPr="00153E15">
              <w:rPr>
                <w:rFonts w:ascii="Meiryo UI" w:eastAsia="Meiryo UI" w:hAnsi="Meiryo UI"/>
              </w:rPr>
              <w:t>Member States shall ensure that the bodies notified by them participate in the work of that group, directly or by means of designated representatives.</w:t>
            </w:r>
          </w:p>
        </w:tc>
        <w:tc>
          <w:tcPr>
            <w:tcW w:w="6705" w:type="dxa"/>
          </w:tcPr>
          <w:p w:rsidR="003307E1" w:rsidRPr="00B07F88" w:rsidRDefault="003307E1" w:rsidP="00E91F17">
            <w:pPr>
              <w:spacing w:before="60" w:after="60" w:line="0" w:lineRule="atLeast"/>
              <w:rPr>
                <w:rFonts w:ascii="Meiryo UI" w:eastAsia="Meiryo UI" w:hAnsi="Meiryo UI"/>
              </w:rPr>
            </w:pPr>
          </w:p>
        </w:tc>
      </w:tr>
      <w:tr w:rsidR="003307E1" w:rsidRPr="00B07F88" w:rsidTr="00AB5F23">
        <w:trPr>
          <w:trHeight w:val="20"/>
        </w:trPr>
        <w:tc>
          <w:tcPr>
            <w:tcW w:w="6705" w:type="dxa"/>
          </w:tcPr>
          <w:p w:rsidR="003307E1" w:rsidRDefault="003307E1" w:rsidP="00E91F17">
            <w:pPr>
              <w:spacing w:before="60" w:after="60" w:line="0" w:lineRule="atLeast"/>
              <w:rPr>
                <w:rFonts w:ascii="Meiryo UI" w:eastAsia="Meiryo UI" w:hAnsi="Meiryo UI"/>
                <w:b/>
              </w:rPr>
            </w:pPr>
            <w:r>
              <w:rPr>
                <w:rFonts w:ascii="Meiryo UI" w:eastAsia="Meiryo UI" w:hAnsi="Meiryo UI"/>
                <w:b/>
              </w:rPr>
              <w:t>CHAPTER V</w:t>
            </w:r>
          </w:p>
          <w:p w:rsidR="003307E1" w:rsidRPr="00F92A9D" w:rsidRDefault="003307E1" w:rsidP="00E91F17">
            <w:pPr>
              <w:spacing w:before="60" w:after="60" w:line="0" w:lineRule="atLeast"/>
              <w:rPr>
                <w:rFonts w:ascii="Meiryo UI" w:eastAsia="Meiryo UI" w:hAnsi="Meiryo UI"/>
                <w:b/>
              </w:rPr>
            </w:pPr>
            <w:r w:rsidRPr="00F92A9D">
              <w:rPr>
                <w:rFonts w:ascii="Meiryo UI" w:eastAsia="Meiryo UI" w:hAnsi="Meiryo UI"/>
                <w:b/>
              </w:rPr>
              <w:t>UNION MARKET SURVEILLANCE, CONTROL OF RADIO EQUIPMENT ENTERING THE UNION MARKET AND UNION SAFEGUARD PROCEDURE</w:t>
            </w:r>
          </w:p>
        </w:tc>
        <w:tc>
          <w:tcPr>
            <w:tcW w:w="6705" w:type="dxa"/>
          </w:tcPr>
          <w:p w:rsidR="003307E1" w:rsidRPr="009944EC" w:rsidRDefault="003307E1" w:rsidP="00E91F17">
            <w:pPr>
              <w:spacing w:before="60" w:after="60" w:line="0" w:lineRule="atLeast"/>
              <w:rPr>
                <w:rFonts w:ascii="Meiryo UI" w:eastAsia="Meiryo UI" w:hAnsi="Meiryo UI"/>
                <w:b/>
              </w:rPr>
            </w:pPr>
            <w:r w:rsidRPr="009944EC">
              <w:rPr>
                <w:rFonts w:ascii="Meiryo UI" w:eastAsia="Meiryo UI" w:hAnsi="Meiryo UI"/>
                <w:b/>
              </w:rPr>
              <w:t>CHAPTER 5</w:t>
            </w:r>
          </w:p>
          <w:p w:rsidR="003307E1" w:rsidRPr="00153E15" w:rsidRDefault="003307E1" w:rsidP="00E91F17">
            <w:pPr>
              <w:spacing w:before="60" w:after="60" w:line="0" w:lineRule="atLeast"/>
              <w:rPr>
                <w:rFonts w:ascii="Meiryo UI" w:eastAsia="Meiryo UI" w:hAnsi="Meiryo UI"/>
                <w:b/>
              </w:rPr>
            </w:pPr>
            <w:r w:rsidRPr="009944EC">
              <w:rPr>
                <w:rFonts w:ascii="Meiryo UI" w:eastAsia="Meiryo UI" w:hAnsi="Meiryo UI"/>
                <w:b/>
              </w:rPr>
              <w:t>UNION MARKET SURVEILLANCE AND CONTROL OF APPARATUS ENTERING THE UNION MARKET AND UNION SAFEGUARD PROCEDURE</w:t>
            </w:r>
          </w:p>
        </w:tc>
        <w:tc>
          <w:tcPr>
            <w:tcW w:w="6705" w:type="dxa"/>
          </w:tcPr>
          <w:p w:rsidR="003307E1" w:rsidRPr="009944EC" w:rsidRDefault="003307E1" w:rsidP="00E91F17">
            <w:pPr>
              <w:spacing w:before="60" w:after="60" w:line="0" w:lineRule="atLeast"/>
              <w:rPr>
                <w:rFonts w:ascii="Meiryo UI" w:eastAsia="Meiryo UI" w:hAnsi="Meiryo UI"/>
                <w:b/>
              </w:rPr>
            </w:pPr>
            <w:r w:rsidRPr="009944EC">
              <w:rPr>
                <w:rFonts w:ascii="Meiryo UI" w:eastAsia="Meiryo UI" w:hAnsi="Meiryo UI"/>
                <w:b/>
              </w:rPr>
              <w:t>CHAPTER 4</w:t>
            </w:r>
          </w:p>
          <w:p w:rsidR="003307E1" w:rsidRPr="009944EC" w:rsidRDefault="003307E1" w:rsidP="00E91F17">
            <w:pPr>
              <w:spacing w:before="60" w:after="60" w:line="0" w:lineRule="atLeast"/>
              <w:rPr>
                <w:rFonts w:ascii="Meiryo UI" w:eastAsia="Meiryo UI" w:hAnsi="Meiryo UI"/>
                <w:b/>
              </w:rPr>
            </w:pPr>
            <w:r w:rsidRPr="009944EC">
              <w:rPr>
                <w:rFonts w:ascii="Meiryo UI" w:eastAsia="Meiryo UI" w:hAnsi="Meiryo UI"/>
                <w:b/>
              </w:rPr>
              <w:t>UNION MARKET SURVEILLANCE, CONTROL OF ELECTRICAL EQUIPMENT ENTERING THE UNION MARKET AND UNION SAFEGUARD PROCEDURE</w:t>
            </w:r>
          </w:p>
        </w:tc>
      </w:tr>
      <w:tr w:rsidR="003307E1" w:rsidRPr="00B07F88" w:rsidTr="00AB5F23">
        <w:trPr>
          <w:trHeight w:val="20"/>
        </w:trPr>
        <w:tc>
          <w:tcPr>
            <w:tcW w:w="6705" w:type="dxa"/>
          </w:tcPr>
          <w:p w:rsidR="003307E1" w:rsidRDefault="003307E1" w:rsidP="00E91F17">
            <w:pPr>
              <w:spacing w:before="60" w:after="60" w:line="0" w:lineRule="atLeast"/>
              <w:rPr>
                <w:rFonts w:ascii="Meiryo UI" w:eastAsia="Meiryo UI" w:hAnsi="Meiryo UI"/>
                <w:b/>
              </w:rPr>
            </w:pPr>
            <w:r>
              <w:rPr>
                <w:rFonts w:ascii="Meiryo UI" w:eastAsia="Meiryo UI" w:hAnsi="Meiryo UI"/>
                <w:b/>
              </w:rPr>
              <w:t>Article 39</w:t>
            </w:r>
          </w:p>
          <w:p w:rsidR="003307E1" w:rsidRDefault="003307E1" w:rsidP="00E91F17">
            <w:pPr>
              <w:spacing w:before="60" w:after="60" w:line="0" w:lineRule="atLeast"/>
              <w:rPr>
                <w:rFonts w:ascii="Meiryo UI" w:eastAsia="Meiryo UI" w:hAnsi="Meiryo UI"/>
                <w:b/>
              </w:rPr>
            </w:pPr>
            <w:r w:rsidRPr="00F92A9D">
              <w:rPr>
                <w:rFonts w:ascii="Meiryo UI" w:eastAsia="Meiryo UI" w:hAnsi="Meiryo UI"/>
                <w:b/>
              </w:rPr>
              <w:t>Union market surveillance and control of radio equipment entering the Union market</w:t>
            </w:r>
          </w:p>
          <w:p w:rsidR="003307E1" w:rsidRPr="00F92A9D" w:rsidRDefault="003307E1" w:rsidP="00E91F17">
            <w:pPr>
              <w:spacing w:before="60" w:after="60" w:line="0" w:lineRule="atLeast"/>
              <w:rPr>
                <w:rFonts w:ascii="Meiryo UI" w:eastAsia="Meiryo UI" w:hAnsi="Meiryo UI"/>
                <w:b/>
              </w:rPr>
            </w:pPr>
          </w:p>
          <w:p w:rsidR="003307E1" w:rsidRPr="00DD7247" w:rsidRDefault="003307E1" w:rsidP="00E91F17">
            <w:pPr>
              <w:spacing w:before="60" w:after="60" w:line="0" w:lineRule="atLeast"/>
              <w:rPr>
                <w:rFonts w:ascii="Meiryo UI" w:eastAsia="Meiryo UI" w:hAnsi="Meiryo UI"/>
              </w:rPr>
            </w:pPr>
            <w:r w:rsidRPr="00F92A9D">
              <w:rPr>
                <w:rFonts w:ascii="Meiryo UI" w:eastAsia="Meiryo UI" w:hAnsi="Meiryo UI"/>
              </w:rPr>
              <w:t>Article 15(3) and Articles 16 to 29 of Regulation (EC) No 765/2008 shall apply to radio equipment.</w:t>
            </w:r>
          </w:p>
        </w:tc>
        <w:tc>
          <w:tcPr>
            <w:tcW w:w="6705" w:type="dxa"/>
          </w:tcPr>
          <w:p w:rsidR="003307E1" w:rsidRPr="00386472" w:rsidRDefault="003307E1" w:rsidP="00E91F17">
            <w:pPr>
              <w:spacing w:before="60" w:after="60" w:line="0" w:lineRule="atLeast"/>
              <w:rPr>
                <w:rFonts w:ascii="Meiryo UI" w:eastAsia="Meiryo UI" w:hAnsi="Meiryo UI"/>
                <w:b/>
              </w:rPr>
            </w:pPr>
            <w:r w:rsidRPr="00386472">
              <w:rPr>
                <w:rFonts w:ascii="Meiryo UI" w:eastAsia="Meiryo UI" w:hAnsi="Meiryo UI"/>
                <w:b/>
              </w:rPr>
              <w:t>Article 37</w:t>
            </w:r>
          </w:p>
          <w:p w:rsidR="003307E1" w:rsidRPr="00386472" w:rsidRDefault="003307E1" w:rsidP="00E91F17">
            <w:pPr>
              <w:spacing w:before="60" w:after="60" w:line="0" w:lineRule="atLeast"/>
              <w:rPr>
                <w:rFonts w:ascii="Meiryo UI" w:eastAsia="Meiryo UI" w:hAnsi="Meiryo UI"/>
                <w:b/>
              </w:rPr>
            </w:pPr>
            <w:r w:rsidRPr="00386472">
              <w:rPr>
                <w:rFonts w:ascii="Meiryo UI" w:eastAsia="Meiryo UI" w:hAnsi="Meiryo UI"/>
                <w:b/>
              </w:rPr>
              <w:t>Union market surveillance and control of apparatus entering the Union market</w:t>
            </w:r>
          </w:p>
          <w:p w:rsidR="003307E1" w:rsidRDefault="003307E1" w:rsidP="00E91F17">
            <w:pPr>
              <w:spacing w:before="60" w:after="60" w:line="0" w:lineRule="atLeast"/>
              <w:rPr>
                <w:rFonts w:ascii="Meiryo UI" w:eastAsia="Meiryo UI" w:hAnsi="Meiryo UI"/>
              </w:rPr>
            </w:pPr>
          </w:p>
          <w:p w:rsidR="003307E1" w:rsidRPr="00B07F88" w:rsidRDefault="003307E1" w:rsidP="00E91F17">
            <w:pPr>
              <w:spacing w:before="60" w:after="60" w:line="0" w:lineRule="atLeast"/>
              <w:rPr>
                <w:rFonts w:ascii="Meiryo UI" w:eastAsia="Meiryo UI" w:hAnsi="Meiryo UI"/>
              </w:rPr>
            </w:pPr>
            <w:r w:rsidRPr="00386472">
              <w:rPr>
                <w:rFonts w:ascii="Meiryo UI" w:eastAsia="Meiryo UI" w:hAnsi="Meiryo UI"/>
              </w:rPr>
              <w:t>Article 15(3) and Articles 16 to 29 of Regulation (EC) No 765/2008 shall apply to apparatus.</w:t>
            </w:r>
          </w:p>
        </w:tc>
        <w:tc>
          <w:tcPr>
            <w:tcW w:w="6705" w:type="dxa"/>
          </w:tcPr>
          <w:p w:rsidR="003307E1" w:rsidRPr="00CB1D3D" w:rsidRDefault="003307E1" w:rsidP="00E91F17">
            <w:pPr>
              <w:spacing w:before="60" w:after="60" w:line="0" w:lineRule="atLeast"/>
              <w:rPr>
                <w:rFonts w:ascii="Meiryo UI" w:eastAsia="Meiryo UI" w:hAnsi="Meiryo UI"/>
                <w:b/>
              </w:rPr>
            </w:pPr>
            <w:r w:rsidRPr="00CB1D3D">
              <w:rPr>
                <w:rFonts w:ascii="Meiryo UI" w:eastAsia="Meiryo UI" w:hAnsi="Meiryo UI"/>
                <w:b/>
              </w:rPr>
              <w:t>Article 18</w:t>
            </w:r>
          </w:p>
          <w:p w:rsidR="003307E1" w:rsidRDefault="003307E1" w:rsidP="00E91F17">
            <w:pPr>
              <w:spacing w:before="60" w:after="60" w:line="0" w:lineRule="atLeast"/>
              <w:rPr>
                <w:rFonts w:ascii="Meiryo UI" w:eastAsia="Meiryo UI" w:hAnsi="Meiryo UI"/>
                <w:b/>
              </w:rPr>
            </w:pPr>
            <w:r w:rsidRPr="00CB1D3D">
              <w:rPr>
                <w:rFonts w:ascii="Meiryo UI" w:eastAsia="Meiryo UI" w:hAnsi="Meiryo UI"/>
                <w:b/>
              </w:rPr>
              <w:t>Union market surveillance and control of electrical equipment entering the Union market</w:t>
            </w:r>
          </w:p>
          <w:p w:rsidR="003307E1" w:rsidRPr="00CB1D3D" w:rsidRDefault="003307E1" w:rsidP="00E91F17">
            <w:pPr>
              <w:spacing w:before="60" w:after="60" w:line="0" w:lineRule="atLeast"/>
              <w:rPr>
                <w:rFonts w:ascii="Meiryo UI" w:eastAsia="Meiryo UI" w:hAnsi="Meiryo UI"/>
                <w:b/>
              </w:rPr>
            </w:pPr>
          </w:p>
          <w:p w:rsidR="003307E1" w:rsidRPr="00B07F88" w:rsidRDefault="003307E1" w:rsidP="00E91F17">
            <w:pPr>
              <w:spacing w:before="60" w:after="60" w:line="0" w:lineRule="atLeast"/>
              <w:rPr>
                <w:rFonts w:ascii="Meiryo UI" w:eastAsia="Meiryo UI" w:hAnsi="Meiryo UI"/>
              </w:rPr>
            </w:pPr>
            <w:r w:rsidRPr="00CB1D3D">
              <w:rPr>
                <w:rFonts w:ascii="Meiryo UI" w:eastAsia="Meiryo UI" w:hAnsi="Meiryo UI"/>
              </w:rPr>
              <w:t>Article 15(3) and Articles 16 to 29 of Regulation (EC) No 765/2008 shall apply to electrical equipment.</w:t>
            </w:r>
          </w:p>
        </w:tc>
      </w:tr>
      <w:tr w:rsidR="00AB5F23" w:rsidRPr="00B07F88" w:rsidTr="00AB5F23">
        <w:trPr>
          <w:trHeight w:val="20"/>
        </w:trPr>
        <w:tc>
          <w:tcPr>
            <w:tcW w:w="6705" w:type="dxa"/>
          </w:tcPr>
          <w:p w:rsidR="00AB5F23" w:rsidRDefault="00AB5F23" w:rsidP="00AB5F23">
            <w:pPr>
              <w:spacing w:before="60" w:after="60" w:line="0" w:lineRule="atLeast"/>
              <w:rPr>
                <w:rFonts w:ascii="Meiryo UI" w:eastAsia="Meiryo UI" w:hAnsi="Meiryo UI"/>
                <w:b/>
              </w:rPr>
            </w:pPr>
            <w:r>
              <w:rPr>
                <w:rFonts w:ascii="Meiryo UI" w:eastAsia="Meiryo UI" w:hAnsi="Meiryo UI"/>
                <w:b/>
              </w:rPr>
              <w:t>Article 40</w:t>
            </w:r>
          </w:p>
          <w:p w:rsidR="00AB5F23" w:rsidRDefault="00AB5F23" w:rsidP="00AB5F23">
            <w:pPr>
              <w:spacing w:before="60" w:after="60" w:line="0" w:lineRule="atLeast"/>
              <w:rPr>
                <w:rFonts w:ascii="Meiryo UI" w:eastAsia="Meiryo UI" w:hAnsi="Meiryo UI"/>
                <w:b/>
              </w:rPr>
            </w:pPr>
            <w:r w:rsidRPr="00F92A9D">
              <w:rPr>
                <w:rFonts w:ascii="Meiryo UI" w:eastAsia="Meiryo UI" w:hAnsi="Meiryo UI"/>
                <w:b/>
              </w:rPr>
              <w:t xml:space="preserve">Procedure for dealing with </w:t>
            </w:r>
            <w:r w:rsidRPr="002B5851">
              <w:rPr>
                <w:rFonts w:ascii="Meiryo UI" w:eastAsia="Meiryo UI" w:hAnsi="Meiryo UI"/>
                <w:b/>
                <w:highlight w:val="cyan"/>
              </w:rPr>
              <w:t>radio equipment</w:t>
            </w:r>
            <w:r w:rsidRPr="00F92A9D">
              <w:rPr>
                <w:rFonts w:ascii="Meiryo UI" w:eastAsia="Meiryo UI" w:hAnsi="Meiryo UI"/>
                <w:b/>
              </w:rPr>
              <w:t xml:space="preserve"> presenting a risk at national level</w:t>
            </w:r>
          </w:p>
          <w:p w:rsidR="00AB5F23" w:rsidRPr="00F92A9D" w:rsidRDefault="00AB5F23" w:rsidP="00AB5F23">
            <w:pPr>
              <w:spacing w:before="60" w:after="60" w:line="0" w:lineRule="atLeast"/>
              <w:rPr>
                <w:rFonts w:ascii="Meiryo UI" w:eastAsia="Meiryo UI" w:hAnsi="Meiryo UI"/>
                <w:b/>
              </w:rPr>
            </w:pPr>
          </w:p>
          <w:p w:rsidR="00AB5F23" w:rsidRDefault="00AB5F23" w:rsidP="00AB5F23">
            <w:pPr>
              <w:spacing w:before="60" w:after="60" w:line="0" w:lineRule="atLeast"/>
              <w:rPr>
                <w:rFonts w:ascii="Meiryo UI" w:eastAsia="Meiryo UI" w:hAnsi="Meiryo UI"/>
              </w:rPr>
            </w:pPr>
            <w:r w:rsidRPr="00F92A9D">
              <w:rPr>
                <w:rFonts w:ascii="Meiryo UI" w:eastAsia="Meiryo UI" w:hAnsi="Meiryo UI"/>
              </w:rPr>
              <w:t xml:space="preserve">1.Where the market surveillance authorities of one Member State have sufficient reason to believe that </w:t>
            </w:r>
          </w:p>
          <w:p w:rsidR="00AB5F23" w:rsidRDefault="00AB5F23" w:rsidP="00AB5F23">
            <w:pPr>
              <w:spacing w:before="60" w:after="60" w:line="0" w:lineRule="atLeast"/>
              <w:rPr>
                <w:rFonts w:ascii="Meiryo UI" w:eastAsia="Meiryo UI" w:hAnsi="Meiryo UI"/>
              </w:rPr>
            </w:pPr>
            <w:r w:rsidRPr="002B5851">
              <w:rPr>
                <w:rFonts w:ascii="Meiryo UI" w:eastAsia="Meiryo UI" w:hAnsi="Meiryo UI"/>
                <w:highlight w:val="cyan"/>
              </w:rPr>
              <w:t>radio equipment</w:t>
            </w:r>
            <w:r w:rsidRPr="00F92A9D">
              <w:rPr>
                <w:rFonts w:ascii="Meiryo UI" w:eastAsia="Meiryo UI" w:hAnsi="Meiryo UI"/>
              </w:rPr>
              <w:t xml:space="preserve"> </w:t>
            </w:r>
          </w:p>
          <w:p w:rsidR="00AB5F23" w:rsidRDefault="00AB5F23" w:rsidP="00AB5F23">
            <w:pPr>
              <w:spacing w:before="60" w:after="60" w:line="0" w:lineRule="atLeast"/>
              <w:rPr>
                <w:rFonts w:ascii="Meiryo UI" w:eastAsia="Meiryo UI" w:hAnsi="Meiryo UI"/>
              </w:rPr>
            </w:pPr>
            <w:r w:rsidRPr="00F92A9D">
              <w:rPr>
                <w:rFonts w:ascii="Meiryo UI" w:eastAsia="Meiryo UI" w:hAnsi="Meiryo UI"/>
              </w:rPr>
              <w:t xml:space="preserve">covered by this Directive presents a risk to </w:t>
            </w:r>
          </w:p>
          <w:p w:rsidR="00AB5F23" w:rsidRDefault="00AB5F23" w:rsidP="00AB5F23">
            <w:pPr>
              <w:rPr>
                <w:rFonts w:ascii="Meiryo UI" w:eastAsia="Meiryo UI" w:hAnsi="Meiryo UI"/>
                <w:b/>
              </w:rPr>
            </w:pPr>
            <w:r w:rsidRPr="002B5851">
              <w:rPr>
                <w:rFonts w:ascii="Meiryo UI" w:eastAsia="Meiryo UI" w:hAnsi="Meiryo UI"/>
                <w:highlight w:val="green"/>
              </w:rPr>
              <w:t>the health or safety of persons or to other aspects of public interest protection covered by this Directive</w:t>
            </w:r>
            <w:r w:rsidRPr="00F92A9D">
              <w:rPr>
                <w:rFonts w:ascii="Meiryo UI" w:eastAsia="Meiryo UI" w:hAnsi="Meiryo UI"/>
              </w:rPr>
              <w:t>,</w:t>
            </w:r>
          </w:p>
        </w:tc>
        <w:tc>
          <w:tcPr>
            <w:tcW w:w="6705" w:type="dxa"/>
          </w:tcPr>
          <w:p w:rsidR="00AB5F23" w:rsidRPr="00386472" w:rsidRDefault="00AB5F23" w:rsidP="00AB5F23">
            <w:pPr>
              <w:spacing w:before="60" w:after="60" w:line="0" w:lineRule="atLeast"/>
              <w:rPr>
                <w:rFonts w:ascii="Meiryo UI" w:eastAsia="Meiryo UI" w:hAnsi="Meiryo UI"/>
                <w:b/>
              </w:rPr>
            </w:pPr>
            <w:r w:rsidRPr="00386472">
              <w:rPr>
                <w:rFonts w:ascii="Meiryo UI" w:eastAsia="Meiryo UI" w:hAnsi="Meiryo UI"/>
                <w:b/>
              </w:rPr>
              <w:t>Article 38</w:t>
            </w:r>
          </w:p>
          <w:p w:rsidR="00AB5F23" w:rsidRDefault="00AB5F23" w:rsidP="00AB5F23">
            <w:pPr>
              <w:spacing w:before="60" w:after="60" w:line="0" w:lineRule="atLeast"/>
              <w:rPr>
                <w:rFonts w:ascii="Meiryo UI" w:eastAsia="Meiryo UI" w:hAnsi="Meiryo UI"/>
                <w:b/>
              </w:rPr>
            </w:pPr>
            <w:r w:rsidRPr="00386472">
              <w:rPr>
                <w:rFonts w:ascii="Meiryo UI" w:eastAsia="Meiryo UI" w:hAnsi="Meiryo UI"/>
                <w:b/>
              </w:rPr>
              <w:t xml:space="preserve">Procedure for dealing with </w:t>
            </w:r>
            <w:r w:rsidRPr="002B5851">
              <w:rPr>
                <w:rFonts w:ascii="Meiryo UI" w:eastAsia="Meiryo UI" w:hAnsi="Meiryo UI"/>
                <w:b/>
                <w:highlight w:val="cyan"/>
              </w:rPr>
              <w:t>apparatus</w:t>
            </w:r>
            <w:r w:rsidRPr="00386472">
              <w:rPr>
                <w:rFonts w:ascii="Meiryo UI" w:eastAsia="Meiryo UI" w:hAnsi="Meiryo UI"/>
                <w:b/>
              </w:rPr>
              <w:t xml:space="preserve"> presenting a risk at national level</w:t>
            </w:r>
          </w:p>
          <w:p w:rsidR="00AB5F23" w:rsidRPr="00386472" w:rsidRDefault="00AB5F23" w:rsidP="00AB5F23">
            <w:pPr>
              <w:spacing w:before="60" w:after="60" w:line="0" w:lineRule="atLeast"/>
              <w:rPr>
                <w:rFonts w:ascii="Meiryo UI" w:eastAsia="Meiryo UI" w:hAnsi="Meiryo UI"/>
                <w:b/>
              </w:rPr>
            </w:pPr>
          </w:p>
          <w:p w:rsidR="00AB5F23" w:rsidRDefault="00AB5F23" w:rsidP="00AB5F23">
            <w:pPr>
              <w:spacing w:before="60" w:after="60" w:line="0" w:lineRule="atLeast"/>
              <w:rPr>
                <w:rFonts w:ascii="Meiryo UI" w:eastAsia="Meiryo UI" w:hAnsi="Meiryo UI"/>
              </w:rPr>
            </w:pPr>
            <w:r w:rsidRPr="00386472">
              <w:rPr>
                <w:rFonts w:ascii="Meiryo UI" w:eastAsia="Meiryo UI" w:hAnsi="Meiryo UI"/>
              </w:rPr>
              <w:t xml:space="preserve">1. Where the market surveillance authorities of one Member State have sufficient reason to believe that </w:t>
            </w:r>
          </w:p>
          <w:p w:rsidR="00AB5F23" w:rsidRDefault="00AB5F23" w:rsidP="00AB5F23">
            <w:pPr>
              <w:spacing w:before="60" w:after="60" w:line="0" w:lineRule="atLeast"/>
              <w:rPr>
                <w:rFonts w:ascii="Meiryo UI" w:eastAsia="Meiryo UI" w:hAnsi="Meiryo UI"/>
              </w:rPr>
            </w:pPr>
            <w:r w:rsidRPr="002B5851">
              <w:rPr>
                <w:rFonts w:ascii="Meiryo UI" w:eastAsia="Meiryo UI" w:hAnsi="Meiryo UI"/>
                <w:highlight w:val="cyan"/>
              </w:rPr>
              <w:t>an apparatus</w:t>
            </w:r>
            <w:r w:rsidRPr="00386472">
              <w:rPr>
                <w:rFonts w:ascii="Meiryo UI" w:eastAsia="Meiryo UI" w:hAnsi="Meiryo UI"/>
              </w:rPr>
              <w:t xml:space="preserve"> </w:t>
            </w:r>
          </w:p>
          <w:p w:rsidR="00AB5F23" w:rsidRDefault="00AB5F23" w:rsidP="00AB5F23">
            <w:pPr>
              <w:spacing w:before="60" w:after="60" w:line="0" w:lineRule="atLeast"/>
              <w:rPr>
                <w:rFonts w:ascii="Meiryo UI" w:eastAsia="Meiryo UI" w:hAnsi="Meiryo UI"/>
              </w:rPr>
            </w:pPr>
            <w:r w:rsidRPr="00386472">
              <w:rPr>
                <w:rFonts w:ascii="Meiryo UI" w:eastAsia="Meiryo UI" w:hAnsi="Meiryo UI"/>
              </w:rPr>
              <w:t xml:space="preserve">covered by this Directive presents a risk to </w:t>
            </w:r>
          </w:p>
          <w:p w:rsidR="00AB5F23" w:rsidRPr="00386472" w:rsidRDefault="00AB5F23" w:rsidP="00AB5F23">
            <w:pPr>
              <w:rPr>
                <w:rFonts w:ascii="Meiryo UI" w:eastAsia="Meiryo UI" w:hAnsi="Meiryo UI"/>
                <w:b/>
              </w:rPr>
            </w:pPr>
            <w:r w:rsidRPr="002B5851">
              <w:rPr>
                <w:rFonts w:ascii="Meiryo UI" w:eastAsia="Meiryo UI" w:hAnsi="Meiryo UI"/>
                <w:highlight w:val="green"/>
              </w:rPr>
              <w:t>aspects of public interest protection covered by this Directive</w:t>
            </w:r>
            <w:r w:rsidRPr="00386472">
              <w:rPr>
                <w:rFonts w:ascii="Meiryo UI" w:eastAsia="Meiryo UI" w:hAnsi="Meiryo UI"/>
              </w:rPr>
              <w:t>,</w:t>
            </w:r>
          </w:p>
        </w:tc>
        <w:tc>
          <w:tcPr>
            <w:tcW w:w="6705" w:type="dxa"/>
          </w:tcPr>
          <w:p w:rsidR="00AB5F23" w:rsidRPr="00572229" w:rsidRDefault="00AB5F23" w:rsidP="00AB5F23">
            <w:pPr>
              <w:spacing w:before="60" w:after="60" w:line="0" w:lineRule="atLeast"/>
              <w:rPr>
                <w:rFonts w:ascii="Meiryo UI" w:eastAsia="Meiryo UI" w:hAnsi="Meiryo UI"/>
                <w:b/>
              </w:rPr>
            </w:pPr>
            <w:r w:rsidRPr="00572229">
              <w:rPr>
                <w:rFonts w:ascii="Meiryo UI" w:eastAsia="Meiryo UI" w:hAnsi="Meiryo UI"/>
                <w:b/>
              </w:rPr>
              <w:t>Article 19</w:t>
            </w:r>
          </w:p>
          <w:p w:rsidR="00AB5F23" w:rsidRDefault="00AB5F23" w:rsidP="00AB5F23">
            <w:pPr>
              <w:spacing w:before="60" w:after="60" w:line="0" w:lineRule="atLeast"/>
              <w:rPr>
                <w:rFonts w:ascii="Meiryo UI" w:eastAsia="Meiryo UI" w:hAnsi="Meiryo UI"/>
                <w:b/>
              </w:rPr>
            </w:pPr>
            <w:r w:rsidRPr="00572229">
              <w:rPr>
                <w:rFonts w:ascii="Meiryo UI" w:eastAsia="Meiryo UI" w:hAnsi="Meiryo UI"/>
                <w:b/>
              </w:rPr>
              <w:t xml:space="preserve">Procedure for dealing with </w:t>
            </w:r>
            <w:r w:rsidRPr="002B5851">
              <w:rPr>
                <w:rFonts w:ascii="Meiryo UI" w:eastAsia="Meiryo UI" w:hAnsi="Meiryo UI"/>
                <w:b/>
                <w:highlight w:val="cyan"/>
              </w:rPr>
              <w:t>electrical equipment</w:t>
            </w:r>
            <w:r w:rsidRPr="00572229">
              <w:rPr>
                <w:rFonts w:ascii="Meiryo UI" w:eastAsia="Meiryo UI" w:hAnsi="Meiryo UI"/>
                <w:b/>
              </w:rPr>
              <w:t xml:space="preserve"> presenting a risk at national level</w:t>
            </w:r>
          </w:p>
          <w:p w:rsidR="00AB5F23" w:rsidRPr="00572229" w:rsidRDefault="00AB5F23" w:rsidP="00AB5F23">
            <w:pPr>
              <w:spacing w:before="60" w:after="60" w:line="0" w:lineRule="atLeast"/>
              <w:rPr>
                <w:rFonts w:ascii="Meiryo UI" w:eastAsia="Meiryo UI" w:hAnsi="Meiryo UI"/>
                <w:b/>
              </w:rPr>
            </w:pPr>
          </w:p>
          <w:p w:rsidR="00AB5F23" w:rsidRDefault="00AB5F23" w:rsidP="00AB5F23">
            <w:pPr>
              <w:spacing w:before="60" w:after="60" w:line="0" w:lineRule="atLeast"/>
              <w:rPr>
                <w:rFonts w:ascii="Meiryo UI" w:eastAsia="Meiryo UI" w:hAnsi="Meiryo UI"/>
              </w:rPr>
            </w:pPr>
            <w:r w:rsidRPr="00572229">
              <w:rPr>
                <w:rFonts w:ascii="Meiryo UI" w:eastAsia="Meiryo UI" w:hAnsi="Meiryo UI"/>
              </w:rPr>
              <w:t xml:space="preserve">1. Where the market surveillance authorities of one Member State have sufficient reason to believe that </w:t>
            </w:r>
          </w:p>
          <w:p w:rsidR="00AB5F23" w:rsidRDefault="00AB5F23" w:rsidP="00AB5F23">
            <w:pPr>
              <w:spacing w:before="60" w:after="60" w:line="0" w:lineRule="atLeast"/>
              <w:rPr>
                <w:rFonts w:ascii="Meiryo UI" w:eastAsia="Meiryo UI" w:hAnsi="Meiryo UI"/>
              </w:rPr>
            </w:pPr>
            <w:r w:rsidRPr="002B5851">
              <w:rPr>
                <w:rFonts w:ascii="Meiryo UI" w:eastAsia="Meiryo UI" w:hAnsi="Meiryo UI"/>
                <w:highlight w:val="cyan"/>
              </w:rPr>
              <w:t>electrical equipment</w:t>
            </w:r>
            <w:r w:rsidRPr="00572229">
              <w:rPr>
                <w:rFonts w:ascii="Meiryo UI" w:eastAsia="Meiryo UI" w:hAnsi="Meiryo UI"/>
              </w:rPr>
              <w:t xml:space="preserve"> </w:t>
            </w:r>
          </w:p>
          <w:p w:rsidR="00AB5F23" w:rsidRDefault="00AB5F23" w:rsidP="00AB5F23">
            <w:pPr>
              <w:spacing w:before="60" w:after="60" w:line="0" w:lineRule="atLeast"/>
              <w:rPr>
                <w:rFonts w:ascii="Meiryo UI" w:eastAsia="Meiryo UI" w:hAnsi="Meiryo UI"/>
              </w:rPr>
            </w:pPr>
            <w:r w:rsidRPr="00572229">
              <w:rPr>
                <w:rFonts w:ascii="Meiryo UI" w:eastAsia="Meiryo UI" w:hAnsi="Meiryo UI"/>
              </w:rPr>
              <w:t xml:space="preserve">covered by this Directive presents a risk to </w:t>
            </w:r>
          </w:p>
          <w:p w:rsidR="00AB5F23" w:rsidRPr="00CB1D3D" w:rsidRDefault="00AB5F23" w:rsidP="00AB5F23">
            <w:pPr>
              <w:rPr>
                <w:rFonts w:ascii="Meiryo UI" w:eastAsia="Meiryo UI" w:hAnsi="Meiryo UI"/>
                <w:b/>
              </w:rPr>
            </w:pPr>
            <w:r w:rsidRPr="002B5851">
              <w:rPr>
                <w:rFonts w:ascii="Meiryo UI" w:eastAsia="Meiryo UI" w:hAnsi="Meiryo UI"/>
                <w:highlight w:val="green"/>
              </w:rPr>
              <w:t>the health or safety of persons or domestic animals, or to property,</w:t>
            </w:r>
          </w:p>
        </w:tc>
      </w:tr>
      <w:tr w:rsidR="00AB5F23" w:rsidRPr="00B07F88" w:rsidTr="00AB5F23">
        <w:trPr>
          <w:trHeight w:val="20"/>
        </w:trPr>
        <w:tc>
          <w:tcPr>
            <w:tcW w:w="6705" w:type="dxa"/>
          </w:tcPr>
          <w:p w:rsidR="00AB5F23" w:rsidRDefault="00AB5F23" w:rsidP="00AB5F23">
            <w:pPr>
              <w:spacing w:before="60" w:after="60" w:line="0" w:lineRule="atLeast"/>
              <w:rPr>
                <w:rFonts w:ascii="Meiryo UI" w:eastAsia="Meiryo UI" w:hAnsi="Meiryo UI"/>
              </w:rPr>
            </w:pPr>
            <w:r w:rsidRPr="00F92A9D">
              <w:rPr>
                <w:rFonts w:ascii="Meiryo UI" w:eastAsia="Meiryo UI" w:hAnsi="Meiryo UI"/>
              </w:rPr>
              <w:t xml:space="preserve">they shall carry out an evaluation in relation to </w:t>
            </w:r>
          </w:p>
          <w:p w:rsidR="00AB5F23" w:rsidRDefault="00AB5F23" w:rsidP="00AB5F23">
            <w:pPr>
              <w:spacing w:before="60" w:after="60" w:line="0" w:lineRule="atLeast"/>
              <w:rPr>
                <w:rFonts w:ascii="Meiryo UI" w:eastAsia="Meiryo UI" w:hAnsi="Meiryo UI"/>
              </w:rPr>
            </w:pPr>
            <w:r w:rsidRPr="002B5851">
              <w:rPr>
                <w:rFonts w:ascii="Meiryo UI" w:eastAsia="Meiryo UI" w:hAnsi="Meiryo UI"/>
                <w:highlight w:val="cyan"/>
              </w:rPr>
              <w:t>the radio equipment</w:t>
            </w:r>
            <w:r w:rsidRPr="00F92A9D">
              <w:rPr>
                <w:rFonts w:ascii="Meiryo UI" w:eastAsia="Meiryo UI" w:hAnsi="Meiryo UI"/>
              </w:rPr>
              <w:t xml:space="preserve"> </w:t>
            </w:r>
          </w:p>
          <w:p w:rsidR="00AB5F23" w:rsidRDefault="00AB5F23" w:rsidP="00AB5F23">
            <w:pPr>
              <w:spacing w:before="60" w:after="60" w:line="0" w:lineRule="atLeast"/>
              <w:rPr>
                <w:rFonts w:ascii="Meiryo UI" w:eastAsia="Meiryo UI" w:hAnsi="Meiryo UI"/>
              </w:rPr>
            </w:pPr>
            <w:r w:rsidRPr="00F92A9D">
              <w:rPr>
                <w:rFonts w:ascii="Meiryo UI" w:eastAsia="Meiryo UI" w:hAnsi="Meiryo UI"/>
              </w:rPr>
              <w:t xml:space="preserve">concerned covering all relevant requirements laid down in this Directive. </w:t>
            </w:r>
            <w:r>
              <w:rPr>
                <w:rFonts w:ascii="Meiryo UI" w:eastAsia="Meiryo UI" w:hAnsi="Meiryo UI"/>
              </w:rPr>
              <w:br/>
            </w:r>
            <w:r w:rsidRPr="00F92A9D">
              <w:rPr>
                <w:rFonts w:ascii="Meiryo UI" w:eastAsia="Meiryo UI" w:hAnsi="Meiryo UI"/>
              </w:rPr>
              <w:t>The relevant economic operators shall cooperate as necessary with the market surveillance author</w:t>
            </w:r>
            <w:r>
              <w:rPr>
                <w:rFonts w:ascii="Meiryo UI" w:eastAsia="Meiryo UI" w:hAnsi="Meiryo UI"/>
              </w:rPr>
              <w:t>ities for that purpose.</w:t>
            </w:r>
          </w:p>
          <w:p w:rsidR="00AB5F23" w:rsidRDefault="00AB5F23" w:rsidP="00AB5F23">
            <w:pPr>
              <w:spacing w:before="60" w:after="60" w:line="0" w:lineRule="atLeast"/>
              <w:rPr>
                <w:rFonts w:ascii="Meiryo UI" w:eastAsia="Meiryo UI" w:hAnsi="Meiryo UI"/>
              </w:rPr>
            </w:pPr>
            <w:r w:rsidRPr="00F92A9D">
              <w:rPr>
                <w:rFonts w:ascii="Meiryo UI" w:eastAsia="Meiryo UI" w:hAnsi="Meiryo UI"/>
              </w:rPr>
              <w:t xml:space="preserve">Where, </w:t>
            </w:r>
            <w:proofErr w:type="gramStart"/>
            <w:r w:rsidRPr="00F92A9D">
              <w:rPr>
                <w:rFonts w:ascii="Meiryo UI" w:eastAsia="Meiryo UI" w:hAnsi="Meiryo UI"/>
              </w:rPr>
              <w:t>in the course of</w:t>
            </w:r>
            <w:proofErr w:type="gramEnd"/>
            <w:r w:rsidRPr="00F92A9D">
              <w:rPr>
                <w:rFonts w:ascii="Meiryo UI" w:eastAsia="Meiryo UI" w:hAnsi="Meiryo UI"/>
              </w:rPr>
              <w:t xml:space="preserve"> the evaluation referred to in the first subparagraph, the market surveillance authorities find that </w:t>
            </w:r>
          </w:p>
          <w:p w:rsidR="00AB5F23" w:rsidRDefault="00AB5F23" w:rsidP="00AB5F23">
            <w:pPr>
              <w:spacing w:before="60" w:after="60" w:line="0" w:lineRule="atLeast"/>
              <w:rPr>
                <w:rFonts w:ascii="Meiryo UI" w:eastAsia="Meiryo UI" w:hAnsi="Meiryo UI"/>
              </w:rPr>
            </w:pPr>
            <w:r w:rsidRPr="002B5851">
              <w:rPr>
                <w:rFonts w:ascii="Meiryo UI" w:eastAsia="Meiryo UI" w:hAnsi="Meiryo UI"/>
                <w:highlight w:val="cyan"/>
              </w:rPr>
              <w:t>the radio equipment</w:t>
            </w:r>
            <w:r w:rsidRPr="00F92A9D">
              <w:rPr>
                <w:rFonts w:ascii="Meiryo UI" w:eastAsia="Meiryo UI" w:hAnsi="Meiryo UI"/>
              </w:rPr>
              <w:t xml:space="preserve"> </w:t>
            </w:r>
          </w:p>
          <w:p w:rsidR="00AB5F23" w:rsidRDefault="00AB5F23" w:rsidP="00AB5F23">
            <w:pPr>
              <w:spacing w:before="60" w:after="60" w:line="0" w:lineRule="atLeast"/>
              <w:rPr>
                <w:rFonts w:ascii="Meiryo UI" w:eastAsia="Meiryo UI" w:hAnsi="Meiryo UI"/>
              </w:rPr>
            </w:pPr>
            <w:r w:rsidRPr="00F92A9D">
              <w:rPr>
                <w:rFonts w:ascii="Meiryo UI" w:eastAsia="Meiryo UI" w:hAnsi="Meiryo UI"/>
              </w:rPr>
              <w:t xml:space="preserve">does not comply with the requirements laid down in this Directive, they shall without delay require the relevant economic operator to take all appropriate corrective actions to bring </w:t>
            </w:r>
          </w:p>
          <w:p w:rsidR="00AB5F23" w:rsidRDefault="00AB5F23" w:rsidP="00AB5F23">
            <w:pPr>
              <w:spacing w:before="60" w:after="60" w:line="0" w:lineRule="atLeast"/>
              <w:rPr>
                <w:rFonts w:ascii="Meiryo UI" w:eastAsia="Meiryo UI" w:hAnsi="Meiryo UI"/>
              </w:rPr>
            </w:pPr>
            <w:r w:rsidRPr="00B17F63">
              <w:rPr>
                <w:rFonts w:ascii="Meiryo UI" w:eastAsia="Meiryo UI" w:hAnsi="Meiryo UI"/>
                <w:highlight w:val="cyan"/>
              </w:rPr>
              <w:t>the radio equipment</w:t>
            </w:r>
            <w:r w:rsidRPr="00F92A9D">
              <w:rPr>
                <w:rFonts w:ascii="Meiryo UI" w:eastAsia="Meiryo UI" w:hAnsi="Meiryo UI"/>
              </w:rPr>
              <w:t xml:space="preserve"> </w:t>
            </w:r>
          </w:p>
          <w:p w:rsidR="00AB5F23" w:rsidRDefault="00AB5F23" w:rsidP="00AB5F23">
            <w:pPr>
              <w:spacing w:before="60" w:after="60" w:line="0" w:lineRule="atLeast"/>
              <w:rPr>
                <w:rFonts w:ascii="Meiryo UI" w:eastAsia="Meiryo UI" w:hAnsi="Meiryo UI"/>
              </w:rPr>
            </w:pPr>
            <w:r w:rsidRPr="00F92A9D">
              <w:rPr>
                <w:rFonts w:ascii="Meiryo UI" w:eastAsia="Meiryo UI" w:hAnsi="Meiryo UI"/>
              </w:rPr>
              <w:t xml:space="preserve">into compliance with those requirements, to withdraw </w:t>
            </w:r>
            <w:r w:rsidRPr="00B17F63">
              <w:rPr>
                <w:rFonts w:ascii="Meiryo UI" w:eastAsia="Meiryo UI" w:hAnsi="Meiryo UI"/>
                <w:highlight w:val="cyan"/>
              </w:rPr>
              <w:t>the radio equipment</w:t>
            </w:r>
            <w:r w:rsidRPr="00F92A9D">
              <w:rPr>
                <w:rFonts w:ascii="Meiryo UI" w:eastAsia="Meiryo UI" w:hAnsi="Meiryo UI"/>
              </w:rPr>
              <w:t xml:space="preserve"> </w:t>
            </w:r>
          </w:p>
          <w:p w:rsidR="00AB5F23" w:rsidRDefault="00AB5F23" w:rsidP="00AB5F23">
            <w:pPr>
              <w:spacing w:before="60" w:after="60" w:line="0" w:lineRule="atLeast"/>
              <w:rPr>
                <w:rFonts w:ascii="Meiryo UI" w:eastAsia="Meiryo UI" w:hAnsi="Meiryo UI"/>
                <w:b/>
              </w:rPr>
            </w:pPr>
            <w:r w:rsidRPr="00F92A9D">
              <w:rPr>
                <w:rFonts w:ascii="Meiryo UI" w:eastAsia="Meiryo UI" w:hAnsi="Meiryo UI"/>
              </w:rPr>
              <w:t xml:space="preserve">from the market, or to recall it within a reasonable period, commensurate with the nature of the risk, as they </w:t>
            </w:r>
            <w:r>
              <w:rPr>
                <w:rFonts w:ascii="Meiryo UI" w:eastAsia="Meiryo UI" w:hAnsi="Meiryo UI"/>
              </w:rPr>
              <w:t>may prescribe.</w:t>
            </w:r>
          </w:p>
        </w:tc>
        <w:tc>
          <w:tcPr>
            <w:tcW w:w="6705" w:type="dxa"/>
          </w:tcPr>
          <w:p w:rsidR="00AB5F23" w:rsidRDefault="00AB5F23" w:rsidP="00AB5F23">
            <w:pPr>
              <w:spacing w:before="60" w:after="60" w:line="0" w:lineRule="atLeast"/>
              <w:rPr>
                <w:rFonts w:ascii="Meiryo UI" w:eastAsia="Meiryo UI" w:hAnsi="Meiryo UI"/>
              </w:rPr>
            </w:pPr>
            <w:r w:rsidRPr="00386472">
              <w:rPr>
                <w:rFonts w:ascii="Meiryo UI" w:eastAsia="Meiryo UI" w:hAnsi="Meiryo UI"/>
              </w:rPr>
              <w:t xml:space="preserve">they shall carry out an evaluation in relation to </w:t>
            </w:r>
          </w:p>
          <w:p w:rsidR="00AB5F23" w:rsidRDefault="00AB5F23" w:rsidP="00AB5F23">
            <w:pPr>
              <w:spacing w:before="60" w:after="60" w:line="0" w:lineRule="atLeast"/>
              <w:rPr>
                <w:rFonts w:ascii="Meiryo UI" w:eastAsia="Meiryo UI" w:hAnsi="Meiryo UI"/>
              </w:rPr>
            </w:pPr>
            <w:r w:rsidRPr="002B5851">
              <w:rPr>
                <w:rFonts w:ascii="Meiryo UI" w:eastAsia="Meiryo UI" w:hAnsi="Meiryo UI"/>
                <w:highlight w:val="cyan"/>
              </w:rPr>
              <w:t>the apparatus</w:t>
            </w:r>
            <w:r w:rsidRPr="00386472">
              <w:rPr>
                <w:rFonts w:ascii="Meiryo UI" w:eastAsia="Meiryo UI" w:hAnsi="Meiryo UI"/>
              </w:rPr>
              <w:t xml:space="preserve"> </w:t>
            </w:r>
          </w:p>
          <w:p w:rsidR="00AB5F23" w:rsidRPr="00386472" w:rsidRDefault="00AB5F23" w:rsidP="00AB5F23">
            <w:pPr>
              <w:spacing w:before="60" w:after="60" w:line="0" w:lineRule="atLeast"/>
              <w:rPr>
                <w:rFonts w:ascii="Meiryo UI" w:eastAsia="Meiryo UI" w:hAnsi="Meiryo UI"/>
              </w:rPr>
            </w:pPr>
            <w:r w:rsidRPr="00386472">
              <w:rPr>
                <w:rFonts w:ascii="Meiryo UI" w:eastAsia="Meiryo UI" w:hAnsi="Meiryo UI"/>
              </w:rPr>
              <w:t xml:space="preserve">concerned covering all relevant requirements laid down in this Directive. </w:t>
            </w:r>
            <w:r>
              <w:rPr>
                <w:rFonts w:ascii="Meiryo UI" w:eastAsia="Meiryo UI" w:hAnsi="Meiryo UI"/>
              </w:rPr>
              <w:br/>
            </w:r>
            <w:r w:rsidRPr="00386472">
              <w:rPr>
                <w:rFonts w:ascii="Meiryo UI" w:eastAsia="Meiryo UI" w:hAnsi="Meiryo UI"/>
              </w:rPr>
              <w:t>The relevant economic operators shall cooperate as necessary with the market surveillance authorities for that purpose.</w:t>
            </w:r>
          </w:p>
          <w:p w:rsidR="00AB5F23" w:rsidRDefault="00AB5F23" w:rsidP="00AB5F23">
            <w:pPr>
              <w:spacing w:before="60" w:after="60" w:line="0" w:lineRule="atLeast"/>
              <w:rPr>
                <w:rFonts w:ascii="Meiryo UI" w:eastAsia="Meiryo UI" w:hAnsi="Meiryo UI"/>
              </w:rPr>
            </w:pPr>
            <w:r w:rsidRPr="00386472">
              <w:rPr>
                <w:rFonts w:ascii="Meiryo UI" w:eastAsia="Meiryo UI" w:hAnsi="Meiryo UI"/>
              </w:rPr>
              <w:t xml:space="preserve">Where, </w:t>
            </w:r>
            <w:proofErr w:type="gramStart"/>
            <w:r w:rsidRPr="00386472">
              <w:rPr>
                <w:rFonts w:ascii="Meiryo UI" w:eastAsia="Meiryo UI" w:hAnsi="Meiryo UI"/>
              </w:rPr>
              <w:t>in the course of</w:t>
            </w:r>
            <w:proofErr w:type="gramEnd"/>
            <w:r w:rsidRPr="00386472">
              <w:rPr>
                <w:rFonts w:ascii="Meiryo UI" w:eastAsia="Meiryo UI" w:hAnsi="Meiryo UI"/>
              </w:rPr>
              <w:t xml:space="preserve"> the evaluation referred to in the first subparagraph, the market surveillance authorities find that </w:t>
            </w:r>
          </w:p>
          <w:p w:rsidR="00AB5F23" w:rsidRDefault="00AB5F23" w:rsidP="00AB5F23">
            <w:pPr>
              <w:spacing w:before="60" w:after="60" w:line="0" w:lineRule="atLeast"/>
              <w:rPr>
                <w:rFonts w:ascii="Meiryo UI" w:eastAsia="Meiryo UI" w:hAnsi="Meiryo UI"/>
              </w:rPr>
            </w:pPr>
            <w:r w:rsidRPr="002B5851">
              <w:rPr>
                <w:rFonts w:ascii="Meiryo UI" w:eastAsia="Meiryo UI" w:hAnsi="Meiryo UI"/>
                <w:highlight w:val="cyan"/>
              </w:rPr>
              <w:t>the apparatus</w:t>
            </w:r>
            <w:r w:rsidRPr="00386472">
              <w:rPr>
                <w:rFonts w:ascii="Meiryo UI" w:eastAsia="Meiryo UI" w:hAnsi="Meiryo UI"/>
              </w:rPr>
              <w:t xml:space="preserve"> </w:t>
            </w:r>
          </w:p>
          <w:p w:rsidR="00AB5F23" w:rsidRDefault="00AB5F23" w:rsidP="00AB5F23">
            <w:pPr>
              <w:spacing w:before="60" w:after="60" w:line="0" w:lineRule="atLeast"/>
              <w:rPr>
                <w:rFonts w:ascii="Meiryo UI" w:eastAsia="Meiryo UI" w:hAnsi="Meiryo UI"/>
              </w:rPr>
            </w:pPr>
            <w:r w:rsidRPr="00386472">
              <w:rPr>
                <w:rFonts w:ascii="Meiryo UI" w:eastAsia="Meiryo UI" w:hAnsi="Meiryo UI"/>
              </w:rPr>
              <w:t xml:space="preserve">does not comply with the requirements laid down in this Directive, they shall without delay require the relevant economic operator to take all appropriate corrective actions to bring </w:t>
            </w:r>
          </w:p>
          <w:p w:rsidR="00AB5F23" w:rsidRDefault="00AB5F23" w:rsidP="00AB5F23">
            <w:pPr>
              <w:spacing w:before="60" w:after="60" w:line="0" w:lineRule="atLeast"/>
              <w:rPr>
                <w:rFonts w:ascii="Meiryo UI" w:eastAsia="Meiryo UI" w:hAnsi="Meiryo UI"/>
              </w:rPr>
            </w:pPr>
            <w:r w:rsidRPr="00B17F63">
              <w:rPr>
                <w:rFonts w:ascii="Meiryo UI" w:eastAsia="Meiryo UI" w:hAnsi="Meiryo UI"/>
                <w:highlight w:val="cyan"/>
              </w:rPr>
              <w:t>the apparatus</w:t>
            </w:r>
            <w:r w:rsidRPr="00386472">
              <w:rPr>
                <w:rFonts w:ascii="Meiryo UI" w:eastAsia="Meiryo UI" w:hAnsi="Meiryo UI"/>
              </w:rPr>
              <w:t xml:space="preserve"> </w:t>
            </w:r>
          </w:p>
          <w:p w:rsidR="00AB5F23" w:rsidRDefault="00AB5F23" w:rsidP="00AB5F23">
            <w:pPr>
              <w:spacing w:before="60" w:after="60" w:line="0" w:lineRule="atLeast"/>
              <w:rPr>
                <w:rFonts w:ascii="Meiryo UI" w:eastAsia="Meiryo UI" w:hAnsi="Meiryo UI"/>
              </w:rPr>
            </w:pPr>
            <w:r w:rsidRPr="00386472">
              <w:rPr>
                <w:rFonts w:ascii="Meiryo UI" w:eastAsia="Meiryo UI" w:hAnsi="Meiryo UI"/>
              </w:rPr>
              <w:t xml:space="preserve">into compliance with those requirements, to withdraw </w:t>
            </w:r>
          </w:p>
          <w:p w:rsidR="00AB5F23" w:rsidRDefault="00AB5F23" w:rsidP="00AB5F23">
            <w:pPr>
              <w:spacing w:before="60" w:after="60" w:line="0" w:lineRule="atLeast"/>
              <w:rPr>
                <w:rFonts w:ascii="Meiryo UI" w:eastAsia="Meiryo UI" w:hAnsi="Meiryo UI"/>
              </w:rPr>
            </w:pPr>
            <w:r w:rsidRPr="00B17F63">
              <w:rPr>
                <w:rFonts w:ascii="Meiryo UI" w:eastAsia="Meiryo UI" w:hAnsi="Meiryo UI"/>
                <w:highlight w:val="cyan"/>
              </w:rPr>
              <w:t>the apparatus</w:t>
            </w:r>
            <w:r w:rsidRPr="00386472">
              <w:rPr>
                <w:rFonts w:ascii="Meiryo UI" w:eastAsia="Meiryo UI" w:hAnsi="Meiryo UI"/>
              </w:rPr>
              <w:t xml:space="preserve"> </w:t>
            </w:r>
          </w:p>
          <w:p w:rsidR="00AB5F23" w:rsidRPr="00386472" w:rsidRDefault="00AB5F23" w:rsidP="00AB5F23">
            <w:pPr>
              <w:spacing w:before="60" w:after="60" w:line="0" w:lineRule="atLeast"/>
              <w:rPr>
                <w:rFonts w:ascii="Meiryo UI" w:eastAsia="Meiryo UI" w:hAnsi="Meiryo UI"/>
                <w:b/>
              </w:rPr>
            </w:pPr>
            <w:r w:rsidRPr="00386472">
              <w:rPr>
                <w:rFonts w:ascii="Meiryo UI" w:eastAsia="Meiryo UI" w:hAnsi="Meiryo UI"/>
              </w:rPr>
              <w:t>from the market, or to recall it within a reasonable period, commensurate with the nature of the risk, as they may prescribe.</w:t>
            </w:r>
          </w:p>
        </w:tc>
        <w:tc>
          <w:tcPr>
            <w:tcW w:w="6705" w:type="dxa"/>
          </w:tcPr>
          <w:p w:rsidR="00AB5F23" w:rsidRDefault="00AB5F23" w:rsidP="00AB5F23">
            <w:pPr>
              <w:spacing w:before="60" w:after="60" w:line="0" w:lineRule="atLeast"/>
              <w:rPr>
                <w:rFonts w:ascii="Meiryo UI" w:eastAsia="Meiryo UI" w:hAnsi="Meiryo UI"/>
              </w:rPr>
            </w:pPr>
            <w:r w:rsidRPr="00572229">
              <w:rPr>
                <w:rFonts w:ascii="Meiryo UI" w:eastAsia="Meiryo UI" w:hAnsi="Meiryo UI"/>
              </w:rPr>
              <w:t xml:space="preserve">they shall carry out an evaluation in relation to </w:t>
            </w:r>
          </w:p>
          <w:p w:rsidR="00AB5F23" w:rsidRDefault="00AB5F23" w:rsidP="00AB5F23">
            <w:pPr>
              <w:spacing w:before="60" w:after="60" w:line="0" w:lineRule="atLeast"/>
              <w:rPr>
                <w:rFonts w:ascii="Meiryo UI" w:eastAsia="Meiryo UI" w:hAnsi="Meiryo UI"/>
              </w:rPr>
            </w:pPr>
            <w:r w:rsidRPr="002B5851">
              <w:rPr>
                <w:rFonts w:ascii="Meiryo UI" w:eastAsia="Meiryo UI" w:hAnsi="Meiryo UI"/>
                <w:highlight w:val="cyan"/>
              </w:rPr>
              <w:t>the electrical equipment</w:t>
            </w:r>
            <w:r w:rsidRPr="00572229">
              <w:rPr>
                <w:rFonts w:ascii="Meiryo UI" w:eastAsia="Meiryo UI" w:hAnsi="Meiryo UI"/>
              </w:rPr>
              <w:t xml:space="preserve"> </w:t>
            </w:r>
          </w:p>
          <w:p w:rsidR="00AB5F23" w:rsidRPr="00572229" w:rsidRDefault="00AB5F23" w:rsidP="00AB5F23">
            <w:pPr>
              <w:spacing w:before="60" w:after="60" w:line="0" w:lineRule="atLeast"/>
              <w:rPr>
                <w:rFonts w:ascii="Meiryo UI" w:eastAsia="Meiryo UI" w:hAnsi="Meiryo UI"/>
              </w:rPr>
            </w:pPr>
            <w:r w:rsidRPr="00572229">
              <w:rPr>
                <w:rFonts w:ascii="Meiryo UI" w:eastAsia="Meiryo UI" w:hAnsi="Meiryo UI"/>
              </w:rPr>
              <w:t xml:space="preserve">concerned covering all relevant requirements laid down in this Directive. </w:t>
            </w:r>
            <w:r>
              <w:rPr>
                <w:rFonts w:ascii="Meiryo UI" w:eastAsia="Meiryo UI" w:hAnsi="Meiryo UI"/>
              </w:rPr>
              <w:br/>
            </w:r>
            <w:r w:rsidRPr="00572229">
              <w:rPr>
                <w:rFonts w:ascii="Meiryo UI" w:eastAsia="Meiryo UI" w:hAnsi="Meiryo UI"/>
              </w:rPr>
              <w:t>The relevant economic operators shall cooperate as necessary with the market surveillance authorities for that purpose.</w:t>
            </w:r>
          </w:p>
          <w:p w:rsidR="00AB5F23" w:rsidRDefault="00AB5F23" w:rsidP="00AB5F23">
            <w:pPr>
              <w:spacing w:before="60" w:after="60" w:line="0" w:lineRule="atLeast"/>
              <w:rPr>
                <w:rFonts w:ascii="Meiryo UI" w:eastAsia="Meiryo UI" w:hAnsi="Meiryo UI"/>
              </w:rPr>
            </w:pPr>
            <w:r w:rsidRPr="00572229">
              <w:rPr>
                <w:rFonts w:ascii="Meiryo UI" w:eastAsia="Meiryo UI" w:hAnsi="Meiryo UI"/>
              </w:rPr>
              <w:t xml:space="preserve">Where, </w:t>
            </w:r>
            <w:proofErr w:type="gramStart"/>
            <w:r w:rsidRPr="00572229">
              <w:rPr>
                <w:rFonts w:ascii="Meiryo UI" w:eastAsia="Meiryo UI" w:hAnsi="Meiryo UI"/>
              </w:rPr>
              <w:t>in the course of</w:t>
            </w:r>
            <w:proofErr w:type="gramEnd"/>
            <w:r w:rsidRPr="00572229">
              <w:rPr>
                <w:rFonts w:ascii="Meiryo UI" w:eastAsia="Meiryo UI" w:hAnsi="Meiryo UI"/>
              </w:rPr>
              <w:t xml:space="preserve"> the evaluation referred to in the first subparagraph, the market surveillance authorities find that </w:t>
            </w:r>
          </w:p>
          <w:p w:rsidR="00AB5F23" w:rsidRDefault="00AB5F23" w:rsidP="00AB5F23">
            <w:pPr>
              <w:spacing w:before="60" w:after="60" w:line="0" w:lineRule="atLeast"/>
              <w:rPr>
                <w:rFonts w:ascii="Meiryo UI" w:eastAsia="Meiryo UI" w:hAnsi="Meiryo UI"/>
              </w:rPr>
            </w:pPr>
            <w:r w:rsidRPr="002B5851">
              <w:rPr>
                <w:rFonts w:ascii="Meiryo UI" w:eastAsia="Meiryo UI" w:hAnsi="Meiryo UI"/>
                <w:highlight w:val="cyan"/>
              </w:rPr>
              <w:t>the electrical equipment</w:t>
            </w:r>
            <w:r w:rsidRPr="00572229">
              <w:rPr>
                <w:rFonts w:ascii="Meiryo UI" w:eastAsia="Meiryo UI" w:hAnsi="Meiryo UI"/>
              </w:rPr>
              <w:t xml:space="preserve"> </w:t>
            </w:r>
          </w:p>
          <w:p w:rsidR="00AB5F23" w:rsidRDefault="00AB5F23" w:rsidP="00AB5F23">
            <w:pPr>
              <w:spacing w:before="60" w:after="60" w:line="0" w:lineRule="atLeast"/>
              <w:rPr>
                <w:rFonts w:ascii="Meiryo UI" w:eastAsia="Meiryo UI" w:hAnsi="Meiryo UI"/>
              </w:rPr>
            </w:pPr>
            <w:r w:rsidRPr="00572229">
              <w:rPr>
                <w:rFonts w:ascii="Meiryo UI" w:eastAsia="Meiryo UI" w:hAnsi="Meiryo UI"/>
              </w:rPr>
              <w:t xml:space="preserve">does not comply with the requirements laid down in this Directive, they shall without delay require the relevant economic operator to take all appropriate corrective actions to bring </w:t>
            </w:r>
          </w:p>
          <w:p w:rsidR="00AB5F23" w:rsidRDefault="00AB5F23" w:rsidP="00AB5F23">
            <w:pPr>
              <w:spacing w:before="60" w:after="60" w:line="0" w:lineRule="atLeast"/>
              <w:rPr>
                <w:rFonts w:ascii="Meiryo UI" w:eastAsia="Meiryo UI" w:hAnsi="Meiryo UI"/>
              </w:rPr>
            </w:pPr>
            <w:r w:rsidRPr="00B17F63">
              <w:rPr>
                <w:rFonts w:ascii="Meiryo UI" w:eastAsia="Meiryo UI" w:hAnsi="Meiryo UI"/>
                <w:highlight w:val="cyan"/>
              </w:rPr>
              <w:t>the electrical equipment</w:t>
            </w:r>
            <w:r w:rsidRPr="00572229">
              <w:rPr>
                <w:rFonts w:ascii="Meiryo UI" w:eastAsia="Meiryo UI" w:hAnsi="Meiryo UI"/>
              </w:rPr>
              <w:t xml:space="preserve"> </w:t>
            </w:r>
          </w:p>
          <w:p w:rsidR="00AB5F23" w:rsidRDefault="00AB5F23" w:rsidP="00AB5F23">
            <w:pPr>
              <w:spacing w:before="60" w:after="60" w:line="0" w:lineRule="atLeast"/>
              <w:rPr>
                <w:rFonts w:ascii="Meiryo UI" w:eastAsia="Meiryo UI" w:hAnsi="Meiryo UI"/>
              </w:rPr>
            </w:pPr>
            <w:r w:rsidRPr="00572229">
              <w:rPr>
                <w:rFonts w:ascii="Meiryo UI" w:eastAsia="Meiryo UI" w:hAnsi="Meiryo UI"/>
              </w:rPr>
              <w:t xml:space="preserve">into compliance with those requirements, to withdraw </w:t>
            </w:r>
          </w:p>
          <w:p w:rsidR="00AB5F23" w:rsidRDefault="00AB5F23" w:rsidP="00AB5F23">
            <w:pPr>
              <w:spacing w:before="60" w:after="60" w:line="0" w:lineRule="atLeast"/>
              <w:rPr>
                <w:rFonts w:ascii="Meiryo UI" w:eastAsia="Meiryo UI" w:hAnsi="Meiryo UI"/>
              </w:rPr>
            </w:pPr>
            <w:r w:rsidRPr="00B17F63">
              <w:rPr>
                <w:rFonts w:ascii="Meiryo UI" w:eastAsia="Meiryo UI" w:hAnsi="Meiryo UI"/>
                <w:highlight w:val="cyan"/>
              </w:rPr>
              <w:t>the electrical equipment</w:t>
            </w:r>
            <w:r w:rsidRPr="00572229">
              <w:rPr>
                <w:rFonts w:ascii="Meiryo UI" w:eastAsia="Meiryo UI" w:hAnsi="Meiryo UI"/>
              </w:rPr>
              <w:t xml:space="preserve"> </w:t>
            </w:r>
          </w:p>
          <w:p w:rsidR="00AB5F23" w:rsidRPr="00572229" w:rsidRDefault="00AB5F23" w:rsidP="00AB5F23">
            <w:pPr>
              <w:spacing w:before="60" w:after="60" w:line="0" w:lineRule="atLeast"/>
              <w:rPr>
                <w:rFonts w:ascii="Meiryo UI" w:eastAsia="Meiryo UI" w:hAnsi="Meiryo UI"/>
                <w:b/>
              </w:rPr>
            </w:pPr>
            <w:r w:rsidRPr="00572229">
              <w:rPr>
                <w:rFonts w:ascii="Meiryo UI" w:eastAsia="Meiryo UI" w:hAnsi="Meiryo UI"/>
              </w:rPr>
              <w:t>from the market, or to recall it within a reasonable period, commensurate with the nature of the risk, as they may prescribe.</w:t>
            </w:r>
          </w:p>
        </w:tc>
      </w:tr>
      <w:tr w:rsidR="00AB5F23" w:rsidRPr="00B07F88" w:rsidTr="00AB5F23">
        <w:trPr>
          <w:trHeight w:val="20"/>
        </w:trPr>
        <w:tc>
          <w:tcPr>
            <w:tcW w:w="6705" w:type="dxa"/>
          </w:tcPr>
          <w:p w:rsidR="00AB5F23" w:rsidRPr="00F92A9D" w:rsidRDefault="00AB5F23" w:rsidP="00AB5F23">
            <w:pPr>
              <w:spacing w:before="60" w:after="60" w:line="0" w:lineRule="atLeast"/>
              <w:rPr>
                <w:rFonts w:ascii="Meiryo UI" w:eastAsia="Meiryo UI" w:hAnsi="Meiryo UI"/>
              </w:rPr>
            </w:pPr>
            <w:r w:rsidRPr="00B17F63">
              <w:rPr>
                <w:rFonts w:ascii="Meiryo UI" w:eastAsia="Meiryo UI" w:hAnsi="Meiryo UI"/>
                <w:highlight w:val="green"/>
              </w:rPr>
              <w:t>The market surveillance authorities shall inform the relevant notified body accordingly.</w:t>
            </w:r>
          </w:p>
        </w:tc>
        <w:tc>
          <w:tcPr>
            <w:tcW w:w="6705" w:type="dxa"/>
          </w:tcPr>
          <w:p w:rsidR="00AB5F23" w:rsidRPr="00386472" w:rsidRDefault="00AB5F23" w:rsidP="00AB5F23">
            <w:pPr>
              <w:spacing w:before="60" w:after="60" w:line="0" w:lineRule="atLeast"/>
              <w:rPr>
                <w:rFonts w:ascii="Meiryo UI" w:eastAsia="Meiryo UI" w:hAnsi="Meiryo UI"/>
              </w:rPr>
            </w:pPr>
            <w:r w:rsidRPr="00B17F63">
              <w:rPr>
                <w:rFonts w:ascii="Meiryo UI" w:eastAsia="Meiryo UI" w:hAnsi="Meiryo UI"/>
                <w:highlight w:val="green"/>
              </w:rPr>
              <w:t>The market surveillance authorities shall inform the relevant notified body accordingly.</w:t>
            </w:r>
          </w:p>
        </w:tc>
        <w:tc>
          <w:tcPr>
            <w:tcW w:w="6705" w:type="dxa"/>
          </w:tcPr>
          <w:p w:rsidR="00AB5F23" w:rsidRPr="00572229" w:rsidRDefault="00AB5F23" w:rsidP="00AB5F23">
            <w:pPr>
              <w:rPr>
                <w:rFonts w:ascii="Meiryo UI" w:eastAsia="Meiryo UI" w:hAnsi="Meiryo UI"/>
              </w:rPr>
            </w:pPr>
          </w:p>
        </w:tc>
      </w:tr>
      <w:tr w:rsidR="00AB5F23" w:rsidRPr="00B07F88" w:rsidTr="00AB5F23">
        <w:trPr>
          <w:trHeight w:val="20"/>
        </w:trPr>
        <w:tc>
          <w:tcPr>
            <w:tcW w:w="6705" w:type="dxa"/>
          </w:tcPr>
          <w:p w:rsidR="00AB5F23" w:rsidRPr="00B17F63" w:rsidRDefault="00AB5F23" w:rsidP="00AB5F23">
            <w:pPr>
              <w:spacing w:before="60" w:after="60" w:line="0" w:lineRule="atLeast"/>
              <w:rPr>
                <w:rFonts w:ascii="Meiryo UI" w:eastAsia="Meiryo UI" w:hAnsi="Meiryo UI"/>
                <w:highlight w:val="green"/>
              </w:rPr>
            </w:pPr>
            <w:r w:rsidRPr="00F92A9D">
              <w:rPr>
                <w:rFonts w:ascii="Meiryo UI" w:eastAsia="Meiryo UI" w:hAnsi="Meiryo UI"/>
              </w:rPr>
              <w:t xml:space="preserve">Article 21 of Regulation (EC) No 765/2008 shall apply to the measures referred to in the second subparagraph </w:t>
            </w:r>
            <w:r>
              <w:rPr>
                <w:rFonts w:ascii="Meiryo UI" w:eastAsia="Meiryo UI" w:hAnsi="Meiryo UI"/>
              </w:rPr>
              <w:t>of this paragraph.</w:t>
            </w:r>
          </w:p>
        </w:tc>
        <w:tc>
          <w:tcPr>
            <w:tcW w:w="6705" w:type="dxa"/>
          </w:tcPr>
          <w:p w:rsidR="00AB5F23" w:rsidRPr="00B17F63" w:rsidRDefault="00AB5F23" w:rsidP="00AB5F23">
            <w:pPr>
              <w:spacing w:before="60" w:after="60" w:line="0" w:lineRule="atLeast"/>
              <w:rPr>
                <w:rFonts w:ascii="Meiryo UI" w:eastAsia="Meiryo UI" w:hAnsi="Meiryo UI"/>
                <w:highlight w:val="green"/>
              </w:rPr>
            </w:pPr>
            <w:r w:rsidRPr="00386472">
              <w:rPr>
                <w:rFonts w:ascii="Meiryo UI" w:eastAsia="Meiryo UI" w:hAnsi="Meiryo UI"/>
              </w:rPr>
              <w:t>Article 21 of Regulation (EC) No 765/2008 shall apply to the measures referred to in the second subparagraph of this paragraph.</w:t>
            </w:r>
          </w:p>
        </w:tc>
        <w:tc>
          <w:tcPr>
            <w:tcW w:w="6705" w:type="dxa"/>
          </w:tcPr>
          <w:p w:rsidR="00AB5F23" w:rsidRPr="00572229" w:rsidRDefault="00AB5F23" w:rsidP="00AB5F23">
            <w:pPr>
              <w:spacing w:before="60" w:after="60" w:line="0" w:lineRule="atLeast"/>
              <w:rPr>
                <w:rFonts w:ascii="Meiryo UI" w:eastAsia="Meiryo UI" w:hAnsi="Meiryo UI"/>
              </w:rPr>
            </w:pPr>
            <w:r w:rsidRPr="00572229">
              <w:rPr>
                <w:rFonts w:ascii="Meiryo UI" w:eastAsia="Meiryo UI" w:hAnsi="Meiryo UI"/>
              </w:rPr>
              <w:t>Article 21 of Regulation (EC) No 765/2008 shall apply to the measures referred to in the second subparagraph of this paragraph.</w:t>
            </w:r>
          </w:p>
        </w:tc>
      </w:tr>
      <w:tr w:rsidR="00AB5F23" w:rsidRPr="00B07F88" w:rsidTr="00AB5F23">
        <w:trPr>
          <w:trHeight w:val="20"/>
        </w:trPr>
        <w:tc>
          <w:tcPr>
            <w:tcW w:w="6705" w:type="dxa"/>
          </w:tcPr>
          <w:p w:rsidR="00AB5F23" w:rsidRPr="00F92A9D" w:rsidRDefault="00AB5F23" w:rsidP="00AB5F23">
            <w:pPr>
              <w:spacing w:before="60" w:after="60" w:line="0" w:lineRule="atLeast"/>
              <w:rPr>
                <w:rFonts w:ascii="Meiryo UI" w:eastAsia="Meiryo UI" w:hAnsi="Meiryo UI"/>
              </w:rPr>
            </w:pPr>
            <w:r w:rsidRPr="00F92A9D">
              <w:rPr>
                <w:rFonts w:ascii="Meiryo UI" w:eastAsia="Meiryo UI" w:hAnsi="Meiryo UI"/>
              </w:rPr>
              <w:t>2.Where the market surveillance authorities consider that non-compliance is not restricted to their national territory, they shall inform the Commission and the other Member States of the results of the evaluation and of the actions which they have required</w:t>
            </w:r>
            <w:r>
              <w:rPr>
                <w:rFonts w:ascii="Meiryo UI" w:eastAsia="Meiryo UI" w:hAnsi="Meiryo UI"/>
              </w:rPr>
              <w:t xml:space="preserve"> the economic operator to take.</w:t>
            </w:r>
          </w:p>
        </w:tc>
        <w:tc>
          <w:tcPr>
            <w:tcW w:w="6705" w:type="dxa"/>
          </w:tcPr>
          <w:p w:rsidR="00AB5F23" w:rsidRPr="00386472" w:rsidRDefault="00AB5F23" w:rsidP="00AB5F23">
            <w:pPr>
              <w:spacing w:before="60" w:after="60" w:line="0" w:lineRule="atLeast"/>
              <w:rPr>
                <w:rFonts w:ascii="Meiryo UI" w:eastAsia="Meiryo UI" w:hAnsi="Meiryo UI"/>
              </w:rPr>
            </w:pPr>
            <w:r w:rsidRPr="00386472">
              <w:rPr>
                <w:rFonts w:ascii="Meiryo UI" w:eastAsia="Meiryo UI" w:hAnsi="Meiryo UI"/>
              </w:rPr>
              <w:t>2. Where the market surveillance authorities consider that non-compliance is not restricted to their national territory, they shall inform the Commission and the other Member States of the results of the evaluation, and of the actions which they have required the economic operator to take.</w:t>
            </w:r>
          </w:p>
        </w:tc>
        <w:tc>
          <w:tcPr>
            <w:tcW w:w="6705" w:type="dxa"/>
          </w:tcPr>
          <w:p w:rsidR="00AB5F23" w:rsidRPr="00572229" w:rsidRDefault="00AB5F23" w:rsidP="00AB5F23">
            <w:pPr>
              <w:spacing w:before="60" w:after="60" w:line="0" w:lineRule="atLeast"/>
              <w:rPr>
                <w:rFonts w:ascii="Meiryo UI" w:eastAsia="Meiryo UI" w:hAnsi="Meiryo UI"/>
              </w:rPr>
            </w:pPr>
            <w:r w:rsidRPr="00572229">
              <w:rPr>
                <w:rFonts w:ascii="Meiryo UI" w:eastAsia="Meiryo UI" w:hAnsi="Meiryo UI"/>
              </w:rPr>
              <w:t>2. Where the market surveillance authorities consider that non-compliance is not restricted to their national territory, they shall inform the Commission and the other Member States of the results of the evaluation and of the actions which they have required the economic operator to take.</w:t>
            </w:r>
          </w:p>
        </w:tc>
      </w:tr>
      <w:tr w:rsidR="00AB5F23" w:rsidRPr="00B07F88" w:rsidTr="00AB5F23">
        <w:trPr>
          <w:trHeight w:val="20"/>
        </w:trPr>
        <w:tc>
          <w:tcPr>
            <w:tcW w:w="6705" w:type="dxa"/>
          </w:tcPr>
          <w:p w:rsidR="00AB5F23" w:rsidRPr="00F92A9D" w:rsidRDefault="00AB5F23" w:rsidP="00AB5F23">
            <w:pPr>
              <w:spacing w:before="60" w:after="60" w:line="0" w:lineRule="atLeast"/>
              <w:rPr>
                <w:rFonts w:ascii="Meiryo UI" w:eastAsia="Meiryo UI" w:hAnsi="Meiryo UI"/>
              </w:rPr>
            </w:pPr>
            <w:r w:rsidRPr="00F92A9D">
              <w:rPr>
                <w:rFonts w:ascii="Meiryo UI" w:eastAsia="Meiryo UI" w:hAnsi="Meiryo UI"/>
              </w:rPr>
              <w:t>3.The economic operator shall ensure that all appropriate corrective action is taken in respect of all radio equipment concerned that it has made available on the market throughout the Union.</w:t>
            </w:r>
          </w:p>
        </w:tc>
        <w:tc>
          <w:tcPr>
            <w:tcW w:w="6705" w:type="dxa"/>
          </w:tcPr>
          <w:p w:rsidR="00AB5F23" w:rsidRPr="00386472" w:rsidRDefault="00AB5F23" w:rsidP="00AB5F23">
            <w:pPr>
              <w:spacing w:before="60" w:after="60" w:line="0" w:lineRule="atLeast"/>
              <w:rPr>
                <w:rFonts w:ascii="Meiryo UI" w:eastAsia="Meiryo UI" w:hAnsi="Meiryo UI"/>
              </w:rPr>
            </w:pPr>
            <w:r w:rsidRPr="00386472">
              <w:rPr>
                <w:rFonts w:ascii="Meiryo UI" w:eastAsia="Meiryo UI" w:hAnsi="Meiryo UI"/>
              </w:rPr>
              <w:t>3. The economic operator shall ensure that all appropriate corrective action is taken in respect of all the apparatus concerned that it has made available on the market throughout the Union.</w:t>
            </w:r>
          </w:p>
        </w:tc>
        <w:tc>
          <w:tcPr>
            <w:tcW w:w="6705" w:type="dxa"/>
          </w:tcPr>
          <w:p w:rsidR="00AB5F23" w:rsidRPr="00572229" w:rsidRDefault="00AB5F23" w:rsidP="00AB5F23">
            <w:pPr>
              <w:spacing w:before="60" w:after="60" w:line="0" w:lineRule="atLeast"/>
              <w:rPr>
                <w:rFonts w:ascii="Meiryo UI" w:eastAsia="Meiryo UI" w:hAnsi="Meiryo UI"/>
              </w:rPr>
            </w:pPr>
            <w:r w:rsidRPr="00572229">
              <w:rPr>
                <w:rFonts w:ascii="Meiryo UI" w:eastAsia="Meiryo UI" w:hAnsi="Meiryo UI"/>
              </w:rPr>
              <w:t>3. The economic operator shall ensure that all appropriate corrective action is taken in respect of electrical equipment concerned that it has made available on the market throughout the Union.</w:t>
            </w:r>
          </w:p>
        </w:tc>
      </w:tr>
      <w:tr w:rsidR="00AB5F23" w:rsidRPr="00B07F88" w:rsidTr="00AB5F23">
        <w:trPr>
          <w:trHeight w:val="20"/>
        </w:trPr>
        <w:tc>
          <w:tcPr>
            <w:tcW w:w="6705" w:type="dxa"/>
          </w:tcPr>
          <w:p w:rsidR="00AB5F23" w:rsidRDefault="00AB5F23" w:rsidP="00AB5F23">
            <w:pPr>
              <w:spacing w:before="60" w:after="60" w:line="0" w:lineRule="atLeast"/>
              <w:rPr>
                <w:rFonts w:ascii="Meiryo UI" w:eastAsia="Meiryo UI" w:hAnsi="Meiryo UI"/>
              </w:rPr>
            </w:pPr>
            <w:r w:rsidRPr="00587FE9">
              <w:rPr>
                <w:rFonts w:ascii="Meiryo UI" w:eastAsia="Meiryo UI" w:hAnsi="Meiryo UI"/>
              </w:rPr>
              <w:t xml:space="preserve">4.Where the relevant economic operator does not take adequate corrective action within the period referred to in the second subparagraph of paragraph 1, the market surveillance authorities shall take all appropriate provisional measures to prohibit or restrict </w:t>
            </w:r>
          </w:p>
          <w:p w:rsidR="00AB5F23" w:rsidRDefault="00AB5F23" w:rsidP="00AB5F23">
            <w:pPr>
              <w:spacing w:before="60" w:after="60" w:line="0" w:lineRule="atLeast"/>
              <w:rPr>
                <w:rFonts w:ascii="Meiryo UI" w:eastAsia="Meiryo UI" w:hAnsi="Meiryo UI"/>
              </w:rPr>
            </w:pPr>
            <w:r w:rsidRPr="00B17F63">
              <w:rPr>
                <w:rFonts w:ascii="Meiryo UI" w:eastAsia="Meiryo UI" w:hAnsi="Meiryo UI"/>
                <w:highlight w:val="cyan"/>
              </w:rPr>
              <w:t>the radio equipment</w:t>
            </w:r>
            <w:r w:rsidRPr="00587FE9">
              <w:rPr>
                <w:rFonts w:ascii="Meiryo UI" w:eastAsia="Meiryo UI" w:hAnsi="Meiryo UI"/>
              </w:rPr>
              <w:t xml:space="preserve"> </w:t>
            </w:r>
          </w:p>
          <w:p w:rsidR="00AB5F23" w:rsidRDefault="00AB5F23" w:rsidP="00AB5F23">
            <w:pPr>
              <w:spacing w:before="60" w:after="60" w:line="0" w:lineRule="atLeast"/>
              <w:rPr>
                <w:rFonts w:ascii="Meiryo UI" w:eastAsia="Meiryo UI" w:hAnsi="Meiryo UI"/>
              </w:rPr>
            </w:pPr>
            <w:r w:rsidRPr="00587FE9">
              <w:rPr>
                <w:rFonts w:ascii="Meiryo UI" w:eastAsia="Meiryo UI" w:hAnsi="Meiryo UI"/>
              </w:rPr>
              <w:t xml:space="preserve">being made available on their national market, to withdraw </w:t>
            </w:r>
          </w:p>
          <w:p w:rsidR="00AB5F23" w:rsidRDefault="00AB5F23" w:rsidP="00AB5F23">
            <w:pPr>
              <w:spacing w:before="60" w:after="60" w:line="0" w:lineRule="atLeast"/>
              <w:rPr>
                <w:rFonts w:ascii="Meiryo UI" w:eastAsia="Meiryo UI" w:hAnsi="Meiryo UI"/>
              </w:rPr>
            </w:pPr>
            <w:r w:rsidRPr="00B17F63">
              <w:rPr>
                <w:rFonts w:ascii="Meiryo UI" w:eastAsia="Meiryo UI" w:hAnsi="Meiryo UI"/>
                <w:highlight w:val="cyan"/>
              </w:rPr>
              <w:t>the radio equipment</w:t>
            </w:r>
            <w:r w:rsidRPr="00587FE9">
              <w:rPr>
                <w:rFonts w:ascii="Meiryo UI" w:eastAsia="Meiryo UI" w:hAnsi="Meiryo UI"/>
              </w:rPr>
              <w:t xml:space="preserve"> </w:t>
            </w:r>
          </w:p>
          <w:p w:rsidR="00AB5F23" w:rsidRDefault="00AB5F23" w:rsidP="00AB5F23">
            <w:pPr>
              <w:spacing w:before="60" w:after="60" w:line="0" w:lineRule="atLeast"/>
              <w:rPr>
                <w:rFonts w:ascii="Meiryo UI" w:eastAsia="Meiryo UI" w:hAnsi="Meiryo UI"/>
              </w:rPr>
            </w:pPr>
            <w:r w:rsidRPr="00587FE9">
              <w:rPr>
                <w:rFonts w:ascii="Meiryo UI" w:eastAsia="Meiryo UI" w:hAnsi="Meiryo UI"/>
              </w:rPr>
              <w:t>fr</w:t>
            </w:r>
            <w:r>
              <w:rPr>
                <w:rFonts w:ascii="Meiryo UI" w:eastAsia="Meiryo UI" w:hAnsi="Meiryo UI"/>
              </w:rPr>
              <w:t>om that market or to recall it.</w:t>
            </w:r>
          </w:p>
          <w:p w:rsidR="00AB5F23" w:rsidRPr="00F92A9D" w:rsidRDefault="00AB5F23" w:rsidP="00AB5F23">
            <w:pPr>
              <w:spacing w:before="60" w:after="60" w:line="0" w:lineRule="atLeast"/>
              <w:rPr>
                <w:rFonts w:ascii="Meiryo UI" w:eastAsia="Meiryo UI" w:hAnsi="Meiryo UI"/>
              </w:rPr>
            </w:pPr>
            <w:r w:rsidRPr="00587FE9">
              <w:rPr>
                <w:rFonts w:ascii="Meiryo UI" w:eastAsia="Meiryo UI" w:hAnsi="Meiryo UI"/>
              </w:rPr>
              <w:t>The market surveillance authorities shall inform the Commission and the other Member States, wi</w:t>
            </w:r>
            <w:r>
              <w:rPr>
                <w:rFonts w:ascii="Meiryo UI" w:eastAsia="Meiryo UI" w:hAnsi="Meiryo UI"/>
              </w:rPr>
              <w:t>thout delay, of those measures.</w:t>
            </w:r>
          </w:p>
        </w:tc>
        <w:tc>
          <w:tcPr>
            <w:tcW w:w="6705" w:type="dxa"/>
          </w:tcPr>
          <w:p w:rsidR="00AB5F23" w:rsidRDefault="00AB5F23" w:rsidP="00AB5F23">
            <w:pPr>
              <w:spacing w:before="60" w:after="60" w:line="0" w:lineRule="atLeast"/>
              <w:rPr>
                <w:rFonts w:ascii="Meiryo UI" w:eastAsia="Meiryo UI" w:hAnsi="Meiryo UI"/>
              </w:rPr>
            </w:pPr>
            <w:r w:rsidRPr="00386472">
              <w:rPr>
                <w:rFonts w:ascii="Meiryo UI" w:eastAsia="Meiryo UI" w:hAnsi="Meiryo UI"/>
              </w:rPr>
              <w:t xml:space="preserve">4. Where the relevant economic operator does not take adequate corrective action within the period referred to in the second subparagraph of paragraph 1, the market surveillance authorities shall take all appropriate provisional measures to prohibit or restrict </w:t>
            </w:r>
          </w:p>
          <w:p w:rsidR="00AB5F23" w:rsidRDefault="00AB5F23" w:rsidP="00AB5F23">
            <w:pPr>
              <w:spacing w:before="60" w:after="60" w:line="0" w:lineRule="atLeast"/>
              <w:rPr>
                <w:rFonts w:ascii="Meiryo UI" w:eastAsia="Meiryo UI" w:hAnsi="Meiryo UI"/>
              </w:rPr>
            </w:pPr>
            <w:r w:rsidRPr="00B17F63">
              <w:rPr>
                <w:rFonts w:ascii="Meiryo UI" w:eastAsia="Meiryo UI" w:hAnsi="Meiryo UI"/>
                <w:highlight w:val="cyan"/>
              </w:rPr>
              <w:t>the apparatus’s</w:t>
            </w:r>
            <w:r w:rsidRPr="00386472">
              <w:rPr>
                <w:rFonts w:ascii="Meiryo UI" w:eastAsia="Meiryo UI" w:hAnsi="Meiryo UI"/>
              </w:rPr>
              <w:t xml:space="preserve"> </w:t>
            </w:r>
          </w:p>
          <w:p w:rsidR="00AB5F23" w:rsidRDefault="00AB5F23" w:rsidP="00AB5F23">
            <w:pPr>
              <w:spacing w:before="60" w:after="60" w:line="0" w:lineRule="atLeast"/>
              <w:rPr>
                <w:rFonts w:ascii="Meiryo UI" w:eastAsia="Meiryo UI" w:hAnsi="Meiryo UI"/>
              </w:rPr>
            </w:pPr>
            <w:r w:rsidRPr="00386472">
              <w:rPr>
                <w:rFonts w:ascii="Meiryo UI" w:eastAsia="Meiryo UI" w:hAnsi="Meiryo UI"/>
              </w:rPr>
              <w:t xml:space="preserve">being made available on their national market, to withdraw </w:t>
            </w:r>
          </w:p>
          <w:p w:rsidR="00AB5F23" w:rsidRDefault="00AB5F23" w:rsidP="00AB5F23">
            <w:pPr>
              <w:spacing w:before="60" w:after="60" w:line="0" w:lineRule="atLeast"/>
              <w:rPr>
                <w:rFonts w:ascii="Meiryo UI" w:eastAsia="Meiryo UI" w:hAnsi="Meiryo UI"/>
              </w:rPr>
            </w:pPr>
            <w:r w:rsidRPr="00B17F63">
              <w:rPr>
                <w:rFonts w:ascii="Meiryo UI" w:eastAsia="Meiryo UI" w:hAnsi="Meiryo UI"/>
                <w:highlight w:val="cyan"/>
              </w:rPr>
              <w:t>the apparatus</w:t>
            </w:r>
            <w:r w:rsidRPr="00386472">
              <w:rPr>
                <w:rFonts w:ascii="Meiryo UI" w:eastAsia="Meiryo UI" w:hAnsi="Meiryo UI"/>
              </w:rPr>
              <w:t xml:space="preserve"> </w:t>
            </w:r>
          </w:p>
          <w:p w:rsidR="00AB5F23" w:rsidRDefault="00AB5F23" w:rsidP="00AB5F23">
            <w:pPr>
              <w:spacing w:before="60" w:after="60" w:line="0" w:lineRule="atLeast"/>
              <w:rPr>
                <w:rFonts w:ascii="Meiryo UI" w:eastAsia="Meiryo UI" w:hAnsi="Meiryo UI"/>
              </w:rPr>
            </w:pPr>
            <w:r w:rsidRPr="00386472">
              <w:rPr>
                <w:rFonts w:ascii="Meiryo UI" w:eastAsia="Meiryo UI" w:hAnsi="Meiryo UI"/>
              </w:rPr>
              <w:t>from that market or to recall it.</w:t>
            </w:r>
          </w:p>
          <w:p w:rsidR="00AB5F23" w:rsidRPr="00386472" w:rsidRDefault="00AB5F23" w:rsidP="00AB5F23">
            <w:pPr>
              <w:spacing w:before="60" w:after="60" w:line="0" w:lineRule="atLeast"/>
              <w:rPr>
                <w:rFonts w:ascii="Meiryo UI" w:eastAsia="Meiryo UI" w:hAnsi="Meiryo UI"/>
              </w:rPr>
            </w:pPr>
            <w:r w:rsidRPr="00386472">
              <w:rPr>
                <w:rFonts w:ascii="Meiryo UI" w:eastAsia="Meiryo UI" w:hAnsi="Meiryo UI"/>
              </w:rPr>
              <w:t>The market surveillance authorities shall inform the Commission and the other Member States, without delay, of those measures.</w:t>
            </w:r>
          </w:p>
        </w:tc>
        <w:tc>
          <w:tcPr>
            <w:tcW w:w="6705" w:type="dxa"/>
          </w:tcPr>
          <w:p w:rsidR="00AB5F23" w:rsidRDefault="00AB5F23" w:rsidP="00AB5F23">
            <w:pPr>
              <w:spacing w:before="60" w:after="60" w:line="0" w:lineRule="atLeast"/>
              <w:rPr>
                <w:rFonts w:ascii="Meiryo UI" w:eastAsia="Meiryo UI" w:hAnsi="Meiryo UI"/>
              </w:rPr>
            </w:pPr>
            <w:r w:rsidRPr="00572229">
              <w:rPr>
                <w:rFonts w:ascii="Meiryo UI" w:eastAsia="Meiryo UI" w:hAnsi="Meiryo UI"/>
              </w:rPr>
              <w:t xml:space="preserve">4. Where the relevant economic operator does not take adequate corrective action within the period referred to in the second subparagraph of paragraph 1, the market surveillance authorities shall take all appropriate provisional measures to prohibit or restrict </w:t>
            </w:r>
          </w:p>
          <w:p w:rsidR="00AB5F23" w:rsidRDefault="00AB5F23" w:rsidP="00AB5F23">
            <w:pPr>
              <w:spacing w:before="60" w:after="60" w:line="0" w:lineRule="atLeast"/>
              <w:rPr>
                <w:rFonts w:ascii="Meiryo UI" w:eastAsia="Meiryo UI" w:hAnsi="Meiryo UI"/>
              </w:rPr>
            </w:pPr>
            <w:r w:rsidRPr="00B17F63">
              <w:rPr>
                <w:rFonts w:ascii="Meiryo UI" w:eastAsia="Meiryo UI" w:hAnsi="Meiryo UI"/>
                <w:highlight w:val="cyan"/>
              </w:rPr>
              <w:t>the electrical equipment’s</w:t>
            </w:r>
            <w:r w:rsidRPr="00572229">
              <w:rPr>
                <w:rFonts w:ascii="Meiryo UI" w:eastAsia="Meiryo UI" w:hAnsi="Meiryo UI"/>
              </w:rPr>
              <w:t xml:space="preserve"> </w:t>
            </w:r>
          </w:p>
          <w:p w:rsidR="00AB5F23" w:rsidRDefault="00AB5F23" w:rsidP="00AB5F23">
            <w:pPr>
              <w:spacing w:before="60" w:after="60" w:line="0" w:lineRule="atLeast"/>
              <w:rPr>
                <w:rFonts w:ascii="Meiryo UI" w:eastAsia="Meiryo UI" w:hAnsi="Meiryo UI"/>
              </w:rPr>
            </w:pPr>
            <w:r w:rsidRPr="00572229">
              <w:rPr>
                <w:rFonts w:ascii="Meiryo UI" w:eastAsia="Meiryo UI" w:hAnsi="Meiryo UI"/>
              </w:rPr>
              <w:t xml:space="preserve">being made available on their national market, to withdraw </w:t>
            </w:r>
          </w:p>
          <w:p w:rsidR="00AB5F23" w:rsidRDefault="00AB5F23" w:rsidP="00AB5F23">
            <w:pPr>
              <w:spacing w:before="60" w:after="60" w:line="0" w:lineRule="atLeast"/>
              <w:rPr>
                <w:rFonts w:ascii="Meiryo UI" w:eastAsia="Meiryo UI" w:hAnsi="Meiryo UI"/>
              </w:rPr>
            </w:pPr>
            <w:r w:rsidRPr="00B17F63">
              <w:rPr>
                <w:rFonts w:ascii="Meiryo UI" w:eastAsia="Meiryo UI" w:hAnsi="Meiryo UI"/>
                <w:highlight w:val="cyan"/>
              </w:rPr>
              <w:t>the electrical equipment</w:t>
            </w:r>
            <w:r w:rsidRPr="00572229">
              <w:rPr>
                <w:rFonts w:ascii="Meiryo UI" w:eastAsia="Meiryo UI" w:hAnsi="Meiryo UI"/>
              </w:rPr>
              <w:t xml:space="preserve"> </w:t>
            </w:r>
          </w:p>
          <w:p w:rsidR="00AB5F23" w:rsidRPr="00572229" w:rsidRDefault="00AB5F23" w:rsidP="00AB5F23">
            <w:pPr>
              <w:spacing w:before="60" w:after="60" w:line="0" w:lineRule="atLeast"/>
              <w:rPr>
                <w:rFonts w:ascii="Meiryo UI" w:eastAsia="Meiryo UI" w:hAnsi="Meiryo UI"/>
              </w:rPr>
            </w:pPr>
            <w:r w:rsidRPr="00572229">
              <w:rPr>
                <w:rFonts w:ascii="Meiryo UI" w:eastAsia="Meiryo UI" w:hAnsi="Meiryo UI"/>
              </w:rPr>
              <w:t>from that market or to recall it.</w:t>
            </w:r>
          </w:p>
          <w:p w:rsidR="00AB5F23" w:rsidRPr="00572229" w:rsidRDefault="00AB5F23" w:rsidP="00AB5F23">
            <w:pPr>
              <w:spacing w:before="60" w:after="60" w:line="0" w:lineRule="atLeast"/>
              <w:rPr>
                <w:rFonts w:ascii="Meiryo UI" w:eastAsia="Meiryo UI" w:hAnsi="Meiryo UI"/>
              </w:rPr>
            </w:pPr>
            <w:r w:rsidRPr="00572229">
              <w:rPr>
                <w:rFonts w:ascii="Meiryo UI" w:eastAsia="Meiryo UI" w:hAnsi="Meiryo UI"/>
              </w:rPr>
              <w:t>The market surveillance authorities shall inform the Commission and the other Member States, without delay, of those measures.</w:t>
            </w:r>
          </w:p>
        </w:tc>
      </w:tr>
      <w:tr w:rsidR="00AB5F23" w:rsidRPr="00B07F88" w:rsidTr="00AB5F23">
        <w:trPr>
          <w:trHeight w:val="20"/>
        </w:trPr>
        <w:tc>
          <w:tcPr>
            <w:tcW w:w="6705" w:type="dxa"/>
          </w:tcPr>
          <w:p w:rsidR="00AB5F23" w:rsidRDefault="00AB5F23" w:rsidP="00AB5F23">
            <w:pPr>
              <w:spacing w:before="60" w:after="60" w:line="0" w:lineRule="atLeast"/>
              <w:rPr>
                <w:rFonts w:ascii="Meiryo UI" w:eastAsia="Meiryo UI" w:hAnsi="Meiryo UI"/>
              </w:rPr>
            </w:pPr>
            <w:r w:rsidRPr="00587FE9">
              <w:rPr>
                <w:rFonts w:ascii="Meiryo UI" w:eastAsia="Meiryo UI" w:hAnsi="Meiryo UI"/>
              </w:rPr>
              <w:t xml:space="preserve">5.The information referred to in the second subparagraph of paragraph 4 shall include all available details, </w:t>
            </w:r>
            <w:proofErr w:type="gramStart"/>
            <w:r w:rsidRPr="00587FE9">
              <w:rPr>
                <w:rFonts w:ascii="Meiryo UI" w:eastAsia="Meiryo UI" w:hAnsi="Meiryo UI"/>
              </w:rPr>
              <w:t>in particular the</w:t>
            </w:r>
            <w:proofErr w:type="gramEnd"/>
            <w:r w:rsidRPr="00587FE9">
              <w:rPr>
                <w:rFonts w:ascii="Meiryo UI" w:eastAsia="Meiryo UI" w:hAnsi="Meiryo UI"/>
              </w:rPr>
              <w:t xml:space="preserve"> data necessary for the identification of the non-compliant </w:t>
            </w:r>
          </w:p>
          <w:p w:rsidR="00AB5F23" w:rsidRDefault="00AB5F23" w:rsidP="00AB5F23">
            <w:pPr>
              <w:spacing w:before="60" w:after="60" w:line="0" w:lineRule="atLeast"/>
              <w:rPr>
                <w:rFonts w:ascii="Meiryo UI" w:eastAsia="Meiryo UI" w:hAnsi="Meiryo UI"/>
              </w:rPr>
            </w:pPr>
            <w:r w:rsidRPr="00B17F63">
              <w:rPr>
                <w:rFonts w:ascii="Meiryo UI" w:eastAsia="Meiryo UI" w:hAnsi="Meiryo UI"/>
                <w:highlight w:val="cyan"/>
              </w:rPr>
              <w:t>radio equipment</w:t>
            </w:r>
            <w:r w:rsidRPr="00587FE9">
              <w:rPr>
                <w:rFonts w:ascii="Meiryo UI" w:eastAsia="Meiryo UI" w:hAnsi="Meiryo UI"/>
              </w:rPr>
              <w:t xml:space="preserve">, </w:t>
            </w:r>
          </w:p>
          <w:p w:rsidR="00AB5F23" w:rsidRDefault="00AB5F23" w:rsidP="00AB5F23">
            <w:pPr>
              <w:spacing w:before="60" w:after="60" w:line="0" w:lineRule="atLeast"/>
              <w:rPr>
                <w:rFonts w:ascii="Meiryo UI" w:eastAsia="Meiryo UI" w:hAnsi="Meiryo UI"/>
              </w:rPr>
            </w:pPr>
            <w:r w:rsidRPr="00587FE9">
              <w:rPr>
                <w:rFonts w:ascii="Meiryo UI" w:eastAsia="Meiryo UI" w:hAnsi="Meiryo UI"/>
              </w:rPr>
              <w:t xml:space="preserve">the origin of </w:t>
            </w:r>
          </w:p>
          <w:p w:rsidR="00AB5F23" w:rsidRDefault="00AB5F23" w:rsidP="00AB5F23">
            <w:pPr>
              <w:spacing w:before="60" w:after="60" w:line="0" w:lineRule="atLeast"/>
              <w:rPr>
                <w:rFonts w:ascii="Meiryo UI" w:eastAsia="Meiryo UI" w:hAnsi="Meiryo UI"/>
              </w:rPr>
            </w:pPr>
            <w:r w:rsidRPr="00B17F63">
              <w:rPr>
                <w:rFonts w:ascii="Meiryo UI" w:eastAsia="Meiryo UI" w:hAnsi="Meiryo UI"/>
                <w:highlight w:val="cyan"/>
              </w:rPr>
              <w:t>the radio equipment</w:t>
            </w:r>
            <w:r w:rsidRPr="00587FE9">
              <w:rPr>
                <w:rFonts w:ascii="Meiryo UI" w:eastAsia="Meiryo UI" w:hAnsi="Meiryo UI"/>
              </w:rPr>
              <w:t xml:space="preserve">, </w:t>
            </w:r>
          </w:p>
          <w:p w:rsidR="00AB5F23" w:rsidRPr="00587FE9" w:rsidRDefault="00AB5F23" w:rsidP="00AB5F23">
            <w:pPr>
              <w:spacing w:before="60" w:after="60" w:line="0" w:lineRule="atLeast"/>
              <w:rPr>
                <w:rFonts w:ascii="Meiryo UI" w:eastAsia="Meiryo UI" w:hAnsi="Meiryo UI"/>
              </w:rPr>
            </w:pPr>
            <w:r w:rsidRPr="00587FE9">
              <w:rPr>
                <w:rFonts w:ascii="Meiryo UI" w:eastAsia="Meiryo UI" w:hAnsi="Meiryo UI"/>
              </w:rPr>
              <w:t xml:space="preserve">the nature of the non-compliance alleged and the risk involved, the nature and duration of the national measures taken and the arguments put forward by the relevant economic operator. </w:t>
            </w:r>
            <w:proofErr w:type="gramStart"/>
            <w:r w:rsidRPr="00587FE9">
              <w:rPr>
                <w:rFonts w:ascii="Meiryo UI" w:eastAsia="Meiryo UI" w:hAnsi="Meiryo UI"/>
              </w:rPr>
              <w:t>In particular, the</w:t>
            </w:r>
            <w:proofErr w:type="gramEnd"/>
            <w:r w:rsidRPr="00587FE9">
              <w:rPr>
                <w:rFonts w:ascii="Meiryo UI" w:eastAsia="Meiryo UI" w:hAnsi="Meiryo UI"/>
              </w:rPr>
              <w:t xml:space="preserve"> market surveillance authorities shall indicate whether the non-compliance is </w:t>
            </w:r>
            <w:r>
              <w:rPr>
                <w:rFonts w:ascii="Meiryo UI" w:eastAsia="Meiryo UI" w:hAnsi="Meiryo UI"/>
              </w:rPr>
              <w:t>due to either of the following:</w:t>
            </w:r>
          </w:p>
        </w:tc>
        <w:tc>
          <w:tcPr>
            <w:tcW w:w="6705" w:type="dxa"/>
          </w:tcPr>
          <w:p w:rsidR="00AB5F23" w:rsidRDefault="00AB5F23" w:rsidP="00AB5F23">
            <w:pPr>
              <w:spacing w:before="60" w:after="60" w:line="0" w:lineRule="atLeast"/>
              <w:rPr>
                <w:rFonts w:ascii="Meiryo UI" w:eastAsia="Meiryo UI" w:hAnsi="Meiryo UI"/>
              </w:rPr>
            </w:pPr>
            <w:r w:rsidRPr="00386472">
              <w:rPr>
                <w:rFonts w:ascii="Meiryo UI" w:eastAsia="Meiryo UI" w:hAnsi="Meiryo UI"/>
              </w:rPr>
              <w:t xml:space="preserve">5. The information referred to in the second subparagraph of paragraph 4 shall include all available details, </w:t>
            </w:r>
            <w:proofErr w:type="gramStart"/>
            <w:r w:rsidRPr="00386472">
              <w:rPr>
                <w:rFonts w:ascii="Meiryo UI" w:eastAsia="Meiryo UI" w:hAnsi="Meiryo UI"/>
              </w:rPr>
              <w:t>in particular the</w:t>
            </w:r>
            <w:proofErr w:type="gramEnd"/>
            <w:r w:rsidRPr="00386472">
              <w:rPr>
                <w:rFonts w:ascii="Meiryo UI" w:eastAsia="Meiryo UI" w:hAnsi="Meiryo UI"/>
              </w:rPr>
              <w:t xml:space="preserve"> data necessary for the identification of the non-compliant </w:t>
            </w:r>
          </w:p>
          <w:p w:rsidR="00AB5F23" w:rsidRDefault="00AB5F23" w:rsidP="00AB5F23">
            <w:pPr>
              <w:spacing w:before="60" w:after="60" w:line="0" w:lineRule="atLeast"/>
              <w:rPr>
                <w:rFonts w:ascii="Meiryo UI" w:eastAsia="Meiryo UI" w:hAnsi="Meiryo UI"/>
              </w:rPr>
            </w:pPr>
            <w:r w:rsidRPr="00B17F63">
              <w:rPr>
                <w:rFonts w:ascii="Meiryo UI" w:eastAsia="Meiryo UI" w:hAnsi="Meiryo UI"/>
                <w:highlight w:val="cyan"/>
              </w:rPr>
              <w:t>apparatus</w:t>
            </w:r>
            <w:r w:rsidRPr="00386472">
              <w:rPr>
                <w:rFonts w:ascii="Meiryo UI" w:eastAsia="Meiryo UI" w:hAnsi="Meiryo UI"/>
              </w:rPr>
              <w:t xml:space="preserve">, </w:t>
            </w:r>
          </w:p>
          <w:p w:rsidR="00AB5F23" w:rsidRDefault="00AB5F23" w:rsidP="00AB5F23">
            <w:pPr>
              <w:spacing w:before="60" w:after="60" w:line="0" w:lineRule="atLeast"/>
              <w:rPr>
                <w:rFonts w:ascii="Meiryo UI" w:eastAsia="Meiryo UI" w:hAnsi="Meiryo UI"/>
              </w:rPr>
            </w:pPr>
            <w:r w:rsidRPr="00386472">
              <w:rPr>
                <w:rFonts w:ascii="Meiryo UI" w:eastAsia="Meiryo UI" w:hAnsi="Meiryo UI"/>
              </w:rPr>
              <w:t xml:space="preserve">the origin of </w:t>
            </w:r>
          </w:p>
          <w:p w:rsidR="00AB5F23" w:rsidRDefault="00AB5F23" w:rsidP="00AB5F23">
            <w:pPr>
              <w:spacing w:before="60" w:after="60" w:line="0" w:lineRule="atLeast"/>
              <w:rPr>
                <w:rFonts w:ascii="Meiryo UI" w:eastAsia="Meiryo UI" w:hAnsi="Meiryo UI"/>
              </w:rPr>
            </w:pPr>
            <w:r w:rsidRPr="00B17F63">
              <w:rPr>
                <w:rFonts w:ascii="Meiryo UI" w:eastAsia="Meiryo UI" w:hAnsi="Meiryo UI"/>
                <w:highlight w:val="cyan"/>
              </w:rPr>
              <w:t>the apparatus</w:t>
            </w:r>
            <w:r w:rsidRPr="00386472">
              <w:rPr>
                <w:rFonts w:ascii="Meiryo UI" w:eastAsia="Meiryo UI" w:hAnsi="Meiryo UI"/>
              </w:rPr>
              <w:t xml:space="preserve">, </w:t>
            </w:r>
          </w:p>
          <w:p w:rsidR="00AB5F23" w:rsidRPr="00386472" w:rsidRDefault="00AB5F23" w:rsidP="00AB5F23">
            <w:pPr>
              <w:spacing w:before="60" w:after="60" w:line="0" w:lineRule="atLeast"/>
              <w:rPr>
                <w:rFonts w:ascii="Meiryo UI" w:eastAsia="Meiryo UI" w:hAnsi="Meiryo UI"/>
              </w:rPr>
            </w:pPr>
            <w:r w:rsidRPr="00386472">
              <w:rPr>
                <w:rFonts w:ascii="Meiryo UI" w:eastAsia="Meiryo UI" w:hAnsi="Meiryo UI"/>
              </w:rPr>
              <w:t xml:space="preserve">the nature of the non- compliance alleged and the risk involved, the nature and duration of the national measures taken and the arguments put forward by the relevant economic operator. </w:t>
            </w:r>
            <w:proofErr w:type="gramStart"/>
            <w:r w:rsidRPr="00386472">
              <w:rPr>
                <w:rFonts w:ascii="Meiryo UI" w:eastAsia="Meiryo UI" w:hAnsi="Meiryo UI"/>
              </w:rPr>
              <w:t>In particular, the</w:t>
            </w:r>
            <w:proofErr w:type="gramEnd"/>
            <w:r w:rsidRPr="00386472">
              <w:rPr>
                <w:rFonts w:ascii="Meiryo UI" w:eastAsia="Meiryo UI" w:hAnsi="Meiryo UI"/>
              </w:rPr>
              <w:t xml:space="preserve"> market surveillance authorities shall indicate whether the non-compliance is due to either of the following:</w:t>
            </w:r>
          </w:p>
        </w:tc>
        <w:tc>
          <w:tcPr>
            <w:tcW w:w="6705" w:type="dxa"/>
          </w:tcPr>
          <w:p w:rsidR="00AB5F23" w:rsidRDefault="00AB5F23" w:rsidP="00AB5F23">
            <w:pPr>
              <w:spacing w:before="60" w:after="60" w:line="0" w:lineRule="atLeast"/>
              <w:rPr>
                <w:rFonts w:ascii="Meiryo UI" w:eastAsia="Meiryo UI" w:hAnsi="Meiryo UI"/>
              </w:rPr>
            </w:pPr>
            <w:r w:rsidRPr="00572229">
              <w:rPr>
                <w:rFonts w:ascii="Meiryo UI" w:eastAsia="Meiryo UI" w:hAnsi="Meiryo UI"/>
              </w:rPr>
              <w:t xml:space="preserve">5. The information referred to in the second subparagraph of paragraph 4 shall include all available details, </w:t>
            </w:r>
            <w:proofErr w:type="gramStart"/>
            <w:r w:rsidRPr="00572229">
              <w:rPr>
                <w:rFonts w:ascii="Meiryo UI" w:eastAsia="Meiryo UI" w:hAnsi="Meiryo UI"/>
              </w:rPr>
              <w:t>in particular the</w:t>
            </w:r>
            <w:proofErr w:type="gramEnd"/>
            <w:r w:rsidRPr="00572229">
              <w:rPr>
                <w:rFonts w:ascii="Meiryo UI" w:eastAsia="Meiryo UI" w:hAnsi="Meiryo UI"/>
              </w:rPr>
              <w:t xml:space="preserve"> data necessary for the identification of the non-compliant </w:t>
            </w:r>
          </w:p>
          <w:p w:rsidR="00AB5F23" w:rsidRDefault="00AB5F23" w:rsidP="00AB5F23">
            <w:pPr>
              <w:spacing w:before="60" w:after="60" w:line="0" w:lineRule="atLeast"/>
              <w:rPr>
                <w:rFonts w:ascii="Meiryo UI" w:eastAsia="Meiryo UI" w:hAnsi="Meiryo UI"/>
              </w:rPr>
            </w:pPr>
            <w:r w:rsidRPr="00B17F63">
              <w:rPr>
                <w:rFonts w:ascii="Meiryo UI" w:eastAsia="Meiryo UI" w:hAnsi="Meiryo UI"/>
                <w:highlight w:val="cyan"/>
              </w:rPr>
              <w:t>electrical equipment</w:t>
            </w:r>
            <w:r w:rsidRPr="00572229">
              <w:rPr>
                <w:rFonts w:ascii="Meiryo UI" w:eastAsia="Meiryo UI" w:hAnsi="Meiryo UI"/>
              </w:rPr>
              <w:t xml:space="preserve">, </w:t>
            </w:r>
          </w:p>
          <w:p w:rsidR="00AB5F23" w:rsidRDefault="00AB5F23" w:rsidP="00AB5F23">
            <w:pPr>
              <w:spacing w:before="60" w:after="60" w:line="0" w:lineRule="atLeast"/>
              <w:rPr>
                <w:rFonts w:ascii="Meiryo UI" w:eastAsia="Meiryo UI" w:hAnsi="Meiryo UI"/>
              </w:rPr>
            </w:pPr>
            <w:r w:rsidRPr="00572229">
              <w:rPr>
                <w:rFonts w:ascii="Meiryo UI" w:eastAsia="Meiryo UI" w:hAnsi="Meiryo UI"/>
              </w:rPr>
              <w:t xml:space="preserve">the origin of </w:t>
            </w:r>
          </w:p>
          <w:p w:rsidR="00AB5F23" w:rsidRDefault="00AB5F23" w:rsidP="00AB5F23">
            <w:pPr>
              <w:spacing w:before="60" w:after="60" w:line="0" w:lineRule="atLeast"/>
              <w:rPr>
                <w:rFonts w:ascii="Meiryo UI" w:eastAsia="Meiryo UI" w:hAnsi="Meiryo UI"/>
              </w:rPr>
            </w:pPr>
            <w:r w:rsidRPr="00B17F63">
              <w:rPr>
                <w:rFonts w:ascii="Meiryo UI" w:eastAsia="Meiryo UI" w:hAnsi="Meiryo UI"/>
                <w:highlight w:val="cyan"/>
              </w:rPr>
              <w:t>the electrical equipment</w:t>
            </w:r>
            <w:r w:rsidRPr="00572229">
              <w:rPr>
                <w:rFonts w:ascii="Meiryo UI" w:eastAsia="Meiryo UI" w:hAnsi="Meiryo UI"/>
              </w:rPr>
              <w:t xml:space="preserve">, </w:t>
            </w:r>
          </w:p>
          <w:p w:rsidR="00AB5F23" w:rsidRPr="00572229" w:rsidRDefault="00AB5F23" w:rsidP="00AB5F23">
            <w:pPr>
              <w:spacing w:before="60" w:after="60" w:line="0" w:lineRule="atLeast"/>
              <w:rPr>
                <w:rFonts w:ascii="Meiryo UI" w:eastAsia="Meiryo UI" w:hAnsi="Meiryo UI"/>
              </w:rPr>
            </w:pPr>
            <w:r w:rsidRPr="00572229">
              <w:rPr>
                <w:rFonts w:ascii="Meiryo UI" w:eastAsia="Meiryo UI" w:hAnsi="Meiryo UI"/>
              </w:rPr>
              <w:t xml:space="preserve">the nature of the non-compliance alleged and the risk involved, the nature and duration of the national measures taken and the arguments put forward by the relevant economic operator. </w:t>
            </w:r>
            <w:proofErr w:type="gramStart"/>
            <w:r w:rsidRPr="00572229">
              <w:rPr>
                <w:rFonts w:ascii="Meiryo UI" w:eastAsia="Meiryo UI" w:hAnsi="Meiryo UI"/>
              </w:rPr>
              <w:t>In particular, the</w:t>
            </w:r>
            <w:proofErr w:type="gramEnd"/>
            <w:r w:rsidRPr="00572229">
              <w:rPr>
                <w:rFonts w:ascii="Meiryo UI" w:eastAsia="Meiryo UI" w:hAnsi="Meiryo UI"/>
              </w:rPr>
              <w:t xml:space="preserve"> market surveillance authorities shall indicate whether the non-compliance is due to either of the following:</w:t>
            </w:r>
          </w:p>
        </w:tc>
      </w:tr>
      <w:tr w:rsidR="00AB5F23" w:rsidRPr="00B07F88" w:rsidTr="00AB5F23">
        <w:trPr>
          <w:trHeight w:val="20"/>
        </w:trPr>
        <w:tc>
          <w:tcPr>
            <w:tcW w:w="6705" w:type="dxa"/>
          </w:tcPr>
          <w:p w:rsidR="00AB5F23" w:rsidRDefault="00AB5F23" w:rsidP="00AB5F23">
            <w:pPr>
              <w:spacing w:before="60" w:after="60" w:line="0" w:lineRule="atLeast"/>
              <w:rPr>
                <w:rFonts w:ascii="Meiryo UI" w:eastAsia="Meiryo UI" w:hAnsi="Meiryo UI"/>
              </w:rPr>
            </w:pPr>
            <w:r w:rsidRPr="00587FE9">
              <w:rPr>
                <w:rFonts w:ascii="Meiryo UI" w:eastAsia="Meiryo UI" w:hAnsi="Meiryo UI"/>
              </w:rPr>
              <w:t xml:space="preserve">(a) failure of </w:t>
            </w:r>
          </w:p>
          <w:p w:rsidR="00AB5F23" w:rsidRDefault="00AB5F23" w:rsidP="00AB5F23">
            <w:pPr>
              <w:spacing w:before="60" w:after="60" w:line="0" w:lineRule="atLeast"/>
              <w:rPr>
                <w:rFonts w:ascii="Meiryo UI" w:eastAsia="Meiryo UI" w:hAnsi="Meiryo UI"/>
              </w:rPr>
            </w:pPr>
            <w:r w:rsidRPr="00B17F63">
              <w:rPr>
                <w:rFonts w:ascii="Meiryo UI" w:eastAsia="Meiryo UI" w:hAnsi="Meiryo UI"/>
                <w:highlight w:val="cyan"/>
              </w:rPr>
              <w:t>the radio equipment</w:t>
            </w:r>
            <w:r w:rsidRPr="00587FE9">
              <w:rPr>
                <w:rFonts w:ascii="Meiryo UI" w:eastAsia="Meiryo UI" w:hAnsi="Meiryo UI"/>
              </w:rPr>
              <w:t xml:space="preserve"> </w:t>
            </w:r>
          </w:p>
          <w:p w:rsidR="00AB5F23" w:rsidRDefault="00AB5F23" w:rsidP="00AB5F23">
            <w:pPr>
              <w:spacing w:before="60" w:after="60" w:line="0" w:lineRule="atLeast"/>
              <w:rPr>
                <w:rFonts w:ascii="Meiryo UI" w:eastAsia="Meiryo UI" w:hAnsi="Meiryo UI"/>
              </w:rPr>
            </w:pPr>
            <w:r w:rsidRPr="00587FE9">
              <w:rPr>
                <w:rFonts w:ascii="Meiryo UI" w:eastAsia="Meiryo UI" w:hAnsi="Meiryo UI"/>
              </w:rPr>
              <w:t xml:space="preserve">to meet </w:t>
            </w:r>
          </w:p>
          <w:p w:rsidR="00AB5F23" w:rsidRDefault="00AB5F23" w:rsidP="00AB5F23">
            <w:pPr>
              <w:spacing w:before="60" w:after="60" w:line="0" w:lineRule="atLeast"/>
              <w:rPr>
                <w:rFonts w:ascii="Meiryo UI" w:eastAsia="Meiryo UI" w:hAnsi="Meiryo UI"/>
              </w:rPr>
            </w:pPr>
            <w:r w:rsidRPr="00B17F63">
              <w:rPr>
                <w:rFonts w:ascii="Meiryo UI" w:eastAsia="Meiryo UI" w:hAnsi="Meiryo UI"/>
                <w:highlight w:val="cyan"/>
              </w:rPr>
              <w:t>the relevant essential requirements</w:t>
            </w:r>
            <w:r>
              <w:rPr>
                <w:rFonts w:ascii="Meiryo UI" w:eastAsia="Meiryo UI" w:hAnsi="Meiryo UI"/>
              </w:rPr>
              <w:t xml:space="preserve"> </w:t>
            </w:r>
          </w:p>
          <w:p w:rsidR="00AB5F23" w:rsidRDefault="00AB5F23" w:rsidP="00AB5F23">
            <w:pPr>
              <w:spacing w:before="60" w:after="60" w:line="0" w:lineRule="atLeast"/>
              <w:rPr>
                <w:rFonts w:ascii="Meiryo UI" w:eastAsia="Meiryo UI" w:hAnsi="Meiryo UI"/>
              </w:rPr>
            </w:pPr>
            <w:r>
              <w:rPr>
                <w:rFonts w:ascii="Meiryo UI" w:eastAsia="Meiryo UI" w:hAnsi="Meiryo UI"/>
              </w:rPr>
              <w:t>set out in Article 3; or</w:t>
            </w:r>
          </w:p>
          <w:p w:rsidR="00AB5F23" w:rsidRPr="00587FE9" w:rsidRDefault="00AB5F23" w:rsidP="00AB5F23">
            <w:pPr>
              <w:rPr>
                <w:rFonts w:ascii="Meiryo UI" w:eastAsia="Meiryo UI" w:hAnsi="Meiryo UI"/>
              </w:rPr>
            </w:pPr>
          </w:p>
        </w:tc>
        <w:tc>
          <w:tcPr>
            <w:tcW w:w="6705" w:type="dxa"/>
          </w:tcPr>
          <w:p w:rsidR="00AB5F23" w:rsidRDefault="00AB5F23" w:rsidP="00AB5F23">
            <w:pPr>
              <w:spacing w:before="60" w:after="60" w:line="0" w:lineRule="atLeast"/>
              <w:rPr>
                <w:rFonts w:ascii="Meiryo UI" w:eastAsia="Meiryo UI" w:hAnsi="Meiryo UI"/>
              </w:rPr>
            </w:pPr>
            <w:r w:rsidRPr="00386472">
              <w:rPr>
                <w:rFonts w:ascii="Meiryo UI" w:eastAsia="Meiryo UI" w:hAnsi="Meiryo UI"/>
              </w:rPr>
              <w:t xml:space="preserve">(a) failure of </w:t>
            </w:r>
          </w:p>
          <w:p w:rsidR="00AB5F23" w:rsidRDefault="00AB5F23" w:rsidP="00AB5F23">
            <w:pPr>
              <w:spacing w:before="60" w:after="60" w:line="0" w:lineRule="atLeast"/>
              <w:rPr>
                <w:rFonts w:ascii="Meiryo UI" w:eastAsia="Meiryo UI" w:hAnsi="Meiryo UI"/>
              </w:rPr>
            </w:pPr>
            <w:r w:rsidRPr="00B17F63">
              <w:rPr>
                <w:rFonts w:ascii="Meiryo UI" w:eastAsia="Meiryo UI" w:hAnsi="Meiryo UI"/>
                <w:highlight w:val="cyan"/>
              </w:rPr>
              <w:t>the apparatus</w:t>
            </w:r>
            <w:r w:rsidRPr="00386472">
              <w:rPr>
                <w:rFonts w:ascii="Meiryo UI" w:eastAsia="Meiryo UI" w:hAnsi="Meiryo UI"/>
              </w:rPr>
              <w:t xml:space="preserve"> </w:t>
            </w:r>
          </w:p>
          <w:p w:rsidR="00AB5F23" w:rsidRDefault="00AB5F23" w:rsidP="00AB5F23">
            <w:pPr>
              <w:spacing w:before="60" w:after="60" w:line="0" w:lineRule="atLeast"/>
              <w:rPr>
                <w:rFonts w:ascii="Meiryo UI" w:eastAsia="Meiryo UI" w:hAnsi="Meiryo UI"/>
              </w:rPr>
            </w:pPr>
            <w:r w:rsidRPr="00386472">
              <w:rPr>
                <w:rFonts w:ascii="Meiryo UI" w:eastAsia="Meiryo UI" w:hAnsi="Meiryo UI"/>
              </w:rPr>
              <w:t xml:space="preserve">to meet </w:t>
            </w:r>
          </w:p>
          <w:p w:rsidR="00AB5F23" w:rsidRDefault="00AB5F23" w:rsidP="00AB5F23">
            <w:pPr>
              <w:spacing w:before="60" w:after="60" w:line="0" w:lineRule="atLeast"/>
              <w:rPr>
                <w:rFonts w:ascii="Meiryo UI" w:eastAsia="Meiryo UI" w:hAnsi="Meiryo UI"/>
              </w:rPr>
            </w:pPr>
            <w:r w:rsidRPr="00B17F63">
              <w:rPr>
                <w:rFonts w:ascii="Meiryo UI" w:eastAsia="Meiryo UI" w:hAnsi="Meiryo UI"/>
                <w:highlight w:val="cyan"/>
              </w:rPr>
              <w:t>the requirements</w:t>
            </w:r>
            <w:r w:rsidRPr="00386472">
              <w:rPr>
                <w:rFonts w:ascii="Meiryo UI" w:eastAsia="Meiryo UI" w:hAnsi="Meiryo UI"/>
              </w:rPr>
              <w:t xml:space="preserve"> </w:t>
            </w:r>
          </w:p>
          <w:p w:rsidR="00AB5F23" w:rsidRDefault="00AB5F23" w:rsidP="00AB5F23">
            <w:pPr>
              <w:spacing w:before="60" w:after="60" w:line="0" w:lineRule="atLeast"/>
              <w:rPr>
                <w:rFonts w:ascii="Meiryo UI" w:eastAsia="Meiryo UI" w:hAnsi="Meiryo UI"/>
              </w:rPr>
            </w:pPr>
            <w:r w:rsidRPr="00386472">
              <w:rPr>
                <w:rFonts w:ascii="Meiryo UI" w:eastAsia="Meiryo UI" w:hAnsi="Meiryo UI"/>
              </w:rPr>
              <w:t>relating to aspects of public interest protection covered by this Directive; or</w:t>
            </w:r>
          </w:p>
          <w:p w:rsidR="00AB5F23" w:rsidRPr="00386472" w:rsidRDefault="00AB5F23" w:rsidP="00AB5F23">
            <w:pPr>
              <w:rPr>
                <w:rFonts w:ascii="Meiryo UI" w:eastAsia="Meiryo UI" w:hAnsi="Meiryo UI"/>
              </w:rPr>
            </w:pPr>
          </w:p>
        </w:tc>
        <w:tc>
          <w:tcPr>
            <w:tcW w:w="6705" w:type="dxa"/>
          </w:tcPr>
          <w:p w:rsidR="00AB5F23" w:rsidRDefault="00AB5F23" w:rsidP="00AB5F23">
            <w:pPr>
              <w:spacing w:before="60" w:after="60" w:line="0" w:lineRule="atLeast"/>
              <w:rPr>
                <w:rFonts w:ascii="Meiryo UI" w:eastAsia="Meiryo UI" w:hAnsi="Meiryo UI"/>
              </w:rPr>
            </w:pPr>
            <w:r w:rsidRPr="00572229">
              <w:rPr>
                <w:rFonts w:ascii="Meiryo UI" w:eastAsia="Meiryo UI" w:hAnsi="Meiryo UI"/>
              </w:rPr>
              <w:t xml:space="preserve">(a) failure of </w:t>
            </w:r>
          </w:p>
          <w:p w:rsidR="00AB5F23" w:rsidRDefault="00AB5F23" w:rsidP="00AB5F23">
            <w:pPr>
              <w:spacing w:before="60" w:after="60" w:line="0" w:lineRule="atLeast"/>
              <w:rPr>
                <w:rFonts w:ascii="Meiryo UI" w:eastAsia="Meiryo UI" w:hAnsi="Meiryo UI"/>
              </w:rPr>
            </w:pPr>
            <w:r w:rsidRPr="00B17F63">
              <w:rPr>
                <w:rFonts w:ascii="Meiryo UI" w:eastAsia="Meiryo UI" w:hAnsi="Meiryo UI"/>
                <w:highlight w:val="cyan"/>
              </w:rPr>
              <w:t>the electrical equipment</w:t>
            </w:r>
            <w:r w:rsidRPr="00572229">
              <w:rPr>
                <w:rFonts w:ascii="Meiryo UI" w:eastAsia="Meiryo UI" w:hAnsi="Meiryo UI"/>
              </w:rPr>
              <w:t xml:space="preserve"> </w:t>
            </w:r>
          </w:p>
          <w:p w:rsidR="00AB5F23" w:rsidRDefault="00AB5F23" w:rsidP="00AB5F23">
            <w:pPr>
              <w:spacing w:before="60" w:after="60" w:line="0" w:lineRule="atLeast"/>
              <w:rPr>
                <w:rFonts w:ascii="Meiryo UI" w:eastAsia="Meiryo UI" w:hAnsi="Meiryo UI"/>
              </w:rPr>
            </w:pPr>
            <w:r w:rsidRPr="00572229">
              <w:rPr>
                <w:rFonts w:ascii="Meiryo UI" w:eastAsia="Meiryo UI" w:hAnsi="Meiryo UI"/>
              </w:rPr>
              <w:t xml:space="preserve">to meet </w:t>
            </w:r>
          </w:p>
          <w:p w:rsidR="00AB5F23" w:rsidRDefault="00AB5F23" w:rsidP="00AB5F23">
            <w:pPr>
              <w:spacing w:before="60" w:after="60" w:line="0" w:lineRule="atLeast"/>
              <w:rPr>
                <w:rFonts w:ascii="Meiryo UI" w:eastAsia="Meiryo UI" w:hAnsi="Meiryo UI"/>
              </w:rPr>
            </w:pPr>
            <w:r w:rsidRPr="00B17F63">
              <w:rPr>
                <w:rFonts w:ascii="Meiryo UI" w:eastAsia="Meiryo UI" w:hAnsi="Meiryo UI"/>
                <w:highlight w:val="cyan"/>
              </w:rPr>
              <w:t>the safety objectives</w:t>
            </w:r>
            <w:r w:rsidRPr="00572229">
              <w:rPr>
                <w:rFonts w:ascii="Meiryo UI" w:eastAsia="Meiryo UI" w:hAnsi="Meiryo UI"/>
              </w:rPr>
              <w:t xml:space="preserve"> </w:t>
            </w:r>
          </w:p>
          <w:p w:rsidR="00AB5F23" w:rsidRPr="00572229" w:rsidRDefault="00AB5F23" w:rsidP="00AB5F23">
            <w:pPr>
              <w:spacing w:before="60" w:after="60" w:line="0" w:lineRule="atLeast"/>
              <w:rPr>
                <w:rFonts w:ascii="Meiryo UI" w:eastAsia="Meiryo UI" w:hAnsi="Meiryo UI"/>
              </w:rPr>
            </w:pPr>
            <w:r w:rsidRPr="00572229">
              <w:rPr>
                <w:rFonts w:ascii="Meiryo UI" w:eastAsia="Meiryo UI" w:hAnsi="Meiryo UI"/>
              </w:rPr>
              <w:t>referred to in Article 3 and set out in Annex I relating to the health or safety of persons or domestic animals, or to property; or</w:t>
            </w:r>
          </w:p>
        </w:tc>
      </w:tr>
      <w:tr w:rsidR="00AB5F23" w:rsidRPr="00B07F88" w:rsidTr="00AB5F23">
        <w:trPr>
          <w:trHeight w:val="20"/>
        </w:trPr>
        <w:tc>
          <w:tcPr>
            <w:tcW w:w="6705" w:type="dxa"/>
          </w:tcPr>
          <w:p w:rsidR="00AB5F23" w:rsidRPr="00587FE9" w:rsidRDefault="00AB5F23" w:rsidP="00AB5F23">
            <w:pPr>
              <w:spacing w:before="60" w:after="60" w:line="0" w:lineRule="atLeast"/>
              <w:rPr>
                <w:rFonts w:ascii="Meiryo UI" w:eastAsia="Meiryo UI" w:hAnsi="Meiryo UI"/>
              </w:rPr>
            </w:pPr>
            <w:r w:rsidRPr="00587FE9">
              <w:rPr>
                <w:rFonts w:ascii="Meiryo UI" w:eastAsia="Meiryo UI" w:hAnsi="Meiryo UI"/>
              </w:rPr>
              <w:t xml:space="preserve">(b) shortcomings in the </w:t>
            </w:r>
            <w:proofErr w:type="spellStart"/>
            <w:r w:rsidRPr="00587FE9">
              <w:rPr>
                <w:rFonts w:ascii="Meiryo UI" w:eastAsia="Meiryo UI" w:hAnsi="Meiryo UI"/>
              </w:rPr>
              <w:t>harmonised</w:t>
            </w:r>
            <w:proofErr w:type="spellEnd"/>
            <w:r w:rsidRPr="00587FE9">
              <w:rPr>
                <w:rFonts w:ascii="Meiryo UI" w:eastAsia="Meiryo UI" w:hAnsi="Meiryo UI"/>
              </w:rPr>
              <w:t xml:space="preserve"> standards referred to in Article 16 </w:t>
            </w:r>
          </w:p>
        </w:tc>
        <w:tc>
          <w:tcPr>
            <w:tcW w:w="6705" w:type="dxa"/>
          </w:tcPr>
          <w:p w:rsidR="00AB5F23" w:rsidRPr="00386472" w:rsidRDefault="00AB5F23" w:rsidP="00AB5F23">
            <w:pPr>
              <w:spacing w:before="60" w:after="60" w:line="0" w:lineRule="atLeast"/>
              <w:rPr>
                <w:rFonts w:ascii="Meiryo UI" w:eastAsia="Meiryo UI" w:hAnsi="Meiryo UI"/>
              </w:rPr>
            </w:pPr>
            <w:r w:rsidRPr="00386472">
              <w:rPr>
                <w:rFonts w:ascii="Meiryo UI" w:eastAsia="Meiryo UI" w:hAnsi="Meiryo UI"/>
              </w:rPr>
              <w:t xml:space="preserve">(b) shortcomings in the </w:t>
            </w:r>
            <w:proofErr w:type="spellStart"/>
            <w:r w:rsidRPr="00386472">
              <w:rPr>
                <w:rFonts w:ascii="Meiryo UI" w:eastAsia="Meiryo UI" w:hAnsi="Meiryo UI"/>
              </w:rPr>
              <w:t>harmonised</w:t>
            </w:r>
            <w:proofErr w:type="spellEnd"/>
            <w:r w:rsidRPr="00386472">
              <w:rPr>
                <w:rFonts w:ascii="Meiryo UI" w:eastAsia="Meiryo UI" w:hAnsi="Meiryo UI"/>
              </w:rPr>
              <w:t xml:space="preserve"> standards referred to in Article 13 </w:t>
            </w:r>
          </w:p>
        </w:tc>
        <w:tc>
          <w:tcPr>
            <w:tcW w:w="6705" w:type="dxa"/>
          </w:tcPr>
          <w:p w:rsidR="00AB5F23" w:rsidRPr="00572229" w:rsidRDefault="00AB5F23" w:rsidP="00AB5F23">
            <w:pPr>
              <w:rPr>
                <w:rFonts w:ascii="Meiryo UI" w:eastAsia="Meiryo UI" w:hAnsi="Meiryo UI"/>
              </w:rPr>
            </w:pPr>
            <w:r w:rsidRPr="00572229">
              <w:rPr>
                <w:rFonts w:ascii="Meiryo UI" w:eastAsia="Meiryo UI" w:hAnsi="Meiryo UI"/>
              </w:rPr>
              <w:t xml:space="preserve">(b) shortcomings in the </w:t>
            </w:r>
            <w:proofErr w:type="spellStart"/>
            <w:r w:rsidRPr="00572229">
              <w:rPr>
                <w:rFonts w:ascii="Meiryo UI" w:eastAsia="Meiryo UI" w:hAnsi="Meiryo UI"/>
              </w:rPr>
              <w:t>harmonised</w:t>
            </w:r>
            <w:proofErr w:type="spellEnd"/>
            <w:r w:rsidRPr="00572229">
              <w:rPr>
                <w:rFonts w:ascii="Meiryo UI" w:eastAsia="Meiryo UI" w:hAnsi="Meiryo UI"/>
              </w:rPr>
              <w:t xml:space="preserve"> standards referred to in Article 12</w:t>
            </w:r>
          </w:p>
        </w:tc>
      </w:tr>
      <w:tr w:rsidR="00AB5F23" w:rsidRPr="00B07F88" w:rsidTr="00AB5F23">
        <w:trPr>
          <w:trHeight w:val="20"/>
        </w:trPr>
        <w:tc>
          <w:tcPr>
            <w:tcW w:w="6705" w:type="dxa"/>
          </w:tcPr>
          <w:p w:rsidR="00AB5F23" w:rsidRPr="00587FE9" w:rsidRDefault="00AB5F23" w:rsidP="00AB5F23">
            <w:pPr>
              <w:rPr>
                <w:rFonts w:ascii="Meiryo UI" w:eastAsia="Meiryo UI" w:hAnsi="Meiryo UI"/>
              </w:rPr>
            </w:pPr>
          </w:p>
        </w:tc>
        <w:tc>
          <w:tcPr>
            <w:tcW w:w="6705" w:type="dxa"/>
          </w:tcPr>
          <w:p w:rsidR="00AB5F23" w:rsidRPr="00386472" w:rsidRDefault="00AB5F23" w:rsidP="00AB5F23">
            <w:pPr>
              <w:rPr>
                <w:rFonts w:ascii="Meiryo UI" w:eastAsia="Meiryo UI" w:hAnsi="Meiryo UI"/>
              </w:rPr>
            </w:pPr>
          </w:p>
        </w:tc>
        <w:tc>
          <w:tcPr>
            <w:tcW w:w="6705" w:type="dxa"/>
          </w:tcPr>
          <w:p w:rsidR="00AB5F23" w:rsidRPr="00572229" w:rsidRDefault="00AB5F23" w:rsidP="00AB5F23">
            <w:pPr>
              <w:rPr>
                <w:rFonts w:ascii="Meiryo UI" w:eastAsia="Meiryo UI" w:hAnsi="Meiryo UI"/>
              </w:rPr>
            </w:pPr>
            <w:r w:rsidRPr="00B17F63">
              <w:rPr>
                <w:rFonts w:ascii="Meiryo UI" w:eastAsia="Meiryo UI" w:hAnsi="Meiryo UI"/>
                <w:highlight w:val="green"/>
              </w:rPr>
              <w:t>or in the international or national standards referred to in Articles 13 and 14</w:t>
            </w:r>
          </w:p>
        </w:tc>
      </w:tr>
      <w:tr w:rsidR="00AB5F23" w:rsidRPr="00B07F88" w:rsidTr="00AB5F23">
        <w:trPr>
          <w:trHeight w:val="20"/>
        </w:trPr>
        <w:tc>
          <w:tcPr>
            <w:tcW w:w="6705" w:type="dxa"/>
          </w:tcPr>
          <w:p w:rsidR="00AB5F23" w:rsidRPr="00587FE9" w:rsidRDefault="00AB5F23" w:rsidP="00AB5F23">
            <w:pPr>
              <w:spacing w:before="60" w:after="60" w:line="0" w:lineRule="atLeast"/>
              <w:rPr>
                <w:rFonts w:ascii="Meiryo UI" w:eastAsia="Meiryo UI" w:hAnsi="Meiryo UI"/>
              </w:rPr>
            </w:pPr>
            <w:r w:rsidRPr="00587FE9">
              <w:rPr>
                <w:rFonts w:ascii="Meiryo UI" w:eastAsia="Meiryo UI" w:hAnsi="Meiryo UI"/>
              </w:rPr>
              <w:t>conferri</w:t>
            </w:r>
            <w:r>
              <w:rPr>
                <w:rFonts w:ascii="Meiryo UI" w:eastAsia="Meiryo UI" w:hAnsi="Meiryo UI"/>
              </w:rPr>
              <w:t>ng a presumption of conformity.</w:t>
            </w:r>
          </w:p>
        </w:tc>
        <w:tc>
          <w:tcPr>
            <w:tcW w:w="6705" w:type="dxa"/>
          </w:tcPr>
          <w:p w:rsidR="00AB5F23" w:rsidRPr="00386472" w:rsidRDefault="00AB5F23" w:rsidP="00AB5F23">
            <w:pPr>
              <w:spacing w:before="60" w:after="60" w:line="0" w:lineRule="atLeast"/>
              <w:rPr>
                <w:rFonts w:ascii="Meiryo UI" w:eastAsia="Meiryo UI" w:hAnsi="Meiryo UI"/>
              </w:rPr>
            </w:pPr>
            <w:r w:rsidRPr="00386472">
              <w:rPr>
                <w:rFonts w:ascii="Meiryo UI" w:eastAsia="Meiryo UI" w:hAnsi="Meiryo UI"/>
              </w:rPr>
              <w:t>conferring a presumption of conformity.</w:t>
            </w:r>
          </w:p>
        </w:tc>
        <w:tc>
          <w:tcPr>
            <w:tcW w:w="6705" w:type="dxa"/>
          </w:tcPr>
          <w:p w:rsidR="00AB5F23" w:rsidRPr="00B17F63" w:rsidRDefault="00AB5F23" w:rsidP="00AB5F23">
            <w:pPr>
              <w:spacing w:before="60" w:after="60" w:line="0" w:lineRule="atLeast"/>
              <w:rPr>
                <w:rFonts w:ascii="Meiryo UI" w:eastAsia="Meiryo UI" w:hAnsi="Meiryo UI"/>
                <w:highlight w:val="green"/>
              </w:rPr>
            </w:pPr>
            <w:r w:rsidRPr="00572229">
              <w:rPr>
                <w:rFonts w:ascii="Meiryo UI" w:eastAsia="Meiryo UI" w:hAnsi="Meiryo UI"/>
              </w:rPr>
              <w:t>conferring a presumption of conformity.</w:t>
            </w:r>
          </w:p>
        </w:tc>
      </w:tr>
      <w:tr w:rsidR="00876522" w:rsidRPr="00B07F88" w:rsidTr="00AB5F23">
        <w:trPr>
          <w:trHeight w:val="20"/>
        </w:trPr>
        <w:tc>
          <w:tcPr>
            <w:tcW w:w="6705" w:type="dxa"/>
          </w:tcPr>
          <w:p w:rsidR="00876522" w:rsidRDefault="00876522" w:rsidP="00876522">
            <w:pPr>
              <w:spacing w:before="60" w:after="60" w:line="0" w:lineRule="atLeast"/>
              <w:rPr>
                <w:rFonts w:ascii="Meiryo UI" w:eastAsia="Meiryo UI" w:hAnsi="Meiryo UI"/>
              </w:rPr>
            </w:pPr>
            <w:r w:rsidRPr="00587FE9">
              <w:rPr>
                <w:rFonts w:ascii="Meiryo UI" w:eastAsia="Meiryo UI" w:hAnsi="Meiryo UI"/>
              </w:rPr>
              <w:t xml:space="preserve">6.Member States other than the Member State initiating the procedure under this Article shall without delay inform the Commission and the other Member States of any measures adopted and of any additional information at their disposal relating to the non-compliance of </w:t>
            </w:r>
          </w:p>
          <w:p w:rsidR="00876522" w:rsidRDefault="00876522" w:rsidP="00876522">
            <w:pPr>
              <w:spacing w:before="60" w:after="60" w:line="0" w:lineRule="atLeast"/>
              <w:rPr>
                <w:rFonts w:ascii="Meiryo UI" w:eastAsia="Meiryo UI" w:hAnsi="Meiryo UI"/>
              </w:rPr>
            </w:pPr>
            <w:r w:rsidRPr="00B17F63">
              <w:rPr>
                <w:rFonts w:ascii="Meiryo UI" w:eastAsia="Meiryo UI" w:hAnsi="Meiryo UI"/>
                <w:highlight w:val="cyan"/>
              </w:rPr>
              <w:t>the radio equipment</w:t>
            </w:r>
            <w:r w:rsidRPr="00587FE9">
              <w:rPr>
                <w:rFonts w:ascii="Meiryo UI" w:eastAsia="Meiryo UI" w:hAnsi="Meiryo UI"/>
              </w:rPr>
              <w:t xml:space="preserve"> </w:t>
            </w:r>
          </w:p>
          <w:p w:rsidR="00876522" w:rsidRPr="00587FE9" w:rsidRDefault="00876522" w:rsidP="00876522">
            <w:pPr>
              <w:spacing w:before="60" w:after="60" w:line="0" w:lineRule="atLeast"/>
              <w:rPr>
                <w:rFonts w:ascii="Meiryo UI" w:eastAsia="Meiryo UI" w:hAnsi="Meiryo UI"/>
              </w:rPr>
            </w:pPr>
            <w:r w:rsidRPr="00587FE9">
              <w:rPr>
                <w:rFonts w:ascii="Meiryo UI" w:eastAsia="Meiryo UI" w:hAnsi="Meiryo UI"/>
              </w:rPr>
              <w:t>concerned, and, in the event of disagreement with the adopted nationa</w:t>
            </w:r>
            <w:r>
              <w:rPr>
                <w:rFonts w:ascii="Meiryo UI" w:eastAsia="Meiryo UI" w:hAnsi="Meiryo UI"/>
              </w:rPr>
              <w:t>l measure, of their objections.</w:t>
            </w:r>
          </w:p>
        </w:tc>
        <w:tc>
          <w:tcPr>
            <w:tcW w:w="6705" w:type="dxa"/>
          </w:tcPr>
          <w:p w:rsidR="00876522" w:rsidRDefault="00876522" w:rsidP="00876522">
            <w:pPr>
              <w:spacing w:before="60" w:after="60" w:line="0" w:lineRule="atLeast"/>
              <w:rPr>
                <w:rFonts w:ascii="Meiryo UI" w:eastAsia="Meiryo UI" w:hAnsi="Meiryo UI"/>
              </w:rPr>
            </w:pPr>
            <w:r w:rsidRPr="00386472">
              <w:rPr>
                <w:rFonts w:ascii="Meiryo UI" w:eastAsia="Meiryo UI" w:hAnsi="Meiryo UI"/>
              </w:rPr>
              <w:t xml:space="preserve">6. Member States other than the Member State initiating the procedure under this Article shall without delay inform the Commission and the other Member States of any measures adopted and of any additional information at their disposal relating to the non-compliance of </w:t>
            </w:r>
          </w:p>
          <w:p w:rsidR="00876522" w:rsidRDefault="00876522" w:rsidP="00876522">
            <w:pPr>
              <w:spacing w:before="60" w:after="60" w:line="0" w:lineRule="atLeast"/>
              <w:rPr>
                <w:rFonts w:ascii="Meiryo UI" w:eastAsia="Meiryo UI" w:hAnsi="Meiryo UI"/>
              </w:rPr>
            </w:pPr>
            <w:r w:rsidRPr="00B17F63">
              <w:rPr>
                <w:rFonts w:ascii="Meiryo UI" w:eastAsia="Meiryo UI" w:hAnsi="Meiryo UI"/>
                <w:highlight w:val="cyan"/>
              </w:rPr>
              <w:t>the apparatus</w:t>
            </w:r>
            <w:r w:rsidRPr="00386472">
              <w:rPr>
                <w:rFonts w:ascii="Meiryo UI" w:eastAsia="Meiryo UI" w:hAnsi="Meiryo UI"/>
              </w:rPr>
              <w:t xml:space="preserve"> </w:t>
            </w:r>
          </w:p>
          <w:p w:rsidR="00876522" w:rsidRPr="00386472" w:rsidRDefault="00876522" w:rsidP="00876522">
            <w:pPr>
              <w:spacing w:before="60" w:after="60" w:line="0" w:lineRule="atLeast"/>
              <w:rPr>
                <w:rFonts w:ascii="Meiryo UI" w:eastAsia="Meiryo UI" w:hAnsi="Meiryo UI"/>
              </w:rPr>
            </w:pPr>
            <w:r w:rsidRPr="00386472">
              <w:rPr>
                <w:rFonts w:ascii="Meiryo UI" w:eastAsia="Meiryo UI" w:hAnsi="Meiryo UI"/>
              </w:rPr>
              <w:t>concerned, and, in the event of disagreement with the adopted national measure, of their objections.</w:t>
            </w:r>
          </w:p>
        </w:tc>
        <w:tc>
          <w:tcPr>
            <w:tcW w:w="6705" w:type="dxa"/>
          </w:tcPr>
          <w:p w:rsidR="00876522" w:rsidRDefault="00876522" w:rsidP="00876522">
            <w:pPr>
              <w:spacing w:before="60" w:after="60" w:line="0" w:lineRule="atLeast"/>
              <w:rPr>
                <w:rFonts w:ascii="Meiryo UI" w:eastAsia="Meiryo UI" w:hAnsi="Meiryo UI"/>
              </w:rPr>
            </w:pPr>
            <w:r w:rsidRPr="00572229">
              <w:rPr>
                <w:rFonts w:ascii="Meiryo UI" w:eastAsia="Meiryo UI" w:hAnsi="Meiryo UI"/>
              </w:rPr>
              <w:t xml:space="preserve">6. Member States other than the Member State initiating the procedure under this Article shall without delay inform the Commission and the other Member States of any measures adopted and of any additional information at their disposal relating to the non-compliance of </w:t>
            </w:r>
          </w:p>
          <w:p w:rsidR="00876522" w:rsidRDefault="00876522" w:rsidP="00876522">
            <w:pPr>
              <w:spacing w:before="60" w:after="60" w:line="0" w:lineRule="atLeast"/>
              <w:rPr>
                <w:rFonts w:ascii="Meiryo UI" w:eastAsia="Meiryo UI" w:hAnsi="Meiryo UI"/>
              </w:rPr>
            </w:pPr>
            <w:r w:rsidRPr="00B17F63">
              <w:rPr>
                <w:rFonts w:ascii="Meiryo UI" w:eastAsia="Meiryo UI" w:hAnsi="Meiryo UI"/>
                <w:highlight w:val="cyan"/>
              </w:rPr>
              <w:t>the electrical equipment</w:t>
            </w:r>
            <w:r w:rsidRPr="00572229">
              <w:rPr>
                <w:rFonts w:ascii="Meiryo UI" w:eastAsia="Meiryo UI" w:hAnsi="Meiryo UI"/>
              </w:rPr>
              <w:t xml:space="preserve"> </w:t>
            </w:r>
          </w:p>
          <w:p w:rsidR="00876522" w:rsidRPr="00572229" w:rsidRDefault="00876522" w:rsidP="00876522">
            <w:pPr>
              <w:spacing w:before="60" w:after="60" w:line="0" w:lineRule="atLeast"/>
              <w:rPr>
                <w:rFonts w:ascii="Meiryo UI" w:eastAsia="Meiryo UI" w:hAnsi="Meiryo UI"/>
              </w:rPr>
            </w:pPr>
            <w:r w:rsidRPr="00572229">
              <w:rPr>
                <w:rFonts w:ascii="Meiryo UI" w:eastAsia="Meiryo UI" w:hAnsi="Meiryo UI"/>
              </w:rPr>
              <w:t>concerned, and, in the event of disagreement with the adopted national measure, of their objections.</w:t>
            </w:r>
          </w:p>
        </w:tc>
      </w:tr>
      <w:tr w:rsidR="00876522" w:rsidRPr="00B07F88" w:rsidTr="00AB5F23">
        <w:trPr>
          <w:trHeight w:val="20"/>
        </w:trPr>
        <w:tc>
          <w:tcPr>
            <w:tcW w:w="6705" w:type="dxa"/>
          </w:tcPr>
          <w:p w:rsidR="00876522" w:rsidRPr="00587FE9" w:rsidRDefault="00876522" w:rsidP="00876522">
            <w:pPr>
              <w:spacing w:before="60" w:after="60" w:line="0" w:lineRule="atLeast"/>
              <w:rPr>
                <w:rFonts w:ascii="Meiryo UI" w:eastAsia="Meiryo UI" w:hAnsi="Meiryo UI"/>
              </w:rPr>
            </w:pPr>
            <w:r w:rsidRPr="00587FE9">
              <w:rPr>
                <w:rFonts w:ascii="Meiryo UI" w:eastAsia="Meiryo UI" w:hAnsi="Meiryo UI"/>
              </w:rPr>
              <w:t>7.</w:t>
            </w:r>
            <w:r>
              <w:rPr>
                <w:rFonts w:ascii="Meiryo UI" w:eastAsia="Meiryo UI" w:hAnsi="Meiryo UI" w:hint="eastAsia"/>
              </w:rPr>
              <w:t xml:space="preserve"> </w:t>
            </w:r>
            <w:r w:rsidRPr="00587FE9">
              <w:rPr>
                <w:rFonts w:ascii="Meiryo UI" w:eastAsia="Meiryo UI" w:hAnsi="Meiryo UI"/>
              </w:rPr>
              <w:t>Where, within three months of receipt of the information referred to in the second subparagraph of paragraph 4, no objection has been raised by either a Member State or the Commission in respect of a provisional measure taken by a Member State, that mea</w:t>
            </w:r>
            <w:r>
              <w:rPr>
                <w:rFonts w:ascii="Meiryo UI" w:eastAsia="Meiryo UI" w:hAnsi="Meiryo UI"/>
              </w:rPr>
              <w:t>sure shall be deemed justified.</w:t>
            </w:r>
          </w:p>
        </w:tc>
        <w:tc>
          <w:tcPr>
            <w:tcW w:w="6705" w:type="dxa"/>
          </w:tcPr>
          <w:p w:rsidR="00876522" w:rsidRPr="00386472" w:rsidRDefault="00876522" w:rsidP="00876522">
            <w:pPr>
              <w:spacing w:before="60" w:after="60" w:line="0" w:lineRule="atLeast"/>
              <w:rPr>
                <w:rFonts w:ascii="Meiryo UI" w:eastAsia="Meiryo UI" w:hAnsi="Meiryo UI"/>
              </w:rPr>
            </w:pPr>
            <w:r w:rsidRPr="00386472">
              <w:rPr>
                <w:rFonts w:ascii="Meiryo UI" w:eastAsia="Meiryo UI" w:hAnsi="Meiryo UI"/>
              </w:rPr>
              <w:t>7. Where, within three months of receipt of the information referred to in the second subparagraph of paragraph 4, no objection has been raised by either a Member State or the Commission in respect of a provisional measure taken by a Member State, that measure shall be deemed justified.</w:t>
            </w:r>
          </w:p>
        </w:tc>
        <w:tc>
          <w:tcPr>
            <w:tcW w:w="6705" w:type="dxa"/>
          </w:tcPr>
          <w:p w:rsidR="00876522" w:rsidRPr="00572229" w:rsidRDefault="00876522" w:rsidP="00876522">
            <w:pPr>
              <w:spacing w:before="60" w:after="60" w:line="0" w:lineRule="atLeast"/>
              <w:rPr>
                <w:rFonts w:ascii="Meiryo UI" w:eastAsia="Meiryo UI" w:hAnsi="Meiryo UI"/>
              </w:rPr>
            </w:pPr>
            <w:r w:rsidRPr="00572229">
              <w:rPr>
                <w:rFonts w:ascii="Meiryo UI" w:eastAsia="Meiryo UI" w:hAnsi="Meiryo UI"/>
              </w:rPr>
              <w:t>7. Where, within three months of receipt of the information referred to in the second subparagraph of paragraph 4, no objection has been raised by either a Member State or the Commission in respect of a provisional measure taken by a Member State, that measure shall be deemed justified.</w:t>
            </w:r>
          </w:p>
        </w:tc>
      </w:tr>
      <w:tr w:rsidR="003307E1" w:rsidRPr="00B07F88" w:rsidTr="00AB5F23">
        <w:trPr>
          <w:trHeight w:val="20"/>
        </w:trPr>
        <w:tc>
          <w:tcPr>
            <w:tcW w:w="6705" w:type="dxa"/>
          </w:tcPr>
          <w:p w:rsidR="003307E1" w:rsidRDefault="003307E1" w:rsidP="00E91F17">
            <w:pPr>
              <w:spacing w:before="60" w:after="60" w:line="0" w:lineRule="atLeast"/>
              <w:rPr>
                <w:rFonts w:ascii="Meiryo UI" w:eastAsia="Meiryo UI" w:hAnsi="Meiryo UI"/>
              </w:rPr>
            </w:pPr>
            <w:r w:rsidRPr="00587FE9">
              <w:rPr>
                <w:rFonts w:ascii="Meiryo UI" w:eastAsia="Meiryo UI" w:hAnsi="Meiryo UI"/>
              </w:rPr>
              <w:t xml:space="preserve">8.Member States shall ensure that appropriate restrictive measures, </w:t>
            </w:r>
            <w:r>
              <w:rPr>
                <w:rFonts w:ascii="Meiryo UI" w:eastAsia="Meiryo UI" w:hAnsi="Meiryo UI"/>
              </w:rPr>
              <w:br/>
            </w:r>
            <w:r w:rsidRPr="00587FE9">
              <w:rPr>
                <w:rFonts w:ascii="Meiryo UI" w:eastAsia="Meiryo UI" w:hAnsi="Meiryo UI"/>
              </w:rPr>
              <w:t xml:space="preserve">such as withdrawal of </w:t>
            </w:r>
          </w:p>
          <w:p w:rsidR="003307E1" w:rsidRDefault="003307E1" w:rsidP="00E91F17">
            <w:pPr>
              <w:spacing w:before="60" w:after="60" w:line="0" w:lineRule="atLeast"/>
              <w:rPr>
                <w:rFonts w:ascii="Meiryo UI" w:eastAsia="Meiryo UI" w:hAnsi="Meiryo UI"/>
              </w:rPr>
            </w:pPr>
            <w:r w:rsidRPr="00B17F63">
              <w:rPr>
                <w:rFonts w:ascii="Meiryo UI" w:eastAsia="Meiryo UI" w:hAnsi="Meiryo UI"/>
                <w:highlight w:val="cyan"/>
              </w:rPr>
              <w:t>the radio equipment</w:t>
            </w:r>
            <w:r w:rsidRPr="00587FE9">
              <w:rPr>
                <w:rFonts w:ascii="Meiryo UI" w:eastAsia="Meiryo UI" w:hAnsi="Meiryo UI"/>
              </w:rPr>
              <w:t xml:space="preserve"> </w:t>
            </w:r>
          </w:p>
          <w:p w:rsidR="003307E1" w:rsidRDefault="003307E1" w:rsidP="00E91F17">
            <w:pPr>
              <w:spacing w:before="60" w:after="60" w:line="0" w:lineRule="atLeast"/>
              <w:rPr>
                <w:rFonts w:ascii="Meiryo UI" w:eastAsia="Meiryo UI" w:hAnsi="Meiryo UI"/>
              </w:rPr>
            </w:pPr>
            <w:r w:rsidRPr="00587FE9">
              <w:rPr>
                <w:rFonts w:ascii="Meiryo UI" w:eastAsia="Meiryo UI" w:hAnsi="Meiryo UI"/>
              </w:rPr>
              <w:t xml:space="preserve">from the market, </w:t>
            </w:r>
          </w:p>
          <w:p w:rsidR="003307E1" w:rsidRDefault="003307E1" w:rsidP="00E91F17">
            <w:pPr>
              <w:spacing w:before="60" w:after="60" w:line="0" w:lineRule="atLeast"/>
              <w:rPr>
                <w:rFonts w:ascii="Meiryo UI" w:eastAsia="Meiryo UI" w:hAnsi="Meiryo UI"/>
              </w:rPr>
            </w:pPr>
            <w:r w:rsidRPr="008C3F0F">
              <w:rPr>
                <w:rFonts w:ascii="Meiryo UI" w:eastAsia="Meiryo UI" w:hAnsi="Meiryo UI"/>
              </w:rPr>
              <w:t>are taken in respect of</w:t>
            </w:r>
            <w:r w:rsidRPr="00587FE9">
              <w:rPr>
                <w:rFonts w:ascii="Meiryo UI" w:eastAsia="Meiryo UI" w:hAnsi="Meiryo UI"/>
              </w:rPr>
              <w:t xml:space="preserve"> </w:t>
            </w:r>
          </w:p>
          <w:p w:rsidR="003307E1" w:rsidRDefault="003307E1" w:rsidP="00E91F17">
            <w:pPr>
              <w:spacing w:before="60" w:after="60" w:line="0" w:lineRule="atLeast"/>
              <w:rPr>
                <w:rFonts w:ascii="Meiryo UI" w:eastAsia="Meiryo UI" w:hAnsi="Meiryo UI"/>
              </w:rPr>
            </w:pPr>
            <w:r w:rsidRPr="00B17F63">
              <w:rPr>
                <w:rFonts w:ascii="Meiryo UI" w:eastAsia="Meiryo UI" w:hAnsi="Meiryo UI"/>
                <w:highlight w:val="cyan"/>
              </w:rPr>
              <w:t>the radio equipment</w:t>
            </w:r>
            <w:r w:rsidRPr="00587FE9">
              <w:rPr>
                <w:rFonts w:ascii="Meiryo UI" w:eastAsia="Meiryo UI" w:hAnsi="Meiryo UI"/>
              </w:rPr>
              <w:t xml:space="preserve"> </w:t>
            </w:r>
          </w:p>
          <w:p w:rsidR="003307E1" w:rsidRDefault="003307E1" w:rsidP="00E91F17">
            <w:pPr>
              <w:spacing w:before="60" w:after="60" w:line="0" w:lineRule="atLeast"/>
              <w:rPr>
                <w:rFonts w:ascii="Meiryo UI" w:eastAsia="Meiryo UI" w:hAnsi="Meiryo UI"/>
              </w:rPr>
            </w:pPr>
            <w:r w:rsidRPr="008C3F0F">
              <w:rPr>
                <w:rFonts w:ascii="Meiryo UI" w:eastAsia="Meiryo UI" w:hAnsi="Meiryo UI"/>
              </w:rPr>
              <w:t>concerned</w:t>
            </w:r>
            <w:r w:rsidRPr="00587FE9">
              <w:rPr>
                <w:rFonts w:ascii="Meiryo UI" w:eastAsia="Meiryo UI" w:hAnsi="Meiryo UI"/>
              </w:rPr>
              <w:t xml:space="preserve"> </w:t>
            </w:r>
          </w:p>
          <w:p w:rsidR="003307E1" w:rsidRPr="00DD7247" w:rsidRDefault="003307E1" w:rsidP="00E91F17">
            <w:pPr>
              <w:spacing w:before="60" w:after="60" w:line="0" w:lineRule="atLeast"/>
              <w:rPr>
                <w:rFonts w:ascii="Meiryo UI" w:eastAsia="Meiryo UI" w:hAnsi="Meiryo UI"/>
              </w:rPr>
            </w:pPr>
            <w:r w:rsidRPr="00587FE9">
              <w:rPr>
                <w:rFonts w:ascii="Meiryo UI" w:eastAsia="Meiryo UI" w:hAnsi="Meiryo UI"/>
              </w:rPr>
              <w:t>without delay.</w:t>
            </w:r>
          </w:p>
        </w:tc>
        <w:tc>
          <w:tcPr>
            <w:tcW w:w="6705" w:type="dxa"/>
          </w:tcPr>
          <w:p w:rsidR="003307E1" w:rsidRDefault="003307E1" w:rsidP="00E91F17">
            <w:pPr>
              <w:spacing w:before="60" w:after="60" w:line="0" w:lineRule="atLeast"/>
              <w:rPr>
                <w:rFonts w:ascii="Meiryo UI" w:eastAsia="Meiryo UI" w:hAnsi="Meiryo UI"/>
              </w:rPr>
            </w:pPr>
            <w:r w:rsidRPr="00386472">
              <w:rPr>
                <w:rFonts w:ascii="Meiryo UI" w:eastAsia="Meiryo UI" w:hAnsi="Meiryo UI"/>
              </w:rPr>
              <w:t xml:space="preserve">8. Member States shall ensure that appropriate restrictive measures, </w:t>
            </w:r>
            <w:r>
              <w:rPr>
                <w:rFonts w:ascii="Meiryo UI" w:eastAsia="Meiryo UI" w:hAnsi="Meiryo UI"/>
              </w:rPr>
              <w:br/>
            </w:r>
            <w:r w:rsidRPr="00386472">
              <w:rPr>
                <w:rFonts w:ascii="Meiryo UI" w:eastAsia="Meiryo UI" w:hAnsi="Meiryo UI"/>
              </w:rPr>
              <w:t xml:space="preserve">such as withdrawal of </w:t>
            </w:r>
          </w:p>
          <w:p w:rsidR="003307E1" w:rsidRDefault="003307E1" w:rsidP="00E91F17">
            <w:pPr>
              <w:spacing w:before="60" w:after="60" w:line="0" w:lineRule="atLeast"/>
              <w:rPr>
                <w:rFonts w:ascii="Meiryo UI" w:eastAsia="Meiryo UI" w:hAnsi="Meiryo UI"/>
              </w:rPr>
            </w:pPr>
            <w:r w:rsidRPr="00B17F63">
              <w:rPr>
                <w:rFonts w:ascii="Meiryo UI" w:eastAsia="Meiryo UI" w:hAnsi="Meiryo UI"/>
                <w:highlight w:val="cyan"/>
              </w:rPr>
              <w:t>the apparatus</w:t>
            </w:r>
            <w:r w:rsidRPr="00386472">
              <w:rPr>
                <w:rFonts w:ascii="Meiryo UI" w:eastAsia="Meiryo UI" w:hAnsi="Meiryo UI"/>
              </w:rPr>
              <w:t xml:space="preserve"> </w:t>
            </w:r>
          </w:p>
          <w:p w:rsidR="003307E1" w:rsidRDefault="003307E1" w:rsidP="00E91F17">
            <w:pPr>
              <w:spacing w:before="60" w:after="60" w:line="0" w:lineRule="atLeast"/>
              <w:rPr>
                <w:rFonts w:ascii="Meiryo UI" w:eastAsia="Meiryo UI" w:hAnsi="Meiryo UI"/>
              </w:rPr>
            </w:pPr>
            <w:r w:rsidRPr="00386472">
              <w:rPr>
                <w:rFonts w:ascii="Meiryo UI" w:eastAsia="Meiryo UI" w:hAnsi="Meiryo UI"/>
              </w:rPr>
              <w:t xml:space="preserve">from the market, </w:t>
            </w:r>
          </w:p>
          <w:p w:rsidR="003307E1" w:rsidRDefault="003307E1" w:rsidP="00E91F17">
            <w:pPr>
              <w:spacing w:before="60" w:after="60" w:line="0" w:lineRule="atLeast"/>
              <w:rPr>
                <w:rFonts w:ascii="Meiryo UI" w:eastAsia="Meiryo UI" w:hAnsi="Meiryo UI"/>
              </w:rPr>
            </w:pPr>
            <w:r w:rsidRPr="008C3F0F">
              <w:rPr>
                <w:rFonts w:ascii="Meiryo UI" w:eastAsia="Meiryo UI" w:hAnsi="Meiryo UI"/>
              </w:rPr>
              <w:t>are taken in respect of</w:t>
            </w:r>
            <w:r w:rsidRPr="00386472">
              <w:rPr>
                <w:rFonts w:ascii="Meiryo UI" w:eastAsia="Meiryo UI" w:hAnsi="Meiryo UI"/>
              </w:rPr>
              <w:t xml:space="preserve"> </w:t>
            </w:r>
          </w:p>
          <w:p w:rsidR="003307E1" w:rsidRDefault="003307E1" w:rsidP="00E91F17">
            <w:pPr>
              <w:spacing w:before="60" w:after="60" w:line="0" w:lineRule="atLeast"/>
              <w:rPr>
                <w:rFonts w:ascii="Meiryo UI" w:eastAsia="Meiryo UI" w:hAnsi="Meiryo UI"/>
              </w:rPr>
            </w:pPr>
            <w:r w:rsidRPr="00B17F63">
              <w:rPr>
                <w:rFonts w:ascii="Meiryo UI" w:eastAsia="Meiryo UI" w:hAnsi="Meiryo UI"/>
                <w:highlight w:val="cyan"/>
              </w:rPr>
              <w:t>the apparatus</w:t>
            </w:r>
            <w:r w:rsidRPr="00386472">
              <w:rPr>
                <w:rFonts w:ascii="Meiryo UI" w:eastAsia="Meiryo UI" w:hAnsi="Meiryo UI"/>
              </w:rPr>
              <w:t xml:space="preserve"> </w:t>
            </w:r>
          </w:p>
          <w:p w:rsidR="003307E1" w:rsidRDefault="003307E1" w:rsidP="00E91F17">
            <w:pPr>
              <w:spacing w:before="60" w:after="60" w:line="0" w:lineRule="atLeast"/>
              <w:rPr>
                <w:rFonts w:ascii="Meiryo UI" w:eastAsia="Meiryo UI" w:hAnsi="Meiryo UI"/>
              </w:rPr>
            </w:pPr>
            <w:r w:rsidRPr="008C3F0F">
              <w:rPr>
                <w:rFonts w:ascii="Meiryo UI" w:eastAsia="Meiryo UI" w:hAnsi="Meiryo UI"/>
              </w:rPr>
              <w:t>concerned</w:t>
            </w:r>
            <w:r w:rsidRPr="00386472">
              <w:rPr>
                <w:rFonts w:ascii="Meiryo UI" w:eastAsia="Meiryo UI" w:hAnsi="Meiryo UI"/>
              </w:rPr>
              <w:t xml:space="preserve"> </w:t>
            </w:r>
          </w:p>
          <w:p w:rsidR="003307E1" w:rsidRPr="00B07F88" w:rsidRDefault="003307E1" w:rsidP="00E91F17">
            <w:pPr>
              <w:spacing w:before="60" w:after="60" w:line="0" w:lineRule="atLeast"/>
              <w:rPr>
                <w:rFonts w:ascii="Meiryo UI" w:eastAsia="Meiryo UI" w:hAnsi="Meiryo UI"/>
              </w:rPr>
            </w:pPr>
            <w:r w:rsidRPr="00386472">
              <w:rPr>
                <w:rFonts w:ascii="Meiryo UI" w:eastAsia="Meiryo UI" w:hAnsi="Meiryo UI"/>
              </w:rPr>
              <w:t>without delay.</w:t>
            </w:r>
          </w:p>
        </w:tc>
        <w:tc>
          <w:tcPr>
            <w:tcW w:w="6705" w:type="dxa"/>
          </w:tcPr>
          <w:p w:rsidR="003307E1" w:rsidRDefault="003307E1" w:rsidP="00E91F17">
            <w:pPr>
              <w:spacing w:before="60" w:after="60" w:line="0" w:lineRule="atLeast"/>
              <w:rPr>
                <w:rFonts w:ascii="Meiryo UI" w:eastAsia="Meiryo UI" w:hAnsi="Meiryo UI"/>
              </w:rPr>
            </w:pPr>
            <w:r w:rsidRPr="00572229">
              <w:rPr>
                <w:rFonts w:ascii="Meiryo UI" w:eastAsia="Meiryo UI" w:hAnsi="Meiryo UI"/>
              </w:rPr>
              <w:t xml:space="preserve">8. Member States shall ensure that appropriate restrictive measures </w:t>
            </w:r>
            <w:r>
              <w:rPr>
                <w:rFonts w:ascii="Meiryo UI" w:eastAsia="Meiryo UI" w:hAnsi="Meiryo UI"/>
              </w:rPr>
              <w:br/>
            </w:r>
            <w:r w:rsidRPr="008C3F0F">
              <w:rPr>
                <w:rFonts w:ascii="Meiryo UI" w:eastAsia="Meiryo UI" w:hAnsi="Meiryo UI"/>
                <w:highlight w:val="yellow"/>
              </w:rPr>
              <w:t>are taken in respect of</w:t>
            </w:r>
            <w:r w:rsidRPr="00572229">
              <w:rPr>
                <w:rFonts w:ascii="Meiryo UI" w:eastAsia="Meiryo UI" w:hAnsi="Meiryo UI"/>
              </w:rPr>
              <w:t xml:space="preserve"> </w:t>
            </w:r>
          </w:p>
          <w:p w:rsidR="003307E1" w:rsidRDefault="003307E1" w:rsidP="00E91F17">
            <w:pPr>
              <w:spacing w:before="60" w:after="60" w:line="0" w:lineRule="atLeast"/>
              <w:rPr>
                <w:rFonts w:ascii="Meiryo UI" w:eastAsia="Meiryo UI" w:hAnsi="Meiryo UI"/>
              </w:rPr>
            </w:pPr>
            <w:r w:rsidRPr="00B17F63">
              <w:rPr>
                <w:rFonts w:ascii="Meiryo UI" w:eastAsia="Meiryo UI" w:hAnsi="Meiryo UI"/>
                <w:highlight w:val="cyan"/>
              </w:rPr>
              <w:t>the electrical equipment</w:t>
            </w:r>
            <w:r w:rsidRPr="00572229">
              <w:rPr>
                <w:rFonts w:ascii="Meiryo UI" w:eastAsia="Meiryo UI" w:hAnsi="Meiryo UI"/>
              </w:rPr>
              <w:t xml:space="preserve"> </w:t>
            </w:r>
            <w:r w:rsidRPr="008C3F0F">
              <w:rPr>
                <w:rFonts w:ascii="Meiryo UI" w:eastAsia="Meiryo UI" w:hAnsi="Meiryo UI"/>
                <w:highlight w:val="yellow"/>
              </w:rPr>
              <w:t>concerned</w:t>
            </w:r>
            <w:r w:rsidRPr="00572229">
              <w:rPr>
                <w:rFonts w:ascii="Meiryo UI" w:eastAsia="Meiryo UI" w:hAnsi="Meiryo UI"/>
              </w:rPr>
              <w:t xml:space="preserve"> </w:t>
            </w:r>
            <w:r>
              <w:rPr>
                <w:rFonts w:ascii="Meiryo UI" w:eastAsia="Meiryo UI" w:hAnsi="Meiryo UI"/>
              </w:rPr>
              <w:br/>
            </w:r>
            <w:r w:rsidRPr="008C3F0F">
              <w:rPr>
                <w:rFonts w:ascii="Meiryo UI" w:eastAsia="Meiryo UI" w:hAnsi="Meiryo UI"/>
                <w:highlight w:val="yellow"/>
              </w:rPr>
              <w:t>such as withdrawal of</w:t>
            </w:r>
            <w:r w:rsidRPr="00572229">
              <w:rPr>
                <w:rFonts w:ascii="Meiryo UI" w:eastAsia="Meiryo UI" w:hAnsi="Meiryo UI"/>
              </w:rPr>
              <w:t xml:space="preserve"> </w:t>
            </w:r>
          </w:p>
          <w:p w:rsidR="003307E1" w:rsidRDefault="003307E1" w:rsidP="00E91F17">
            <w:pPr>
              <w:spacing w:before="60" w:after="60" w:line="0" w:lineRule="atLeast"/>
              <w:rPr>
                <w:rFonts w:ascii="Meiryo UI" w:eastAsia="Meiryo UI" w:hAnsi="Meiryo UI"/>
              </w:rPr>
            </w:pPr>
            <w:r w:rsidRPr="00B17F63">
              <w:rPr>
                <w:rFonts w:ascii="Meiryo UI" w:eastAsia="Meiryo UI" w:hAnsi="Meiryo UI"/>
                <w:highlight w:val="cyan"/>
              </w:rPr>
              <w:t>the electrical equipment</w:t>
            </w:r>
            <w:r w:rsidRPr="00572229">
              <w:rPr>
                <w:rFonts w:ascii="Meiryo UI" w:eastAsia="Meiryo UI" w:hAnsi="Meiryo UI"/>
              </w:rPr>
              <w:t xml:space="preserve"> </w:t>
            </w:r>
          </w:p>
          <w:p w:rsidR="003307E1" w:rsidRDefault="003307E1" w:rsidP="00E91F17">
            <w:pPr>
              <w:spacing w:before="60" w:after="60" w:line="0" w:lineRule="atLeast"/>
              <w:rPr>
                <w:rFonts w:ascii="Meiryo UI" w:eastAsia="Meiryo UI" w:hAnsi="Meiryo UI"/>
              </w:rPr>
            </w:pPr>
            <w:r w:rsidRPr="008C3F0F">
              <w:rPr>
                <w:rFonts w:ascii="Meiryo UI" w:eastAsia="Meiryo UI" w:hAnsi="Meiryo UI"/>
                <w:highlight w:val="yellow"/>
              </w:rPr>
              <w:t>from the market</w:t>
            </w:r>
            <w:r w:rsidRPr="00572229">
              <w:rPr>
                <w:rFonts w:ascii="Meiryo UI" w:eastAsia="Meiryo UI" w:hAnsi="Meiryo UI"/>
              </w:rPr>
              <w:t xml:space="preserve">, </w:t>
            </w:r>
          </w:p>
          <w:p w:rsidR="003307E1" w:rsidRPr="00B07F88" w:rsidRDefault="003307E1" w:rsidP="00E91F17">
            <w:pPr>
              <w:spacing w:before="60" w:after="60" w:line="0" w:lineRule="atLeast"/>
              <w:rPr>
                <w:rFonts w:ascii="Meiryo UI" w:eastAsia="Meiryo UI" w:hAnsi="Meiryo UI"/>
              </w:rPr>
            </w:pPr>
            <w:r w:rsidRPr="00572229">
              <w:rPr>
                <w:rFonts w:ascii="Meiryo UI" w:eastAsia="Meiryo UI" w:hAnsi="Meiryo UI"/>
              </w:rPr>
              <w:t>without delay.</w:t>
            </w:r>
          </w:p>
        </w:tc>
      </w:tr>
      <w:tr w:rsidR="003307E1" w:rsidRPr="00B07F88" w:rsidTr="00AB5F23">
        <w:trPr>
          <w:trHeight w:val="20"/>
        </w:trPr>
        <w:tc>
          <w:tcPr>
            <w:tcW w:w="6705" w:type="dxa"/>
          </w:tcPr>
          <w:p w:rsidR="003307E1" w:rsidRDefault="003307E1" w:rsidP="00E91F17">
            <w:pPr>
              <w:spacing w:before="60" w:after="60" w:line="0" w:lineRule="atLeast"/>
              <w:rPr>
                <w:rFonts w:ascii="Meiryo UI" w:eastAsia="Meiryo UI" w:hAnsi="Meiryo UI"/>
                <w:b/>
              </w:rPr>
            </w:pPr>
            <w:r w:rsidRPr="00587FE9">
              <w:rPr>
                <w:rFonts w:ascii="Meiryo UI" w:eastAsia="Meiryo UI" w:hAnsi="Meiryo UI"/>
                <w:b/>
              </w:rPr>
              <w:t>Artic</w:t>
            </w:r>
            <w:r>
              <w:rPr>
                <w:rFonts w:ascii="Meiryo UI" w:eastAsia="Meiryo UI" w:hAnsi="Meiryo UI"/>
                <w:b/>
              </w:rPr>
              <w:t>le 41</w:t>
            </w:r>
          </w:p>
          <w:p w:rsidR="003307E1" w:rsidRDefault="003307E1" w:rsidP="00E91F17">
            <w:pPr>
              <w:spacing w:before="60" w:after="60" w:line="0" w:lineRule="atLeast"/>
              <w:rPr>
                <w:rFonts w:ascii="Meiryo UI" w:eastAsia="Meiryo UI" w:hAnsi="Meiryo UI"/>
                <w:b/>
              </w:rPr>
            </w:pPr>
            <w:r w:rsidRPr="00587FE9">
              <w:rPr>
                <w:rFonts w:ascii="Meiryo UI" w:eastAsia="Meiryo UI" w:hAnsi="Meiryo UI"/>
                <w:b/>
              </w:rPr>
              <w:t>Union safeguard procedure</w:t>
            </w:r>
          </w:p>
          <w:p w:rsidR="003307E1" w:rsidRPr="00587FE9" w:rsidRDefault="003307E1" w:rsidP="00E91F17">
            <w:pPr>
              <w:spacing w:before="60" w:after="60" w:line="0" w:lineRule="atLeast"/>
              <w:rPr>
                <w:rFonts w:ascii="Meiryo UI" w:eastAsia="Meiryo UI" w:hAnsi="Meiryo UI"/>
                <w:b/>
              </w:rPr>
            </w:pPr>
          </w:p>
          <w:p w:rsidR="003307E1" w:rsidRDefault="003307E1" w:rsidP="00E91F17">
            <w:pPr>
              <w:spacing w:before="60" w:after="60" w:line="0" w:lineRule="atLeast"/>
              <w:rPr>
                <w:rFonts w:ascii="Meiryo UI" w:eastAsia="Meiryo UI" w:hAnsi="Meiryo UI"/>
              </w:rPr>
            </w:pPr>
            <w:r w:rsidRPr="00587FE9">
              <w:rPr>
                <w:rFonts w:ascii="Meiryo UI" w:eastAsia="Meiryo UI" w:hAnsi="Meiryo UI"/>
              </w:rPr>
              <w:t>1.</w:t>
            </w:r>
            <w:r>
              <w:rPr>
                <w:rFonts w:ascii="Meiryo UI" w:eastAsia="Meiryo UI" w:hAnsi="Meiryo UI" w:hint="eastAsia"/>
              </w:rPr>
              <w:t xml:space="preserve"> </w:t>
            </w:r>
            <w:r w:rsidRPr="00587FE9">
              <w:rPr>
                <w:rFonts w:ascii="Meiryo UI" w:eastAsia="Meiryo UI" w:hAnsi="Meiryo UI"/>
              </w:rPr>
              <w:t xml:space="preserve">Where, on completion of the procedure set out in Article 40(3) and (4), objections are raised against a measure taken by a Member State, or where the Commission considers a national measure to be contrary to Union legislation, the Commission shall without delay </w:t>
            </w:r>
            <w:proofErr w:type="gramStart"/>
            <w:r w:rsidRPr="00587FE9">
              <w:rPr>
                <w:rFonts w:ascii="Meiryo UI" w:eastAsia="Meiryo UI" w:hAnsi="Meiryo UI"/>
              </w:rPr>
              <w:t>enter into</w:t>
            </w:r>
            <w:proofErr w:type="gramEnd"/>
            <w:r w:rsidRPr="00587FE9">
              <w:rPr>
                <w:rFonts w:ascii="Meiryo UI" w:eastAsia="Meiryo UI" w:hAnsi="Meiryo UI"/>
              </w:rPr>
              <w:t xml:space="preserve"> consultation with the Member States and the relevant economic operator or operators and shall evaluate the national measure. </w:t>
            </w:r>
            <w:proofErr w:type="gramStart"/>
            <w:r w:rsidRPr="00587FE9">
              <w:rPr>
                <w:rFonts w:ascii="Meiryo UI" w:eastAsia="Meiryo UI" w:hAnsi="Meiryo UI"/>
              </w:rPr>
              <w:t>On the basis of</w:t>
            </w:r>
            <w:proofErr w:type="gramEnd"/>
            <w:r w:rsidRPr="00587FE9">
              <w:rPr>
                <w:rFonts w:ascii="Meiryo UI" w:eastAsia="Meiryo UI" w:hAnsi="Meiryo UI"/>
              </w:rPr>
              <w:t xml:space="preserve"> the results of that evaluation, the Commission shall adopt an implementing act determining whether the nation</w:t>
            </w:r>
            <w:r>
              <w:rPr>
                <w:rFonts w:ascii="Meiryo UI" w:eastAsia="Meiryo UI" w:hAnsi="Meiryo UI"/>
              </w:rPr>
              <w:t>al measure is justified or not.</w:t>
            </w:r>
          </w:p>
          <w:p w:rsidR="003307E1" w:rsidRDefault="003307E1" w:rsidP="00E91F17">
            <w:pPr>
              <w:spacing w:before="60" w:after="60" w:line="0" w:lineRule="atLeast"/>
              <w:rPr>
                <w:rFonts w:ascii="Meiryo UI" w:eastAsia="Meiryo UI" w:hAnsi="Meiryo UI"/>
              </w:rPr>
            </w:pPr>
            <w:r w:rsidRPr="00587FE9">
              <w:rPr>
                <w:rFonts w:ascii="Meiryo UI" w:eastAsia="Meiryo UI" w:hAnsi="Meiryo UI"/>
              </w:rPr>
              <w:t xml:space="preserve">The Commission shall address its decision to all Member States and shall immediately communicate it to them and the relevant </w:t>
            </w:r>
            <w:r>
              <w:rPr>
                <w:rFonts w:ascii="Meiryo UI" w:eastAsia="Meiryo UI" w:hAnsi="Meiryo UI"/>
              </w:rPr>
              <w:t>economic operator or operators.</w:t>
            </w:r>
          </w:p>
          <w:p w:rsidR="003307E1" w:rsidRDefault="003307E1" w:rsidP="00E91F17">
            <w:pPr>
              <w:spacing w:before="60" w:after="60" w:line="0" w:lineRule="atLeast"/>
              <w:rPr>
                <w:rFonts w:ascii="Meiryo UI" w:eastAsia="Meiryo UI" w:hAnsi="Meiryo UI"/>
              </w:rPr>
            </w:pPr>
          </w:p>
          <w:p w:rsidR="003307E1" w:rsidRDefault="003307E1" w:rsidP="00E91F17">
            <w:pPr>
              <w:spacing w:before="60" w:after="60" w:line="0" w:lineRule="atLeast"/>
              <w:rPr>
                <w:rFonts w:ascii="Meiryo UI" w:eastAsia="Meiryo UI" w:hAnsi="Meiryo UI"/>
              </w:rPr>
            </w:pPr>
            <w:r w:rsidRPr="00587FE9">
              <w:rPr>
                <w:rFonts w:ascii="Meiryo UI" w:eastAsia="Meiryo UI" w:hAnsi="Meiryo UI"/>
              </w:rPr>
              <w:t xml:space="preserve">2.If the national measure is considered justified, all Member States shall take the necessary measures to ensure that the non-compliant </w:t>
            </w:r>
          </w:p>
          <w:p w:rsidR="003307E1" w:rsidRDefault="003307E1" w:rsidP="00E91F17">
            <w:pPr>
              <w:spacing w:before="60" w:after="60" w:line="0" w:lineRule="atLeast"/>
              <w:rPr>
                <w:rFonts w:ascii="Meiryo UI" w:eastAsia="Meiryo UI" w:hAnsi="Meiryo UI"/>
              </w:rPr>
            </w:pPr>
            <w:r w:rsidRPr="00240309">
              <w:rPr>
                <w:rFonts w:ascii="Meiryo UI" w:eastAsia="Meiryo UI" w:hAnsi="Meiryo UI"/>
                <w:highlight w:val="cyan"/>
              </w:rPr>
              <w:t>radio equipment</w:t>
            </w:r>
            <w:r w:rsidRPr="00587FE9">
              <w:rPr>
                <w:rFonts w:ascii="Meiryo UI" w:eastAsia="Meiryo UI" w:hAnsi="Meiryo UI"/>
              </w:rPr>
              <w:t xml:space="preserve"> </w:t>
            </w:r>
          </w:p>
          <w:p w:rsidR="003307E1" w:rsidRDefault="003307E1" w:rsidP="00E91F17">
            <w:pPr>
              <w:spacing w:before="60" w:after="60" w:line="0" w:lineRule="atLeast"/>
              <w:rPr>
                <w:rFonts w:ascii="Meiryo UI" w:eastAsia="Meiryo UI" w:hAnsi="Meiryo UI"/>
              </w:rPr>
            </w:pPr>
            <w:r w:rsidRPr="00587FE9">
              <w:rPr>
                <w:rFonts w:ascii="Meiryo UI" w:eastAsia="Meiryo UI" w:hAnsi="Meiryo UI"/>
              </w:rPr>
              <w:t>is withdrawn or recalled from their market, and shall inform the Commission accordingly. If the national measure is considered unjustified, the Member State concern</w:t>
            </w:r>
            <w:r>
              <w:rPr>
                <w:rFonts w:ascii="Meiryo UI" w:eastAsia="Meiryo UI" w:hAnsi="Meiryo UI"/>
              </w:rPr>
              <w:t>ed shall withdraw that measure.</w:t>
            </w:r>
          </w:p>
          <w:p w:rsidR="003307E1" w:rsidRDefault="003307E1" w:rsidP="00E91F17">
            <w:pPr>
              <w:spacing w:before="60" w:after="60" w:line="0" w:lineRule="atLeast"/>
              <w:rPr>
                <w:rFonts w:ascii="Meiryo UI" w:eastAsia="Meiryo UI" w:hAnsi="Meiryo UI"/>
              </w:rPr>
            </w:pPr>
          </w:p>
          <w:p w:rsidR="003307E1" w:rsidRDefault="003307E1" w:rsidP="00E91F17">
            <w:pPr>
              <w:spacing w:before="60" w:after="60" w:line="0" w:lineRule="atLeast"/>
              <w:rPr>
                <w:rFonts w:ascii="Meiryo UI" w:eastAsia="Meiryo UI" w:hAnsi="Meiryo UI"/>
              </w:rPr>
            </w:pPr>
            <w:r w:rsidRPr="00587FE9">
              <w:rPr>
                <w:rFonts w:ascii="Meiryo UI" w:eastAsia="Meiryo UI" w:hAnsi="Meiryo UI"/>
              </w:rPr>
              <w:t>3.</w:t>
            </w:r>
            <w:r>
              <w:rPr>
                <w:rFonts w:ascii="Meiryo UI" w:eastAsia="Meiryo UI" w:hAnsi="Meiryo UI" w:hint="eastAsia"/>
              </w:rPr>
              <w:t xml:space="preserve"> </w:t>
            </w:r>
            <w:r w:rsidRPr="00587FE9">
              <w:rPr>
                <w:rFonts w:ascii="Meiryo UI" w:eastAsia="Meiryo UI" w:hAnsi="Meiryo UI"/>
              </w:rPr>
              <w:t xml:space="preserve">Where the national measure is considered justified and the non-compliance of </w:t>
            </w:r>
          </w:p>
          <w:p w:rsidR="003307E1" w:rsidRDefault="003307E1" w:rsidP="00E91F17">
            <w:pPr>
              <w:spacing w:before="60" w:after="60" w:line="0" w:lineRule="atLeast"/>
              <w:rPr>
                <w:rFonts w:ascii="Meiryo UI" w:eastAsia="Meiryo UI" w:hAnsi="Meiryo UI"/>
              </w:rPr>
            </w:pPr>
            <w:r w:rsidRPr="00240309">
              <w:rPr>
                <w:rFonts w:ascii="Meiryo UI" w:eastAsia="Meiryo UI" w:hAnsi="Meiryo UI"/>
                <w:highlight w:val="cyan"/>
              </w:rPr>
              <w:t>the radio equipment</w:t>
            </w:r>
            <w:r w:rsidRPr="00587FE9">
              <w:rPr>
                <w:rFonts w:ascii="Meiryo UI" w:eastAsia="Meiryo UI" w:hAnsi="Meiryo UI"/>
              </w:rPr>
              <w:t xml:space="preserve"> </w:t>
            </w:r>
          </w:p>
          <w:p w:rsidR="003307E1" w:rsidRPr="00587FE9" w:rsidRDefault="003307E1" w:rsidP="00E91F17">
            <w:pPr>
              <w:spacing w:before="60" w:after="60" w:line="0" w:lineRule="atLeast"/>
              <w:rPr>
                <w:rFonts w:ascii="Meiryo UI" w:eastAsia="Meiryo UI" w:hAnsi="Meiryo UI"/>
              </w:rPr>
            </w:pPr>
            <w:r w:rsidRPr="00587FE9">
              <w:rPr>
                <w:rFonts w:ascii="Meiryo UI" w:eastAsia="Meiryo UI" w:hAnsi="Meiryo UI"/>
              </w:rPr>
              <w:t xml:space="preserve">is attributed to shortcomings in the </w:t>
            </w:r>
            <w:proofErr w:type="spellStart"/>
            <w:r w:rsidRPr="00587FE9">
              <w:rPr>
                <w:rFonts w:ascii="Meiryo UI" w:eastAsia="Meiryo UI" w:hAnsi="Meiryo UI"/>
              </w:rPr>
              <w:t>harmonised</w:t>
            </w:r>
            <w:proofErr w:type="spellEnd"/>
            <w:r w:rsidRPr="00587FE9">
              <w:rPr>
                <w:rFonts w:ascii="Meiryo UI" w:eastAsia="Meiryo UI" w:hAnsi="Meiryo UI"/>
              </w:rPr>
              <w:t xml:space="preserve"> standards referred to in point (b) of Article 40(5) of this Directive, the Commission shall apply the procedure provided for in Article 11 of Regulation (EU) No 1025/2012.</w:t>
            </w:r>
          </w:p>
        </w:tc>
        <w:tc>
          <w:tcPr>
            <w:tcW w:w="6705" w:type="dxa"/>
          </w:tcPr>
          <w:p w:rsidR="003307E1" w:rsidRPr="00386472" w:rsidRDefault="003307E1" w:rsidP="00E91F17">
            <w:pPr>
              <w:spacing w:before="60" w:after="60" w:line="0" w:lineRule="atLeast"/>
              <w:rPr>
                <w:rFonts w:ascii="Meiryo UI" w:eastAsia="Meiryo UI" w:hAnsi="Meiryo UI"/>
                <w:b/>
              </w:rPr>
            </w:pPr>
            <w:r w:rsidRPr="00386472">
              <w:rPr>
                <w:rFonts w:ascii="Meiryo UI" w:eastAsia="Meiryo UI" w:hAnsi="Meiryo UI"/>
                <w:b/>
              </w:rPr>
              <w:t>Article 39</w:t>
            </w:r>
          </w:p>
          <w:p w:rsidR="003307E1" w:rsidRDefault="003307E1" w:rsidP="00E91F17">
            <w:pPr>
              <w:spacing w:before="60" w:after="60" w:line="0" w:lineRule="atLeast"/>
              <w:rPr>
                <w:rFonts w:ascii="Meiryo UI" w:eastAsia="Meiryo UI" w:hAnsi="Meiryo UI"/>
                <w:b/>
              </w:rPr>
            </w:pPr>
            <w:r w:rsidRPr="00386472">
              <w:rPr>
                <w:rFonts w:ascii="Meiryo UI" w:eastAsia="Meiryo UI" w:hAnsi="Meiryo UI"/>
                <w:b/>
              </w:rPr>
              <w:t>Union safeguard procedure</w:t>
            </w:r>
          </w:p>
          <w:p w:rsidR="003307E1" w:rsidRPr="00386472" w:rsidRDefault="003307E1" w:rsidP="00E91F17">
            <w:pPr>
              <w:spacing w:before="60" w:after="60" w:line="0" w:lineRule="atLeast"/>
              <w:rPr>
                <w:rFonts w:ascii="Meiryo UI" w:eastAsia="Meiryo UI" w:hAnsi="Meiryo UI"/>
                <w:b/>
              </w:rPr>
            </w:pPr>
          </w:p>
          <w:p w:rsidR="003307E1" w:rsidRPr="00386472" w:rsidRDefault="003307E1" w:rsidP="00E91F17">
            <w:pPr>
              <w:spacing w:before="60" w:after="60" w:line="0" w:lineRule="atLeast"/>
              <w:rPr>
                <w:rFonts w:ascii="Meiryo UI" w:eastAsia="Meiryo UI" w:hAnsi="Meiryo UI"/>
              </w:rPr>
            </w:pPr>
            <w:r w:rsidRPr="00386472">
              <w:rPr>
                <w:rFonts w:ascii="Meiryo UI" w:eastAsia="Meiryo UI" w:hAnsi="Meiryo UI"/>
              </w:rPr>
              <w:t xml:space="preserve">1. Where, on completion of the procedure set out in Article 38(3) and (4), objections are raised against a measure taken by a Member State, or where the Commission considers a national measure to be contrary to Union legislation, the Commission shall without delay </w:t>
            </w:r>
            <w:proofErr w:type="gramStart"/>
            <w:r w:rsidRPr="00386472">
              <w:rPr>
                <w:rFonts w:ascii="Meiryo UI" w:eastAsia="Meiryo UI" w:hAnsi="Meiryo UI"/>
              </w:rPr>
              <w:t>enter into</w:t>
            </w:r>
            <w:proofErr w:type="gramEnd"/>
            <w:r w:rsidRPr="00386472">
              <w:rPr>
                <w:rFonts w:ascii="Meiryo UI" w:eastAsia="Meiryo UI" w:hAnsi="Meiryo UI"/>
              </w:rPr>
              <w:t xml:space="preserve"> consultation with the Member States and the relevant economic operator or operators and shall evaluate the national measure. </w:t>
            </w:r>
            <w:proofErr w:type="gramStart"/>
            <w:r w:rsidRPr="00386472">
              <w:rPr>
                <w:rFonts w:ascii="Meiryo UI" w:eastAsia="Meiryo UI" w:hAnsi="Meiryo UI"/>
              </w:rPr>
              <w:t>On the basis of</w:t>
            </w:r>
            <w:proofErr w:type="gramEnd"/>
            <w:r w:rsidRPr="00386472">
              <w:rPr>
                <w:rFonts w:ascii="Meiryo UI" w:eastAsia="Meiryo UI" w:hAnsi="Meiryo UI"/>
              </w:rPr>
              <w:t xml:space="preserve"> the results of that evaluation, the Commission shall adopt an implementing act determining whether the national measure is justified or not.</w:t>
            </w:r>
          </w:p>
          <w:p w:rsidR="003307E1" w:rsidRDefault="003307E1" w:rsidP="00E91F17">
            <w:pPr>
              <w:spacing w:before="60" w:after="60" w:line="0" w:lineRule="atLeast"/>
              <w:rPr>
                <w:rFonts w:ascii="Meiryo UI" w:eastAsia="Meiryo UI" w:hAnsi="Meiryo UI"/>
              </w:rPr>
            </w:pPr>
            <w:r w:rsidRPr="00386472">
              <w:rPr>
                <w:rFonts w:ascii="Meiryo UI" w:eastAsia="Meiryo UI" w:hAnsi="Meiryo UI"/>
              </w:rPr>
              <w:t>The Commission shall address its decision to all Member States and shall immediately communicate it to them and the relevant economic operator or operators.</w:t>
            </w:r>
          </w:p>
          <w:p w:rsidR="003307E1" w:rsidRPr="00386472" w:rsidRDefault="003307E1" w:rsidP="00E91F17">
            <w:pPr>
              <w:spacing w:before="60" w:after="60" w:line="0" w:lineRule="atLeast"/>
              <w:rPr>
                <w:rFonts w:ascii="Meiryo UI" w:eastAsia="Meiryo UI" w:hAnsi="Meiryo UI"/>
              </w:rPr>
            </w:pPr>
          </w:p>
          <w:p w:rsidR="003307E1" w:rsidRDefault="003307E1" w:rsidP="00E91F17">
            <w:pPr>
              <w:spacing w:before="60" w:after="60" w:line="0" w:lineRule="atLeast"/>
              <w:rPr>
                <w:rFonts w:ascii="Meiryo UI" w:eastAsia="Meiryo UI" w:hAnsi="Meiryo UI"/>
              </w:rPr>
            </w:pPr>
            <w:r w:rsidRPr="00386472">
              <w:rPr>
                <w:rFonts w:ascii="Meiryo UI" w:eastAsia="Meiryo UI" w:hAnsi="Meiryo UI"/>
              </w:rPr>
              <w:t xml:space="preserve">2. If the national measure is considered justified, all Member States shall take the necessary measures to ensure that the non- compliant </w:t>
            </w:r>
          </w:p>
          <w:p w:rsidR="003307E1" w:rsidRDefault="003307E1" w:rsidP="00E91F17">
            <w:pPr>
              <w:spacing w:before="60" w:after="60" w:line="0" w:lineRule="atLeast"/>
              <w:rPr>
                <w:rFonts w:ascii="Meiryo UI" w:eastAsia="Meiryo UI" w:hAnsi="Meiryo UI"/>
              </w:rPr>
            </w:pPr>
            <w:r w:rsidRPr="00240309">
              <w:rPr>
                <w:rFonts w:ascii="Meiryo UI" w:eastAsia="Meiryo UI" w:hAnsi="Meiryo UI"/>
                <w:highlight w:val="cyan"/>
              </w:rPr>
              <w:t>apparatus</w:t>
            </w:r>
            <w:r w:rsidRPr="00386472">
              <w:rPr>
                <w:rFonts w:ascii="Meiryo UI" w:eastAsia="Meiryo UI" w:hAnsi="Meiryo UI"/>
              </w:rPr>
              <w:t xml:space="preserve"> </w:t>
            </w:r>
          </w:p>
          <w:p w:rsidR="003307E1" w:rsidRDefault="003307E1" w:rsidP="00E91F17">
            <w:pPr>
              <w:spacing w:before="60" w:after="60" w:line="0" w:lineRule="atLeast"/>
              <w:rPr>
                <w:rFonts w:ascii="Meiryo UI" w:eastAsia="Meiryo UI" w:hAnsi="Meiryo UI"/>
              </w:rPr>
            </w:pPr>
            <w:r w:rsidRPr="00386472">
              <w:rPr>
                <w:rFonts w:ascii="Meiryo UI" w:eastAsia="Meiryo UI" w:hAnsi="Meiryo UI"/>
              </w:rPr>
              <w:t>is withdrawn from their market, and shall inform the Commission accordingly. If the national measure is considered unjustified, the Member State concerned shall withdraw that measure.</w:t>
            </w:r>
          </w:p>
          <w:p w:rsidR="003307E1" w:rsidRDefault="003307E1" w:rsidP="00E91F17">
            <w:pPr>
              <w:spacing w:before="60" w:after="60" w:line="0" w:lineRule="atLeast"/>
              <w:rPr>
                <w:rFonts w:ascii="Meiryo UI" w:eastAsia="Meiryo UI" w:hAnsi="Meiryo UI"/>
              </w:rPr>
            </w:pPr>
          </w:p>
          <w:p w:rsidR="003307E1" w:rsidRDefault="003307E1" w:rsidP="00E91F17">
            <w:pPr>
              <w:spacing w:before="60" w:after="60" w:line="0" w:lineRule="atLeast"/>
              <w:rPr>
                <w:rFonts w:ascii="Meiryo UI" w:eastAsia="Meiryo UI" w:hAnsi="Meiryo UI"/>
              </w:rPr>
            </w:pPr>
            <w:r w:rsidRPr="00386472">
              <w:rPr>
                <w:rFonts w:ascii="Meiryo UI" w:eastAsia="Meiryo UI" w:hAnsi="Meiryo UI"/>
              </w:rPr>
              <w:t xml:space="preserve">3. Where the national measure is considered justified and the non-compliance of </w:t>
            </w:r>
          </w:p>
          <w:p w:rsidR="003307E1" w:rsidRDefault="003307E1" w:rsidP="00E91F17">
            <w:pPr>
              <w:spacing w:before="60" w:after="60" w:line="0" w:lineRule="atLeast"/>
              <w:rPr>
                <w:rFonts w:ascii="Meiryo UI" w:eastAsia="Meiryo UI" w:hAnsi="Meiryo UI"/>
              </w:rPr>
            </w:pPr>
            <w:r w:rsidRPr="00240309">
              <w:rPr>
                <w:rFonts w:ascii="Meiryo UI" w:eastAsia="Meiryo UI" w:hAnsi="Meiryo UI"/>
                <w:highlight w:val="cyan"/>
              </w:rPr>
              <w:t>the apparatus</w:t>
            </w:r>
            <w:r w:rsidRPr="00386472">
              <w:rPr>
                <w:rFonts w:ascii="Meiryo UI" w:eastAsia="Meiryo UI" w:hAnsi="Meiryo UI"/>
              </w:rPr>
              <w:t xml:space="preserve"> </w:t>
            </w:r>
          </w:p>
          <w:p w:rsidR="003307E1" w:rsidRPr="00B07F88" w:rsidRDefault="003307E1" w:rsidP="00E91F17">
            <w:pPr>
              <w:spacing w:before="60" w:after="60" w:line="0" w:lineRule="atLeast"/>
              <w:rPr>
                <w:rFonts w:ascii="Meiryo UI" w:eastAsia="Meiryo UI" w:hAnsi="Meiryo UI"/>
              </w:rPr>
            </w:pPr>
            <w:r w:rsidRPr="00386472">
              <w:rPr>
                <w:rFonts w:ascii="Meiryo UI" w:eastAsia="Meiryo UI" w:hAnsi="Meiryo UI"/>
              </w:rPr>
              <w:t xml:space="preserve">is attributed to shortcomings in the </w:t>
            </w:r>
            <w:proofErr w:type="spellStart"/>
            <w:r w:rsidRPr="00386472">
              <w:rPr>
                <w:rFonts w:ascii="Meiryo UI" w:eastAsia="Meiryo UI" w:hAnsi="Meiryo UI"/>
              </w:rPr>
              <w:t>harmonised</w:t>
            </w:r>
            <w:proofErr w:type="spellEnd"/>
            <w:r w:rsidRPr="00386472">
              <w:rPr>
                <w:rFonts w:ascii="Meiryo UI" w:eastAsia="Meiryo UI" w:hAnsi="Meiryo UI"/>
              </w:rPr>
              <w:t xml:space="preserve"> standards referred to in point (b) of Article 38(5) of this Directive, the Commission shall apply the procedure provided for in Article 11 of Regulation (EU) No 1025/2012.</w:t>
            </w:r>
          </w:p>
        </w:tc>
        <w:tc>
          <w:tcPr>
            <w:tcW w:w="6705" w:type="dxa"/>
          </w:tcPr>
          <w:p w:rsidR="003307E1" w:rsidRPr="00572229" w:rsidRDefault="003307E1" w:rsidP="00E91F17">
            <w:pPr>
              <w:spacing w:before="60" w:after="60" w:line="0" w:lineRule="atLeast"/>
              <w:rPr>
                <w:rFonts w:ascii="Meiryo UI" w:eastAsia="Meiryo UI" w:hAnsi="Meiryo UI"/>
                <w:b/>
              </w:rPr>
            </w:pPr>
            <w:r w:rsidRPr="00572229">
              <w:rPr>
                <w:rFonts w:ascii="Meiryo UI" w:eastAsia="Meiryo UI" w:hAnsi="Meiryo UI"/>
                <w:b/>
              </w:rPr>
              <w:t>Article 20</w:t>
            </w:r>
          </w:p>
          <w:p w:rsidR="003307E1" w:rsidRDefault="003307E1" w:rsidP="00E91F17">
            <w:pPr>
              <w:spacing w:before="60" w:after="60" w:line="0" w:lineRule="atLeast"/>
              <w:rPr>
                <w:rFonts w:ascii="Meiryo UI" w:eastAsia="Meiryo UI" w:hAnsi="Meiryo UI"/>
                <w:b/>
              </w:rPr>
            </w:pPr>
            <w:r w:rsidRPr="00572229">
              <w:rPr>
                <w:rFonts w:ascii="Meiryo UI" w:eastAsia="Meiryo UI" w:hAnsi="Meiryo UI"/>
                <w:b/>
              </w:rPr>
              <w:t>Union safeguard procedure</w:t>
            </w:r>
          </w:p>
          <w:p w:rsidR="003307E1" w:rsidRPr="00572229" w:rsidRDefault="003307E1" w:rsidP="00E91F17">
            <w:pPr>
              <w:spacing w:before="60" w:after="60" w:line="0" w:lineRule="atLeast"/>
              <w:rPr>
                <w:rFonts w:ascii="Meiryo UI" w:eastAsia="Meiryo UI" w:hAnsi="Meiryo UI"/>
                <w:b/>
              </w:rPr>
            </w:pPr>
          </w:p>
          <w:p w:rsidR="003307E1" w:rsidRPr="00572229" w:rsidRDefault="003307E1" w:rsidP="00E91F17">
            <w:pPr>
              <w:spacing w:before="60" w:after="60" w:line="0" w:lineRule="atLeast"/>
              <w:rPr>
                <w:rFonts w:ascii="Meiryo UI" w:eastAsia="Meiryo UI" w:hAnsi="Meiryo UI"/>
              </w:rPr>
            </w:pPr>
            <w:r w:rsidRPr="00572229">
              <w:rPr>
                <w:rFonts w:ascii="Meiryo UI" w:eastAsia="Meiryo UI" w:hAnsi="Meiryo UI"/>
              </w:rPr>
              <w:t xml:space="preserve">1. Where, on completion of the procedure set out in Article 19(3) and (4), objections are raised against a measure taken by a Member State, or where the Commission considers a national measure to be contrary to Union legislation, the Commission shall without delay </w:t>
            </w:r>
            <w:proofErr w:type="gramStart"/>
            <w:r w:rsidRPr="00572229">
              <w:rPr>
                <w:rFonts w:ascii="Meiryo UI" w:eastAsia="Meiryo UI" w:hAnsi="Meiryo UI"/>
              </w:rPr>
              <w:t>enter into</w:t>
            </w:r>
            <w:proofErr w:type="gramEnd"/>
            <w:r w:rsidRPr="00572229">
              <w:rPr>
                <w:rFonts w:ascii="Meiryo UI" w:eastAsia="Meiryo UI" w:hAnsi="Meiryo UI"/>
              </w:rPr>
              <w:t xml:space="preserve"> consultation with the Member States and the relevant economic operator or operators and shall evaluate the national measure. </w:t>
            </w:r>
            <w:proofErr w:type="gramStart"/>
            <w:r w:rsidRPr="00572229">
              <w:rPr>
                <w:rFonts w:ascii="Meiryo UI" w:eastAsia="Meiryo UI" w:hAnsi="Meiryo UI"/>
              </w:rPr>
              <w:t>On the basis of</w:t>
            </w:r>
            <w:proofErr w:type="gramEnd"/>
            <w:r w:rsidRPr="00572229">
              <w:rPr>
                <w:rFonts w:ascii="Meiryo UI" w:eastAsia="Meiryo UI" w:hAnsi="Meiryo UI"/>
              </w:rPr>
              <w:t xml:space="preserve"> the results of that evaluation, the Commission shall adopt an implementing act determining whether the national measure is justified or not.</w:t>
            </w:r>
          </w:p>
          <w:p w:rsidR="003307E1" w:rsidRDefault="003307E1" w:rsidP="00E91F17">
            <w:pPr>
              <w:spacing w:before="60" w:after="60" w:line="0" w:lineRule="atLeast"/>
              <w:rPr>
                <w:rFonts w:ascii="Meiryo UI" w:eastAsia="Meiryo UI" w:hAnsi="Meiryo UI"/>
              </w:rPr>
            </w:pPr>
            <w:r w:rsidRPr="00572229">
              <w:rPr>
                <w:rFonts w:ascii="Meiryo UI" w:eastAsia="Meiryo UI" w:hAnsi="Meiryo UI"/>
              </w:rPr>
              <w:t>The Commission shall address its decision to all Member States and shall immediately communicate it to them and the relevant economic operator or operators.</w:t>
            </w:r>
          </w:p>
          <w:p w:rsidR="003307E1" w:rsidRDefault="003307E1" w:rsidP="00E91F17">
            <w:pPr>
              <w:spacing w:before="60" w:after="60" w:line="0" w:lineRule="atLeast"/>
              <w:rPr>
                <w:rFonts w:ascii="Meiryo UI" w:eastAsia="Meiryo UI" w:hAnsi="Meiryo UI"/>
              </w:rPr>
            </w:pPr>
          </w:p>
          <w:p w:rsidR="003307E1" w:rsidRDefault="003307E1" w:rsidP="00E91F17">
            <w:pPr>
              <w:spacing w:before="60" w:after="60" w:line="0" w:lineRule="atLeast"/>
              <w:rPr>
                <w:rFonts w:ascii="Meiryo UI" w:eastAsia="Meiryo UI" w:hAnsi="Meiryo UI"/>
              </w:rPr>
            </w:pPr>
            <w:r w:rsidRPr="00572229">
              <w:rPr>
                <w:rFonts w:ascii="Meiryo UI" w:eastAsia="Meiryo UI" w:hAnsi="Meiryo UI"/>
              </w:rPr>
              <w:t xml:space="preserve">2. If the national measure is considered justified, all Member States shall take the necessary measures to ensure that the non- compliant </w:t>
            </w:r>
          </w:p>
          <w:p w:rsidR="003307E1" w:rsidRDefault="003307E1" w:rsidP="00E91F17">
            <w:pPr>
              <w:spacing w:before="60" w:after="60" w:line="0" w:lineRule="atLeast"/>
              <w:rPr>
                <w:rFonts w:ascii="Meiryo UI" w:eastAsia="Meiryo UI" w:hAnsi="Meiryo UI"/>
              </w:rPr>
            </w:pPr>
            <w:r w:rsidRPr="00240309">
              <w:rPr>
                <w:rFonts w:ascii="Meiryo UI" w:eastAsia="Meiryo UI" w:hAnsi="Meiryo UI"/>
                <w:highlight w:val="cyan"/>
              </w:rPr>
              <w:t>electrical equipment</w:t>
            </w:r>
            <w:r w:rsidRPr="00572229">
              <w:rPr>
                <w:rFonts w:ascii="Meiryo UI" w:eastAsia="Meiryo UI" w:hAnsi="Meiryo UI"/>
              </w:rPr>
              <w:t xml:space="preserve"> </w:t>
            </w:r>
          </w:p>
          <w:p w:rsidR="003307E1" w:rsidRDefault="003307E1" w:rsidP="00E91F17">
            <w:pPr>
              <w:spacing w:before="60" w:after="60" w:line="0" w:lineRule="atLeast"/>
              <w:rPr>
                <w:rFonts w:ascii="Meiryo UI" w:eastAsia="Meiryo UI" w:hAnsi="Meiryo UI"/>
              </w:rPr>
            </w:pPr>
            <w:r w:rsidRPr="00572229">
              <w:rPr>
                <w:rFonts w:ascii="Meiryo UI" w:eastAsia="Meiryo UI" w:hAnsi="Meiryo UI"/>
              </w:rPr>
              <w:t>is withdrawn from their market, and shall inform the Commission accordingly. If the national measure is considered unjustified, the Member State concerned shall withdraw that measure.</w:t>
            </w:r>
          </w:p>
          <w:p w:rsidR="003307E1" w:rsidRPr="00572229" w:rsidRDefault="003307E1" w:rsidP="00E91F17">
            <w:pPr>
              <w:spacing w:before="60" w:after="60" w:line="0" w:lineRule="atLeast"/>
              <w:rPr>
                <w:rFonts w:ascii="Meiryo UI" w:eastAsia="Meiryo UI" w:hAnsi="Meiryo UI"/>
              </w:rPr>
            </w:pPr>
          </w:p>
          <w:p w:rsidR="003307E1" w:rsidRDefault="003307E1" w:rsidP="00E91F17">
            <w:pPr>
              <w:spacing w:before="60" w:after="60" w:line="0" w:lineRule="atLeast"/>
              <w:rPr>
                <w:rFonts w:ascii="Meiryo UI" w:eastAsia="Meiryo UI" w:hAnsi="Meiryo UI"/>
              </w:rPr>
            </w:pPr>
            <w:r w:rsidRPr="00572229">
              <w:rPr>
                <w:rFonts w:ascii="Meiryo UI" w:eastAsia="Meiryo UI" w:hAnsi="Meiryo UI"/>
              </w:rPr>
              <w:t xml:space="preserve">3. Where the national measure is considered justified and the non-compliance of </w:t>
            </w:r>
          </w:p>
          <w:p w:rsidR="003307E1" w:rsidRDefault="003307E1" w:rsidP="00E91F17">
            <w:pPr>
              <w:spacing w:before="60" w:after="60" w:line="0" w:lineRule="atLeast"/>
              <w:rPr>
                <w:rFonts w:ascii="Meiryo UI" w:eastAsia="Meiryo UI" w:hAnsi="Meiryo UI"/>
              </w:rPr>
            </w:pPr>
            <w:r w:rsidRPr="00240309">
              <w:rPr>
                <w:rFonts w:ascii="Meiryo UI" w:eastAsia="Meiryo UI" w:hAnsi="Meiryo UI"/>
                <w:highlight w:val="cyan"/>
              </w:rPr>
              <w:t>the electrical equipment</w:t>
            </w:r>
            <w:r w:rsidRPr="00572229">
              <w:rPr>
                <w:rFonts w:ascii="Meiryo UI" w:eastAsia="Meiryo UI" w:hAnsi="Meiryo UI"/>
              </w:rPr>
              <w:t xml:space="preserve"> </w:t>
            </w:r>
          </w:p>
          <w:p w:rsidR="003307E1" w:rsidRPr="00B07F88" w:rsidRDefault="003307E1" w:rsidP="00E91F17">
            <w:pPr>
              <w:spacing w:before="60" w:after="60" w:line="0" w:lineRule="atLeast"/>
              <w:rPr>
                <w:rFonts w:ascii="Meiryo UI" w:eastAsia="Meiryo UI" w:hAnsi="Meiryo UI"/>
              </w:rPr>
            </w:pPr>
            <w:r w:rsidRPr="00572229">
              <w:rPr>
                <w:rFonts w:ascii="Meiryo UI" w:eastAsia="Meiryo UI" w:hAnsi="Meiryo UI"/>
              </w:rPr>
              <w:t xml:space="preserve">is attributed to shortcomings in the </w:t>
            </w:r>
            <w:proofErr w:type="spellStart"/>
            <w:r w:rsidRPr="00572229">
              <w:rPr>
                <w:rFonts w:ascii="Meiryo UI" w:eastAsia="Meiryo UI" w:hAnsi="Meiryo UI"/>
              </w:rPr>
              <w:t>harmonised</w:t>
            </w:r>
            <w:proofErr w:type="spellEnd"/>
            <w:r w:rsidRPr="00572229">
              <w:rPr>
                <w:rFonts w:ascii="Meiryo UI" w:eastAsia="Meiryo UI" w:hAnsi="Meiryo UI"/>
              </w:rPr>
              <w:t xml:space="preserve"> standards referred to in point (b) of Article 19(5) of this Directive, the Commission shall apply the procedure provided for in Article 11 of Regulation (EU) No 1025/2012.</w:t>
            </w:r>
          </w:p>
        </w:tc>
      </w:tr>
      <w:tr w:rsidR="00876522" w:rsidRPr="00B07F88" w:rsidTr="00AB5F23">
        <w:trPr>
          <w:trHeight w:val="20"/>
        </w:trPr>
        <w:tc>
          <w:tcPr>
            <w:tcW w:w="6705" w:type="dxa"/>
          </w:tcPr>
          <w:p w:rsidR="00876522" w:rsidRDefault="00876522" w:rsidP="00876522">
            <w:pPr>
              <w:spacing w:before="60" w:after="60" w:line="0" w:lineRule="atLeast"/>
              <w:rPr>
                <w:rFonts w:ascii="Meiryo UI" w:eastAsia="Meiryo UI" w:hAnsi="Meiryo UI"/>
                <w:b/>
              </w:rPr>
            </w:pPr>
            <w:r>
              <w:rPr>
                <w:rFonts w:ascii="Meiryo UI" w:eastAsia="Meiryo UI" w:hAnsi="Meiryo UI"/>
                <w:b/>
              </w:rPr>
              <w:t>Article 42</w:t>
            </w:r>
          </w:p>
          <w:p w:rsidR="00876522" w:rsidRDefault="00876522" w:rsidP="00876522">
            <w:pPr>
              <w:spacing w:before="60" w:after="60" w:line="0" w:lineRule="atLeast"/>
              <w:rPr>
                <w:rFonts w:ascii="Meiryo UI" w:eastAsia="Meiryo UI" w:hAnsi="Meiryo UI"/>
                <w:b/>
              </w:rPr>
            </w:pPr>
            <w:r w:rsidRPr="00587FE9">
              <w:rPr>
                <w:rFonts w:ascii="Meiryo UI" w:eastAsia="Meiryo UI" w:hAnsi="Meiryo UI"/>
                <w:b/>
              </w:rPr>
              <w:t>Compliant radio equipment which presents a risk</w:t>
            </w:r>
          </w:p>
          <w:p w:rsidR="00876522" w:rsidRPr="00587FE9" w:rsidRDefault="00876522" w:rsidP="00876522">
            <w:pPr>
              <w:spacing w:before="60" w:after="60" w:line="0" w:lineRule="atLeast"/>
              <w:rPr>
                <w:rFonts w:ascii="Meiryo UI" w:eastAsia="Meiryo UI" w:hAnsi="Meiryo UI"/>
                <w:b/>
              </w:rPr>
            </w:pPr>
          </w:p>
          <w:p w:rsidR="00876522" w:rsidRDefault="00876522" w:rsidP="00876522">
            <w:pPr>
              <w:spacing w:before="60" w:after="60" w:line="0" w:lineRule="atLeast"/>
              <w:rPr>
                <w:rFonts w:ascii="Meiryo UI" w:eastAsia="Meiryo UI" w:hAnsi="Meiryo UI"/>
              </w:rPr>
            </w:pPr>
            <w:r w:rsidRPr="00587FE9">
              <w:rPr>
                <w:rFonts w:ascii="Meiryo UI" w:eastAsia="Meiryo UI" w:hAnsi="Meiryo UI"/>
              </w:rPr>
              <w:t xml:space="preserve">1.Where, having carried out an evaluation under Article 40(1), a Member State finds that although </w:t>
            </w:r>
          </w:p>
          <w:p w:rsidR="00876522" w:rsidRDefault="00876522" w:rsidP="00876522">
            <w:pPr>
              <w:spacing w:before="60" w:after="60" w:line="0" w:lineRule="atLeast"/>
              <w:rPr>
                <w:rFonts w:ascii="Meiryo UI" w:eastAsia="Meiryo UI" w:hAnsi="Meiryo UI"/>
              </w:rPr>
            </w:pPr>
            <w:r w:rsidRPr="00240309">
              <w:rPr>
                <w:rFonts w:ascii="Meiryo UI" w:eastAsia="Meiryo UI" w:hAnsi="Meiryo UI"/>
                <w:highlight w:val="cyan"/>
              </w:rPr>
              <w:t>radio equipment</w:t>
            </w:r>
            <w:r w:rsidRPr="00587FE9">
              <w:rPr>
                <w:rFonts w:ascii="Meiryo UI" w:eastAsia="Meiryo UI" w:hAnsi="Meiryo UI"/>
              </w:rPr>
              <w:t xml:space="preserve"> </w:t>
            </w:r>
          </w:p>
          <w:p w:rsidR="00876522" w:rsidRPr="00587FE9" w:rsidRDefault="00876522" w:rsidP="00876522">
            <w:pPr>
              <w:spacing w:before="60" w:after="60" w:line="0" w:lineRule="atLeast"/>
              <w:rPr>
                <w:rFonts w:ascii="Meiryo UI" w:eastAsia="Meiryo UI" w:hAnsi="Meiryo UI"/>
                <w:b/>
              </w:rPr>
            </w:pPr>
            <w:proofErr w:type="gramStart"/>
            <w:r w:rsidRPr="00587FE9">
              <w:rPr>
                <w:rFonts w:ascii="Meiryo UI" w:eastAsia="Meiryo UI" w:hAnsi="Meiryo UI"/>
              </w:rPr>
              <w:t>is in compliance with</w:t>
            </w:r>
            <w:proofErr w:type="gramEnd"/>
            <w:r w:rsidRPr="00587FE9">
              <w:rPr>
                <w:rFonts w:ascii="Meiryo UI" w:eastAsia="Meiryo UI" w:hAnsi="Meiryo UI"/>
              </w:rPr>
              <w:t xml:space="preserve"> this Directive, </w:t>
            </w:r>
            <w:r w:rsidRPr="00240309">
              <w:rPr>
                <w:rFonts w:ascii="Meiryo UI" w:eastAsia="Meiryo UI" w:hAnsi="Meiryo UI"/>
              </w:rPr>
              <w:t>it presents a risk to the health or safety of persons</w:t>
            </w:r>
            <w:r w:rsidRPr="00316DCB">
              <w:rPr>
                <w:rFonts w:ascii="Meiryo UI" w:eastAsia="Meiryo UI" w:hAnsi="Meiryo UI"/>
              </w:rPr>
              <w:t xml:space="preserve"> </w:t>
            </w:r>
          </w:p>
        </w:tc>
        <w:tc>
          <w:tcPr>
            <w:tcW w:w="6705" w:type="dxa"/>
          </w:tcPr>
          <w:p w:rsidR="00876522" w:rsidRPr="00386472" w:rsidRDefault="00876522" w:rsidP="00E91F17">
            <w:pPr>
              <w:rPr>
                <w:rFonts w:ascii="Meiryo UI" w:eastAsia="Meiryo UI" w:hAnsi="Meiryo UI"/>
                <w:b/>
              </w:rPr>
            </w:pPr>
          </w:p>
        </w:tc>
        <w:tc>
          <w:tcPr>
            <w:tcW w:w="6705" w:type="dxa"/>
          </w:tcPr>
          <w:p w:rsidR="00876522" w:rsidRPr="00572229" w:rsidRDefault="00876522" w:rsidP="00876522">
            <w:pPr>
              <w:spacing w:before="60" w:after="60" w:line="0" w:lineRule="atLeast"/>
              <w:rPr>
                <w:rFonts w:ascii="Meiryo UI" w:eastAsia="Meiryo UI" w:hAnsi="Meiryo UI"/>
                <w:b/>
              </w:rPr>
            </w:pPr>
            <w:r w:rsidRPr="00572229">
              <w:rPr>
                <w:rFonts w:ascii="Meiryo UI" w:eastAsia="Meiryo UI" w:hAnsi="Meiryo UI"/>
                <w:b/>
              </w:rPr>
              <w:t>Article 21</w:t>
            </w:r>
          </w:p>
          <w:p w:rsidR="00876522" w:rsidRDefault="00876522" w:rsidP="00876522">
            <w:pPr>
              <w:spacing w:before="60" w:after="60" w:line="0" w:lineRule="atLeast"/>
              <w:rPr>
                <w:rFonts w:ascii="Meiryo UI" w:eastAsia="Meiryo UI" w:hAnsi="Meiryo UI"/>
                <w:b/>
              </w:rPr>
            </w:pPr>
            <w:r w:rsidRPr="00572229">
              <w:rPr>
                <w:rFonts w:ascii="Meiryo UI" w:eastAsia="Meiryo UI" w:hAnsi="Meiryo UI"/>
                <w:b/>
              </w:rPr>
              <w:t>Compliant electrical equipment which presents a risk</w:t>
            </w:r>
          </w:p>
          <w:p w:rsidR="00876522" w:rsidRPr="00572229" w:rsidRDefault="00876522" w:rsidP="00876522">
            <w:pPr>
              <w:spacing w:before="60" w:after="60" w:line="0" w:lineRule="atLeast"/>
              <w:rPr>
                <w:rFonts w:ascii="Meiryo UI" w:eastAsia="Meiryo UI" w:hAnsi="Meiryo UI"/>
                <w:b/>
              </w:rPr>
            </w:pPr>
          </w:p>
          <w:p w:rsidR="00876522" w:rsidRDefault="00876522" w:rsidP="00876522">
            <w:pPr>
              <w:spacing w:before="60" w:after="60" w:line="0" w:lineRule="atLeast"/>
              <w:rPr>
                <w:rFonts w:ascii="Meiryo UI" w:eastAsia="Meiryo UI" w:hAnsi="Meiryo UI"/>
              </w:rPr>
            </w:pPr>
            <w:r w:rsidRPr="00572229">
              <w:rPr>
                <w:rFonts w:ascii="Meiryo UI" w:eastAsia="Meiryo UI" w:hAnsi="Meiryo UI"/>
              </w:rPr>
              <w:t xml:space="preserve">1. Where, having carried out an evaluation under Article 19(1), a Member State finds that although </w:t>
            </w:r>
          </w:p>
          <w:p w:rsidR="00876522" w:rsidRDefault="00876522" w:rsidP="00876522">
            <w:pPr>
              <w:spacing w:before="60" w:after="60" w:line="0" w:lineRule="atLeast"/>
              <w:rPr>
                <w:rFonts w:ascii="Meiryo UI" w:eastAsia="Meiryo UI" w:hAnsi="Meiryo UI"/>
              </w:rPr>
            </w:pPr>
            <w:r w:rsidRPr="00240309">
              <w:rPr>
                <w:rFonts w:ascii="Meiryo UI" w:eastAsia="Meiryo UI" w:hAnsi="Meiryo UI"/>
                <w:highlight w:val="cyan"/>
              </w:rPr>
              <w:t>electrical equipment</w:t>
            </w:r>
            <w:r w:rsidRPr="00572229">
              <w:rPr>
                <w:rFonts w:ascii="Meiryo UI" w:eastAsia="Meiryo UI" w:hAnsi="Meiryo UI"/>
              </w:rPr>
              <w:t xml:space="preserve"> </w:t>
            </w:r>
          </w:p>
          <w:p w:rsidR="00876522" w:rsidRPr="00572229" w:rsidRDefault="00876522" w:rsidP="00876522">
            <w:pPr>
              <w:spacing w:before="60" w:after="60" w:line="0" w:lineRule="atLeast"/>
              <w:rPr>
                <w:rFonts w:ascii="Meiryo UI" w:eastAsia="Meiryo UI" w:hAnsi="Meiryo UI"/>
                <w:b/>
              </w:rPr>
            </w:pPr>
            <w:proofErr w:type="gramStart"/>
            <w:r w:rsidRPr="00572229">
              <w:rPr>
                <w:rFonts w:ascii="Meiryo UI" w:eastAsia="Meiryo UI" w:hAnsi="Meiryo UI"/>
              </w:rPr>
              <w:t>is in compliance with</w:t>
            </w:r>
            <w:proofErr w:type="gramEnd"/>
            <w:r w:rsidRPr="00572229">
              <w:rPr>
                <w:rFonts w:ascii="Meiryo UI" w:eastAsia="Meiryo UI" w:hAnsi="Meiryo UI"/>
              </w:rPr>
              <w:t xml:space="preserve"> this Directive, </w:t>
            </w:r>
            <w:r w:rsidRPr="00240309">
              <w:rPr>
                <w:rFonts w:ascii="Meiryo UI" w:eastAsia="Meiryo UI" w:hAnsi="Meiryo UI"/>
              </w:rPr>
              <w:t>it presents a risk to the health or safety of persons</w:t>
            </w:r>
            <w:r w:rsidRPr="00316DCB">
              <w:rPr>
                <w:rFonts w:ascii="Meiryo UI" w:eastAsia="Meiryo UI" w:hAnsi="Meiryo UI"/>
              </w:rPr>
              <w:t xml:space="preserve">, </w:t>
            </w:r>
          </w:p>
        </w:tc>
      </w:tr>
      <w:tr w:rsidR="00876522" w:rsidRPr="00B07F88" w:rsidTr="00AB5F23">
        <w:trPr>
          <w:trHeight w:val="20"/>
        </w:trPr>
        <w:tc>
          <w:tcPr>
            <w:tcW w:w="6705" w:type="dxa"/>
          </w:tcPr>
          <w:p w:rsidR="00876522" w:rsidRDefault="00876522" w:rsidP="00876522">
            <w:pPr>
              <w:rPr>
                <w:rFonts w:ascii="Meiryo UI" w:eastAsia="Meiryo UI" w:hAnsi="Meiryo UI"/>
                <w:b/>
              </w:rPr>
            </w:pPr>
            <w:r w:rsidRPr="00240309">
              <w:rPr>
                <w:rFonts w:ascii="Meiryo UI" w:eastAsia="Meiryo UI" w:hAnsi="Meiryo UI"/>
                <w:highlight w:val="green"/>
              </w:rPr>
              <w:t>or to other aspects of public interest protection covered by this Directive,</w:t>
            </w:r>
          </w:p>
        </w:tc>
        <w:tc>
          <w:tcPr>
            <w:tcW w:w="6705" w:type="dxa"/>
          </w:tcPr>
          <w:p w:rsidR="00876522" w:rsidRPr="00386472" w:rsidRDefault="00876522" w:rsidP="00E91F17">
            <w:pPr>
              <w:rPr>
                <w:rFonts w:ascii="Meiryo UI" w:eastAsia="Meiryo UI" w:hAnsi="Meiryo UI"/>
                <w:b/>
              </w:rPr>
            </w:pPr>
          </w:p>
        </w:tc>
        <w:tc>
          <w:tcPr>
            <w:tcW w:w="6705" w:type="dxa"/>
          </w:tcPr>
          <w:p w:rsidR="00876522" w:rsidRPr="00572229" w:rsidRDefault="00876522" w:rsidP="00876522">
            <w:pPr>
              <w:rPr>
                <w:rFonts w:ascii="Meiryo UI" w:eastAsia="Meiryo UI" w:hAnsi="Meiryo UI"/>
                <w:b/>
              </w:rPr>
            </w:pPr>
            <w:r w:rsidRPr="00240309">
              <w:rPr>
                <w:rFonts w:ascii="Meiryo UI" w:eastAsia="Meiryo UI" w:hAnsi="Meiryo UI"/>
                <w:highlight w:val="green"/>
              </w:rPr>
              <w:t>or to domestic animals or to property</w:t>
            </w:r>
          </w:p>
        </w:tc>
      </w:tr>
      <w:tr w:rsidR="00876522" w:rsidRPr="00B07F88" w:rsidTr="00AB5F23">
        <w:trPr>
          <w:trHeight w:val="20"/>
        </w:trPr>
        <w:tc>
          <w:tcPr>
            <w:tcW w:w="6705" w:type="dxa"/>
          </w:tcPr>
          <w:p w:rsidR="00876522" w:rsidRDefault="00876522" w:rsidP="00876522">
            <w:pPr>
              <w:spacing w:before="60" w:after="60" w:line="0" w:lineRule="atLeast"/>
              <w:rPr>
                <w:rFonts w:ascii="Meiryo UI" w:eastAsia="Meiryo UI" w:hAnsi="Meiryo UI"/>
              </w:rPr>
            </w:pPr>
            <w:r w:rsidRPr="00587FE9">
              <w:rPr>
                <w:rFonts w:ascii="Meiryo UI" w:eastAsia="Meiryo UI" w:hAnsi="Meiryo UI"/>
              </w:rPr>
              <w:t xml:space="preserve">it shall require the relevant economic operator to take all appropriate measures to ensure that </w:t>
            </w:r>
          </w:p>
          <w:p w:rsidR="00876522" w:rsidRDefault="00876522" w:rsidP="00876522">
            <w:pPr>
              <w:spacing w:before="60" w:after="60" w:line="0" w:lineRule="atLeast"/>
              <w:rPr>
                <w:rFonts w:ascii="Meiryo UI" w:eastAsia="Meiryo UI" w:hAnsi="Meiryo UI"/>
              </w:rPr>
            </w:pPr>
            <w:r w:rsidRPr="00240309">
              <w:rPr>
                <w:rFonts w:ascii="Meiryo UI" w:eastAsia="Meiryo UI" w:hAnsi="Meiryo UI"/>
                <w:highlight w:val="cyan"/>
              </w:rPr>
              <w:t>the radio equipment</w:t>
            </w:r>
            <w:r w:rsidRPr="00587FE9">
              <w:rPr>
                <w:rFonts w:ascii="Meiryo UI" w:eastAsia="Meiryo UI" w:hAnsi="Meiryo UI"/>
              </w:rPr>
              <w:t xml:space="preserve"> </w:t>
            </w:r>
          </w:p>
          <w:p w:rsidR="00876522" w:rsidRDefault="00876522" w:rsidP="00876522">
            <w:pPr>
              <w:spacing w:before="60" w:after="60" w:line="0" w:lineRule="atLeast"/>
              <w:rPr>
                <w:rFonts w:ascii="Meiryo UI" w:eastAsia="Meiryo UI" w:hAnsi="Meiryo UI"/>
              </w:rPr>
            </w:pPr>
            <w:r w:rsidRPr="00587FE9">
              <w:rPr>
                <w:rFonts w:ascii="Meiryo UI" w:eastAsia="Meiryo UI" w:hAnsi="Meiryo UI"/>
              </w:rPr>
              <w:t xml:space="preserve">concerned, when placed on the market, no longer presents that risk, to withdraw </w:t>
            </w:r>
          </w:p>
          <w:p w:rsidR="00876522" w:rsidRDefault="00876522" w:rsidP="00876522">
            <w:pPr>
              <w:spacing w:before="60" w:after="60" w:line="0" w:lineRule="atLeast"/>
              <w:rPr>
                <w:rFonts w:ascii="Meiryo UI" w:eastAsia="Meiryo UI" w:hAnsi="Meiryo UI"/>
              </w:rPr>
            </w:pPr>
            <w:r w:rsidRPr="00240309">
              <w:rPr>
                <w:rFonts w:ascii="Meiryo UI" w:eastAsia="Meiryo UI" w:hAnsi="Meiryo UI"/>
                <w:highlight w:val="cyan"/>
              </w:rPr>
              <w:t>the radio equipment</w:t>
            </w:r>
            <w:r w:rsidRPr="00587FE9">
              <w:rPr>
                <w:rFonts w:ascii="Meiryo UI" w:eastAsia="Meiryo UI" w:hAnsi="Meiryo UI"/>
              </w:rPr>
              <w:t xml:space="preserve"> </w:t>
            </w:r>
          </w:p>
          <w:p w:rsidR="00876522" w:rsidRPr="00876522" w:rsidRDefault="00876522" w:rsidP="00876522">
            <w:pPr>
              <w:spacing w:before="60" w:after="60" w:line="0" w:lineRule="atLeast"/>
              <w:rPr>
                <w:rFonts w:ascii="Meiryo UI" w:eastAsia="Meiryo UI" w:hAnsi="Meiryo UI" w:hint="eastAsia"/>
              </w:rPr>
            </w:pPr>
            <w:r w:rsidRPr="00587FE9">
              <w:rPr>
                <w:rFonts w:ascii="Meiryo UI" w:eastAsia="Meiryo UI" w:hAnsi="Meiryo UI"/>
              </w:rPr>
              <w:t>from the market or to recall it within a reasonable period, commensurate with the nature of</w:t>
            </w:r>
            <w:r>
              <w:rPr>
                <w:rFonts w:ascii="Meiryo UI" w:eastAsia="Meiryo UI" w:hAnsi="Meiryo UI"/>
              </w:rPr>
              <w:t xml:space="preserve"> the risk, as it may prescribe.</w:t>
            </w:r>
          </w:p>
        </w:tc>
        <w:tc>
          <w:tcPr>
            <w:tcW w:w="6705" w:type="dxa"/>
          </w:tcPr>
          <w:p w:rsidR="00876522" w:rsidRPr="00386472" w:rsidRDefault="00876522" w:rsidP="00E91F17">
            <w:pPr>
              <w:rPr>
                <w:rFonts w:ascii="Meiryo UI" w:eastAsia="Meiryo UI" w:hAnsi="Meiryo UI"/>
                <w:b/>
              </w:rPr>
            </w:pPr>
          </w:p>
        </w:tc>
        <w:tc>
          <w:tcPr>
            <w:tcW w:w="6705" w:type="dxa"/>
          </w:tcPr>
          <w:p w:rsidR="00876522" w:rsidRDefault="00876522" w:rsidP="00876522">
            <w:pPr>
              <w:spacing w:before="60" w:after="60" w:line="0" w:lineRule="atLeast"/>
              <w:rPr>
                <w:rFonts w:ascii="Meiryo UI" w:eastAsia="Meiryo UI" w:hAnsi="Meiryo UI"/>
              </w:rPr>
            </w:pPr>
            <w:r w:rsidRPr="00572229">
              <w:rPr>
                <w:rFonts w:ascii="Meiryo UI" w:eastAsia="Meiryo UI" w:hAnsi="Meiryo UI"/>
              </w:rPr>
              <w:t xml:space="preserve">it shall require the relevant economic operator to take all appropriate measures to ensure that </w:t>
            </w:r>
          </w:p>
          <w:p w:rsidR="00876522" w:rsidRDefault="00876522" w:rsidP="00876522">
            <w:pPr>
              <w:spacing w:before="60" w:after="60" w:line="0" w:lineRule="atLeast"/>
              <w:rPr>
                <w:rFonts w:ascii="Meiryo UI" w:eastAsia="Meiryo UI" w:hAnsi="Meiryo UI"/>
              </w:rPr>
            </w:pPr>
            <w:r w:rsidRPr="00240309">
              <w:rPr>
                <w:rFonts w:ascii="Meiryo UI" w:eastAsia="Meiryo UI" w:hAnsi="Meiryo UI"/>
                <w:highlight w:val="cyan"/>
              </w:rPr>
              <w:t>the electrical equipment</w:t>
            </w:r>
            <w:r w:rsidRPr="00572229">
              <w:rPr>
                <w:rFonts w:ascii="Meiryo UI" w:eastAsia="Meiryo UI" w:hAnsi="Meiryo UI"/>
              </w:rPr>
              <w:t xml:space="preserve"> </w:t>
            </w:r>
          </w:p>
          <w:p w:rsidR="00876522" w:rsidRDefault="00876522" w:rsidP="00876522">
            <w:pPr>
              <w:spacing w:before="60" w:after="60" w:line="0" w:lineRule="atLeast"/>
              <w:rPr>
                <w:rFonts w:ascii="Meiryo UI" w:eastAsia="Meiryo UI" w:hAnsi="Meiryo UI"/>
              </w:rPr>
            </w:pPr>
            <w:r w:rsidRPr="00572229">
              <w:rPr>
                <w:rFonts w:ascii="Meiryo UI" w:eastAsia="Meiryo UI" w:hAnsi="Meiryo UI"/>
              </w:rPr>
              <w:t xml:space="preserve">concerned, when placed on the market, no longer presents that risk, to withdraw </w:t>
            </w:r>
          </w:p>
          <w:p w:rsidR="00876522" w:rsidRDefault="00876522" w:rsidP="00876522">
            <w:pPr>
              <w:spacing w:before="60" w:after="60" w:line="0" w:lineRule="atLeast"/>
              <w:rPr>
                <w:rFonts w:ascii="Meiryo UI" w:eastAsia="Meiryo UI" w:hAnsi="Meiryo UI"/>
              </w:rPr>
            </w:pPr>
            <w:r w:rsidRPr="00240309">
              <w:rPr>
                <w:rFonts w:ascii="Meiryo UI" w:eastAsia="Meiryo UI" w:hAnsi="Meiryo UI"/>
                <w:highlight w:val="cyan"/>
              </w:rPr>
              <w:t>the electrical equipment</w:t>
            </w:r>
            <w:r w:rsidRPr="00572229">
              <w:rPr>
                <w:rFonts w:ascii="Meiryo UI" w:eastAsia="Meiryo UI" w:hAnsi="Meiryo UI"/>
              </w:rPr>
              <w:t xml:space="preserve"> </w:t>
            </w:r>
          </w:p>
          <w:p w:rsidR="00876522" w:rsidRPr="00876522" w:rsidRDefault="00876522" w:rsidP="00876522">
            <w:pPr>
              <w:spacing w:before="60" w:after="60" w:line="0" w:lineRule="atLeast"/>
              <w:rPr>
                <w:rFonts w:ascii="Meiryo UI" w:eastAsia="Meiryo UI" w:hAnsi="Meiryo UI" w:hint="eastAsia"/>
              </w:rPr>
            </w:pPr>
            <w:r w:rsidRPr="00572229">
              <w:rPr>
                <w:rFonts w:ascii="Meiryo UI" w:eastAsia="Meiryo UI" w:hAnsi="Meiryo UI"/>
              </w:rPr>
              <w:t>from the market or to recall it within a reasonable period, commensurate with the nature of the risk, as it may prescribe.</w:t>
            </w:r>
          </w:p>
        </w:tc>
      </w:tr>
      <w:tr w:rsidR="00876522" w:rsidRPr="00B07F88" w:rsidTr="00AB5F23">
        <w:trPr>
          <w:trHeight w:val="20"/>
        </w:trPr>
        <w:tc>
          <w:tcPr>
            <w:tcW w:w="6705" w:type="dxa"/>
          </w:tcPr>
          <w:p w:rsidR="00876522" w:rsidRDefault="00876522" w:rsidP="00876522">
            <w:pPr>
              <w:spacing w:before="60" w:after="60" w:line="0" w:lineRule="atLeast"/>
              <w:rPr>
                <w:rFonts w:ascii="Meiryo UI" w:eastAsia="Meiryo UI" w:hAnsi="Meiryo UI"/>
              </w:rPr>
            </w:pPr>
            <w:r w:rsidRPr="00587FE9">
              <w:rPr>
                <w:rFonts w:ascii="Meiryo UI" w:eastAsia="Meiryo UI" w:hAnsi="Meiryo UI"/>
              </w:rPr>
              <w:t xml:space="preserve">2.The economic operator shall ensure that corrective action is taken in respect of all </w:t>
            </w:r>
          </w:p>
          <w:p w:rsidR="00876522" w:rsidRDefault="00876522" w:rsidP="00876522">
            <w:pPr>
              <w:spacing w:before="60" w:after="60" w:line="0" w:lineRule="atLeast"/>
              <w:rPr>
                <w:rFonts w:ascii="Meiryo UI" w:eastAsia="Meiryo UI" w:hAnsi="Meiryo UI"/>
              </w:rPr>
            </w:pPr>
            <w:r w:rsidRPr="00240309">
              <w:rPr>
                <w:rFonts w:ascii="Meiryo UI" w:eastAsia="Meiryo UI" w:hAnsi="Meiryo UI"/>
                <w:highlight w:val="cyan"/>
              </w:rPr>
              <w:t>the radio equipment</w:t>
            </w:r>
            <w:r w:rsidRPr="00587FE9">
              <w:rPr>
                <w:rFonts w:ascii="Meiryo UI" w:eastAsia="Meiryo UI" w:hAnsi="Meiryo UI"/>
              </w:rPr>
              <w:t xml:space="preserve"> </w:t>
            </w:r>
          </w:p>
          <w:p w:rsidR="00876522" w:rsidRDefault="00876522" w:rsidP="00876522">
            <w:pPr>
              <w:spacing w:before="60" w:after="60" w:line="0" w:lineRule="atLeast"/>
              <w:rPr>
                <w:rFonts w:ascii="Meiryo UI" w:eastAsia="Meiryo UI" w:hAnsi="Meiryo UI"/>
              </w:rPr>
            </w:pPr>
            <w:r w:rsidRPr="00587FE9">
              <w:rPr>
                <w:rFonts w:ascii="Meiryo UI" w:eastAsia="Meiryo UI" w:hAnsi="Meiryo UI"/>
              </w:rPr>
              <w:t>concerned that he has made available on t</w:t>
            </w:r>
            <w:r>
              <w:rPr>
                <w:rFonts w:ascii="Meiryo UI" w:eastAsia="Meiryo UI" w:hAnsi="Meiryo UI"/>
              </w:rPr>
              <w:t>he market throughout the Union.</w:t>
            </w:r>
          </w:p>
          <w:p w:rsidR="00876522" w:rsidRDefault="00876522" w:rsidP="00876522">
            <w:pPr>
              <w:spacing w:before="60" w:after="60" w:line="0" w:lineRule="atLeast"/>
              <w:rPr>
                <w:rFonts w:ascii="Meiryo UI" w:eastAsia="Meiryo UI" w:hAnsi="Meiryo UI"/>
              </w:rPr>
            </w:pPr>
          </w:p>
          <w:p w:rsidR="00876522" w:rsidRDefault="00876522" w:rsidP="00876522">
            <w:pPr>
              <w:spacing w:before="60" w:after="60" w:line="0" w:lineRule="atLeast"/>
              <w:rPr>
                <w:rFonts w:ascii="Meiryo UI" w:eastAsia="Meiryo UI" w:hAnsi="Meiryo UI"/>
              </w:rPr>
            </w:pPr>
            <w:r w:rsidRPr="00587FE9">
              <w:rPr>
                <w:rFonts w:ascii="Meiryo UI" w:eastAsia="Meiryo UI" w:hAnsi="Meiryo UI"/>
              </w:rPr>
              <w:t xml:space="preserve">3.The Member State shall immediately inform the Commission and the other Member States. That information shall include all available details, </w:t>
            </w:r>
            <w:proofErr w:type="gramStart"/>
            <w:r w:rsidRPr="00587FE9">
              <w:rPr>
                <w:rFonts w:ascii="Meiryo UI" w:eastAsia="Meiryo UI" w:hAnsi="Meiryo UI"/>
              </w:rPr>
              <w:t>in particular the</w:t>
            </w:r>
            <w:proofErr w:type="gramEnd"/>
            <w:r w:rsidRPr="00587FE9">
              <w:rPr>
                <w:rFonts w:ascii="Meiryo UI" w:eastAsia="Meiryo UI" w:hAnsi="Meiryo UI"/>
              </w:rPr>
              <w:t xml:space="preserve"> data necessary for the identification of </w:t>
            </w:r>
          </w:p>
          <w:p w:rsidR="00876522" w:rsidRDefault="00876522" w:rsidP="00876522">
            <w:pPr>
              <w:spacing w:before="60" w:after="60" w:line="0" w:lineRule="atLeast"/>
              <w:rPr>
                <w:rFonts w:ascii="Meiryo UI" w:eastAsia="Meiryo UI" w:hAnsi="Meiryo UI"/>
              </w:rPr>
            </w:pPr>
            <w:r w:rsidRPr="00240309">
              <w:rPr>
                <w:rFonts w:ascii="Meiryo UI" w:eastAsia="Meiryo UI" w:hAnsi="Meiryo UI"/>
                <w:highlight w:val="cyan"/>
              </w:rPr>
              <w:t>the radio equipment</w:t>
            </w:r>
            <w:r w:rsidRPr="00587FE9">
              <w:rPr>
                <w:rFonts w:ascii="Meiryo UI" w:eastAsia="Meiryo UI" w:hAnsi="Meiryo UI"/>
              </w:rPr>
              <w:t xml:space="preserve"> </w:t>
            </w:r>
          </w:p>
          <w:p w:rsidR="00876522" w:rsidRPr="00587FE9" w:rsidRDefault="00876522" w:rsidP="00876522">
            <w:pPr>
              <w:spacing w:before="60" w:after="60" w:line="0" w:lineRule="atLeast"/>
              <w:rPr>
                <w:rFonts w:ascii="Meiryo UI" w:eastAsia="Meiryo UI" w:hAnsi="Meiryo UI"/>
              </w:rPr>
            </w:pPr>
            <w:r w:rsidRPr="00587FE9">
              <w:rPr>
                <w:rFonts w:ascii="Meiryo UI" w:eastAsia="Meiryo UI" w:hAnsi="Meiryo UI"/>
              </w:rPr>
              <w:t xml:space="preserve">concerned, the origin and the supply chain of radio equipment, the nature of the risk involved and the nature and duration </w:t>
            </w:r>
            <w:r>
              <w:rPr>
                <w:rFonts w:ascii="Meiryo UI" w:eastAsia="Meiryo UI" w:hAnsi="Meiryo UI"/>
              </w:rPr>
              <w:t>of the national measures taken.</w:t>
            </w:r>
          </w:p>
        </w:tc>
        <w:tc>
          <w:tcPr>
            <w:tcW w:w="6705" w:type="dxa"/>
          </w:tcPr>
          <w:p w:rsidR="00876522" w:rsidRPr="00386472" w:rsidRDefault="00876522" w:rsidP="00E91F17">
            <w:pPr>
              <w:rPr>
                <w:rFonts w:ascii="Meiryo UI" w:eastAsia="Meiryo UI" w:hAnsi="Meiryo UI"/>
                <w:b/>
              </w:rPr>
            </w:pPr>
          </w:p>
        </w:tc>
        <w:tc>
          <w:tcPr>
            <w:tcW w:w="6705" w:type="dxa"/>
          </w:tcPr>
          <w:p w:rsidR="00876522" w:rsidRDefault="00876522" w:rsidP="00876522">
            <w:pPr>
              <w:spacing w:before="60" w:after="60" w:line="0" w:lineRule="atLeast"/>
              <w:rPr>
                <w:rFonts w:ascii="Meiryo UI" w:eastAsia="Meiryo UI" w:hAnsi="Meiryo UI"/>
              </w:rPr>
            </w:pPr>
            <w:r w:rsidRPr="00572229">
              <w:rPr>
                <w:rFonts w:ascii="Meiryo UI" w:eastAsia="Meiryo UI" w:hAnsi="Meiryo UI"/>
              </w:rPr>
              <w:t xml:space="preserve">2. The economic operator shall ensure that corrective action is taken in respect of all </w:t>
            </w:r>
          </w:p>
          <w:p w:rsidR="00876522" w:rsidRDefault="00876522" w:rsidP="00876522">
            <w:pPr>
              <w:spacing w:before="60" w:after="60" w:line="0" w:lineRule="atLeast"/>
              <w:rPr>
                <w:rFonts w:ascii="Meiryo UI" w:eastAsia="Meiryo UI" w:hAnsi="Meiryo UI"/>
              </w:rPr>
            </w:pPr>
            <w:r w:rsidRPr="00240309">
              <w:rPr>
                <w:rFonts w:ascii="Meiryo UI" w:eastAsia="Meiryo UI" w:hAnsi="Meiryo UI"/>
                <w:highlight w:val="cyan"/>
              </w:rPr>
              <w:t>electrical equipment</w:t>
            </w:r>
            <w:r w:rsidRPr="00572229">
              <w:rPr>
                <w:rFonts w:ascii="Meiryo UI" w:eastAsia="Meiryo UI" w:hAnsi="Meiryo UI"/>
              </w:rPr>
              <w:t xml:space="preserve"> </w:t>
            </w:r>
          </w:p>
          <w:p w:rsidR="00876522" w:rsidRDefault="00876522" w:rsidP="00876522">
            <w:pPr>
              <w:spacing w:before="60" w:after="60" w:line="0" w:lineRule="atLeast"/>
              <w:rPr>
                <w:rFonts w:ascii="Meiryo UI" w:eastAsia="Meiryo UI" w:hAnsi="Meiryo UI"/>
              </w:rPr>
            </w:pPr>
            <w:r w:rsidRPr="00572229">
              <w:rPr>
                <w:rFonts w:ascii="Meiryo UI" w:eastAsia="Meiryo UI" w:hAnsi="Meiryo UI"/>
              </w:rPr>
              <w:t>concerned that he has made available on the market throughout the Union.</w:t>
            </w:r>
          </w:p>
          <w:p w:rsidR="00876522" w:rsidRPr="00572229" w:rsidRDefault="00876522" w:rsidP="00876522">
            <w:pPr>
              <w:spacing w:before="60" w:after="60" w:line="0" w:lineRule="atLeast"/>
              <w:rPr>
                <w:rFonts w:ascii="Meiryo UI" w:eastAsia="Meiryo UI" w:hAnsi="Meiryo UI"/>
              </w:rPr>
            </w:pPr>
          </w:p>
          <w:p w:rsidR="00876522" w:rsidRDefault="00876522" w:rsidP="00876522">
            <w:pPr>
              <w:spacing w:before="60" w:after="60" w:line="0" w:lineRule="atLeast"/>
              <w:rPr>
                <w:rFonts w:ascii="Meiryo UI" w:eastAsia="Meiryo UI" w:hAnsi="Meiryo UI"/>
              </w:rPr>
            </w:pPr>
            <w:r w:rsidRPr="00572229">
              <w:rPr>
                <w:rFonts w:ascii="Meiryo UI" w:eastAsia="Meiryo UI" w:hAnsi="Meiryo UI"/>
              </w:rPr>
              <w:t xml:space="preserve">3. The Member State shall immediately inform the Commission and the other Member States. That information shall include all available details, </w:t>
            </w:r>
            <w:proofErr w:type="gramStart"/>
            <w:r w:rsidRPr="00572229">
              <w:rPr>
                <w:rFonts w:ascii="Meiryo UI" w:eastAsia="Meiryo UI" w:hAnsi="Meiryo UI"/>
              </w:rPr>
              <w:t>in particular the</w:t>
            </w:r>
            <w:proofErr w:type="gramEnd"/>
            <w:r w:rsidRPr="00572229">
              <w:rPr>
                <w:rFonts w:ascii="Meiryo UI" w:eastAsia="Meiryo UI" w:hAnsi="Meiryo UI"/>
              </w:rPr>
              <w:t xml:space="preserve"> data necessary for the identification of </w:t>
            </w:r>
          </w:p>
          <w:p w:rsidR="00876522" w:rsidRDefault="00876522" w:rsidP="00876522">
            <w:pPr>
              <w:spacing w:before="60" w:after="60" w:line="0" w:lineRule="atLeast"/>
              <w:rPr>
                <w:rFonts w:ascii="Meiryo UI" w:eastAsia="Meiryo UI" w:hAnsi="Meiryo UI"/>
              </w:rPr>
            </w:pPr>
            <w:r w:rsidRPr="00240309">
              <w:rPr>
                <w:rFonts w:ascii="Meiryo UI" w:eastAsia="Meiryo UI" w:hAnsi="Meiryo UI"/>
                <w:highlight w:val="cyan"/>
              </w:rPr>
              <w:t>the electrical equipment</w:t>
            </w:r>
            <w:r w:rsidRPr="00572229">
              <w:rPr>
                <w:rFonts w:ascii="Meiryo UI" w:eastAsia="Meiryo UI" w:hAnsi="Meiryo UI"/>
              </w:rPr>
              <w:t xml:space="preserve"> </w:t>
            </w:r>
          </w:p>
          <w:p w:rsidR="00876522" w:rsidRPr="00572229" w:rsidRDefault="00876522" w:rsidP="00876522">
            <w:pPr>
              <w:spacing w:before="60" w:after="60" w:line="0" w:lineRule="atLeast"/>
              <w:rPr>
                <w:rFonts w:ascii="Meiryo UI" w:eastAsia="Meiryo UI" w:hAnsi="Meiryo UI"/>
              </w:rPr>
            </w:pPr>
            <w:r w:rsidRPr="00572229">
              <w:rPr>
                <w:rFonts w:ascii="Meiryo UI" w:eastAsia="Meiryo UI" w:hAnsi="Meiryo UI"/>
              </w:rPr>
              <w:t>concerned, the origin and the supply chain of the electrical equipment, the nature of the risk involved and the nature and duration of the national measures taken.</w:t>
            </w:r>
          </w:p>
        </w:tc>
      </w:tr>
      <w:tr w:rsidR="003307E1" w:rsidRPr="00B07F88" w:rsidTr="00AB5F23">
        <w:trPr>
          <w:trHeight w:val="20"/>
        </w:trPr>
        <w:tc>
          <w:tcPr>
            <w:tcW w:w="6705" w:type="dxa"/>
          </w:tcPr>
          <w:p w:rsidR="003307E1" w:rsidRDefault="003307E1" w:rsidP="00E91F17">
            <w:pPr>
              <w:spacing w:before="60" w:after="60" w:line="0" w:lineRule="atLeast"/>
              <w:rPr>
                <w:rFonts w:ascii="Meiryo UI" w:eastAsia="Meiryo UI" w:hAnsi="Meiryo UI"/>
              </w:rPr>
            </w:pPr>
            <w:r w:rsidRPr="00587FE9">
              <w:rPr>
                <w:rFonts w:ascii="Meiryo UI" w:eastAsia="Meiryo UI" w:hAnsi="Meiryo UI"/>
              </w:rPr>
              <w:t xml:space="preserve">4.The Commission shall without delay </w:t>
            </w:r>
            <w:proofErr w:type="gramStart"/>
            <w:r w:rsidRPr="00587FE9">
              <w:rPr>
                <w:rFonts w:ascii="Meiryo UI" w:eastAsia="Meiryo UI" w:hAnsi="Meiryo UI"/>
              </w:rPr>
              <w:t>enter into</w:t>
            </w:r>
            <w:proofErr w:type="gramEnd"/>
            <w:r w:rsidRPr="00587FE9">
              <w:rPr>
                <w:rFonts w:ascii="Meiryo UI" w:eastAsia="Meiryo UI" w:hAnsi="Meiryo UI"/>
              </w:rPr>
              <w:t xml:space="preserve"> consultation with the Member States and the relevant economic operator or operators and shall evaluate the national measures taken. </w:t>
            </w:r>
            <w:proofErr w:type="gramStart"/>
            <w:r w:rsidRPr="00587FE9">
              <w:rPr>
                <w:rFonts w:ascii="Meiryo UI" w:eastAsia="Meiryo UI" w:hAnsi="Meiryo UI"/>
              </w:rPr>
              <w:t>On the basis of</w:t>
            </w:r>
            <w:proofErr w:type="gramEnd"/>
            <w:r w:rsidRPr="00587FE9">
              <w:rPr>
                <w:rFonts w:ascii="Meiryo UI" w:eastAsia="Meiryo UI" w:hAnsi="Meiryo UI"/>
              </w:rPr>
              <w:t xml:space="preserve"> the results of that evaluation, the Commission shall decide by means of implementing acts whether the national measure is justified or not and, where necessary</w:t>
            </w:r>
            <w:r>
              <w:rPr>
                <w:rFonts w:ascii="Meiryo UI" w:eastAsia="Meiryo UI" w:hAnsi="Meiryo UI"/>
              </w:rPr>
              <w:t>, propose appropriate measures.</w:t>
            </w:r>
          </w:p>
          <w:p w:rsidR="003307E1" w:rsidRDefault="003307E1" w:rsidP="00E91F17">
            <w:pPr>
              <w:spacing w:before="60" w:after="60" w:line="0" w:lineRule="atLeast"/>
              <w:rPr>
                <w:rFonts w:ascii="Meiryo UI" w:eastAsia="Meiryo UI" w:hAnsi="Meiryo UI"/>
              </w:rPr>
            </w:pPr>
            <w:r w:rsidRPr="00587FE9">
              <w:rPr>
                <w:rFonts w:ascii="Meiryo UI" w:eastAsia="Meiryo UI" w:hAnsi="Meiryo UI"/>
              </w:rPr>
              <w:t>The implementing acts referred to in the first subparagraph of this paragraph shall be adopted in accordance with the examination procedur</w:t>
            </w:r>
            <w:r>
              <w:rPr>
                <w:rFonts w:ascii="Meiryo UI" w:eastAsia="Meiryo UI" w:hAnsi="Meiryo UI"/>
              </w:rPr>
              <w:t>e referred to in Article 45(3).</w:t>
            </w:r>
          </w:p>
          <w:p w:rsidR="003307E1" w:rsidRDefault="003307E1" w:rsidP="00E91F17">
            <w:pPr>
              <w:spacing w:before="60" w:after="60" w:line="0" w:lineRule="atLeast"/>
              <w:rPr>
                <w:rFonts w:ascii="Meiryo UI" w:eastAsia="Meiryo UI" w:hAnsi="Meiryo UI"/>
              </w:rPr>
            </w:pPr>
            <w:r w:rsidRPr="00587FE9">
              <w:rPr>
                <w:rFonts w:ascii="Meiryo UI" w:eastAsia="Meiryo UI" w:hAnsi="Meiryo UI"/>
              </w:rPr>
              <w:t xml:space="preserve">On duly justified imperative grounds of urgency relating to the protection of health and safety of persons, </w:t>
            </w:r>
            <w:r>
              <w:rPr>
                <w:rFonts w:ascii="Meiryo UI" w:eastAsia="Meiryo UI" w:hAnsi="Meiryo UI"/>
              </w:rPr>
              <w:br/>
            </w:r>
          </w:p>
          <w:p w:rsidR="003307E1" w:rsidRPr="00DD7247" w:rsidRDefault="003307E1" w:rsidP="00876522">
            <w:pPr>
              <w:spacing w:before="60" w:after="60" w:line="0" w:lineRule="atLeast"/>
              <w:rPr>
                <w:rFonts w:ascii="Meiryo UI" w:eastAsia="Meiryo UI" w:hAnsi="Meiryo UI"/>
              </w:rPr>
            </w:pPr>
            <w:r w:rsidRPr="00587FE9">
              <w:rPr>
                <w:rFonts w:ascii="Meiryo UI" w:eastAsia="Meiryo UI" w:hAnsi="Meiryo UI"/>
              </w:rPr>
              <w:t>the Commission shall adopt immediately applicable implementing acts in accordance with the procedure referred to in Article 45(4).</w:t>
            </w:r>
          </w:p>
        </w:tc>
        <w:tc>
          <w:tcPr>
            <w:tcW w:w="6705" w:type="dxa"/>
          </w:tcPr>
          <w:p w:rsidR="003307E1" w:rsidRPr="00B07F88" w:rsidRDefault="003307E1" w:rsidP="00E91F17">
            <w:pPr>
              <w:spacing w:before="60" w:after="60" w:line="0" w:lineRule="atLeast"/>
              <w:rPr>
                <w:rFonts w:ascii="Meiryo UI" w:eastAsia="Meiryo UI" w:hAnsi="Meiryo UI"/>
              </w:rPr>
            </w:pPr>
          </w:p>
        </w:tc>
        <w:tc>
          <w:tcPr>
            <w:tcW w:w="6705" w:type="dxa"/>
          </w:tcPr>
          <w:p w:rsidR="003307E1" w:rsidRPr="00572229" w:rsidRDefault="003307E1" w:rsidP="00E91F17">
            <w:pPr>
              <w:spacing w:before="60" w:after="60" w:line="0" w:lineRule="atLeast"/>
              <w:rPr>
                <w:rFonts w:ascii="Meiryo UI" w:eastAsia="Meiryo UI" w:hAnsi="Meiryo UI"/>
              </w:rPr>
            </w:pPr>
            <w:r w:rsidRPr="00572229">
              <w:rPr>
                <w:rFonts w:ascii="Meiryo UI" w:eastAsia="Meiryo UI" w:hAnsi="Meiryo UI"/>
              </w:rPr>
              <w:t xml:space="preserve">4. The Commission shall without delay </w:t>
            </w:r>
            <w:proofErr w:type="gramStart"/>
            <w:r w:rsidRPr="00572229">
              <w:rPr>
                <w:rFonts w:ascii="Meiryo UI" w:eastAsia="Meiryo UI" w:hAnsi="Meiryo UI"/>
              </w:rPr>
              <w:t>enter into</w:t>
            </w:r>
            <w:proofErr w:type="gramEnd"/>
            <w:r w:rsidRPr="00572229">
              <w:rPr>
                <w:rFonts w:ascii="Meiryo UI" w:eastAsia="Meiryo UI" w:hAnsi="Meiryo UI"/>
              </w:rPr>
              <w:t xml:space="preserve"> consultation with the Member States and the relevant economic operator or operators and shall evaluate the national measures taken. </w:t>
            </w:r>
            <w:proofErr w:type="gramStart"/>
            <w:r w:rsidRPr="00572229">
              <w:rPr>
                <w:rFonts w:ascii="Meiryo UI" w:eastAsia="Meiryo UI" w:hAnsi="Meiryo UI"/>
              </w:rPr>
              <w:t>On the basis of</w:t>
            </w:r>
            <w:proofErr w:type="gramEnd"/>
            <w:r w:rsidRPr="00572229">
              <w:rPr>
                <w:rFonts w:ascii="Meiryo UI" w:eastAsia="Meiryo UI" w:hAnsi="Meiryo UI"/>
              </w:rPr>
              <w:t xml:space="preserve"> the results of that evaluation, the Commission shall decide by means of implementing acts whether the national measure is justified or not, and where necessary, propose appropriate measures.</w:t>
            </w:r>
          </w:p>
          <w:p w:rsidR="003307E1" w:rsidRPr="00572229" w:rsidRDefault="003307E1" w:rsidP="00E91F17">
            <w:pPr>
              <w:spacing w:before="60" w:after="60" w:line="0" w:lineRule="atLeast"/>
              <w:rPr>
                <w:rFonts w:ascii="Meiryo UI" w:eastAsia="Meiryo UI" w:hAnsi="Meiryo UI"/>
              </w:rPr>
            </w:pPr>
            <w:r w:rsidRPr="00572229">
              <w:rPr>
                <w:rFonts w:ascii="Meiryo UI" w:eastAsia="Meiryo UI" w:hAnsi="Meiryo UI"/>
              </w:rPr>
              <w:t>The implementing acts referred to in the first subparagraph of this paragraph shall be adopted in accordance with the examination procedure referred to in Article 23(2).</w:t>
            </w:r>
          </w:p>
          <w:p w:rsidR="003307E1" w:rsidRDefault="003307E1" w:rsidP="00E91F17">
            <w:pPr>
              <w:spacing w:before="60" w:after="60" w:line="0" w:lineRule="atLeast"/>
              <w:rPr>
                <w:rFonts w:ascii="Meiryo UI" w:eastAsia="Meiryo UI" w:hAnsi="Meiryo UI"/>
              </w:rPr>
            </w:pPr>
            <w:r w:rsidRPr="00572229">
              <w:rPr>
                <w:rFonts w:ascii="Meiryo UI" w:eastAsia="Meiryo UI" w:hAnsi="Meiryo UI"/>
              </w:rPr>
              <w:t xml:space="preserve">On duly justified imperative grounds of urgency relating to the protection of health and safety of persons, </w:t>
            </w:r>
          </w:p>
          <w:p w:rsidR="003307E1" w:rsidRPr="00B07F88" w:rsidRDefault="003307E1" w:rsidP="00876522">
            <w:pPr>
              <w:spacing w:before="60" w:after="60" w:line="0" w:lineRule="atLeast"/>
              <w:rPr>
                <w:rFonts w:ascii="Meiryo UI" w:eastAsia="Meiryo UI" w:hAnsi="Meiryo UI"/>
              </w:rPr>
            </w:pPr>
            <w:r w:rsidRPr="00D322F6">
              <w:rPr>
                <w:rFonts w:ascii="Meiryo UI" w:eastAsia="Meiryo UI" w:hAnsi="Meiryo UI"/>
                <w:highlight w:val="green"/>
              </w:rPr>
              <w:t>or of domestic animals or of property,</w:t>
            </w:r>
            <w:r w:rsidRPr="00572229">
              <w:rPr>
                <w:rFonts w:ascii="Meiryo UI" w:eastAsia="Meiryo UI" w:hAnsi="Meiryo UI"/>
              </w:rPr>
              <w:t xml:space="preserve"> </w:t>
            </w:r>
            <w:r>
              <w:rPr>
                <w:rFonts w:ascii="Meiryo UI" w:eastAsia="Meiryo UI" w:hAnsi="Meiryo UI"/>
              </w:rPr>
              <w:br/>
            </w:r>
            <w:r w:rsidRPr="00572229">
              <w:rPr>
                <w:rFonts w:ascii="Meiryo UI" w:eastAsia="Meiryo UI" w:hAnsi="Meiryo UI"/>
              </w:rPr>
              <w:t>the Commission shall adopt immediately applicable implementing acts in accordance with the procedure referred to in Article 23(3).</w:t>
            </w:r>
          </w:p>
        </w:tc>
      </w:tr>
      <w:tr w:rsidR="00876522" w:rsidRPr="00B07F88" w:rsidTr="00AB5F23">
        <w:trPr>
          <w:trHeight w:val="20"/>
        </w:trPr>
        <w:tc>
          <w:tcPr>
            <w:tcW w:w="6705" w:type="dxa"/>
          </w:tcPr>
          <w:p w:rsidR="00876522" w:rsidRPr="00587FE9" w:rsidRDefault="00876522" w:rsidP="00E91F17">
            <w:pPr>
              <w:rPr>
                <w:rFonts w:ascii="Meiryo UI" w:eastAsia="Meiryo UI" w:hAnsi="Meiryo UI"/>
              </w:rPr>
            </w:pPr>
            <w:r w:rsidRPr="00587FE9">
              <w:rPr>
                <w:rFonts w:ascii="Meiryo UI" w:eastAsia="Meiryo UI" w:hAnsi="Meiryo UI"/>
              </w:rPr>
              <w:t>5.The Commission shall address its decision to all Member States and shall immediately communicate it to them and the relevant economic operator or operators.</w:t>
            </w:r>
          </w:p>
        </w:tc>
        <w:tc>
          <w:tcPr>
            <w:tcW w:w="6705" w:type="dxa"/>
          </w:tcPr>
          <w:p w:rsidR="00876522" w:rsidRPr="00B07F88" w:rsidRDefault="00876522" w:rsidP="00E91F17">
            <w:pPr>
              <w:rPr>
                <w:rFonts w:ascii="Meiryo UI" w:eastAsia="Meiryo UI" w:hAnsi="Meiryo UI"/>
              </w:rPr>
            </w:pPr>
          </w:p>
        </w:tc>
        <w:tc>
          <w:tcPr>
            <w:tcW w:w="6705" w:type="dxa"/>
          </w:tcPr>
          <w:p w:rsidR="00876522" w:rsidRPr="00572229" w:rsidRDefault="00876522" w:rsidP="00E91F17">
            <w:pPr>
              <w:rPr>
                <w:rFonts w:ascii="Meiryo UI" w:eastAsia="Meiryo UI" w:hAnsi="Meiryo UI"/>
              </w:rPr>
            </w:pPr>
            <w:r w:rsidRPr="00572229">
              <w:rPr>
                <w:rFonts w:ascii="Meiryo UI" w:eastAsia="Meiryo UI" w:hAnsi="Meiryo UI"/>
              </w:rPr>
              <w:t>5. The Commission shall address its decision to all Member States and shall immediately communicate it to them and the relevant economic operator or operators.</w:t>
            </w:r>
          </w:p>
        </w:tc>
      </w:tr>
      <w:tr w:rsidR="00876522" w:rsidRPr="00B07F88" w:rsidTr="00AB5F23">
        <w:trPr>
          <w:trHeight w:val="20"/>
        </w:trPr>
        <w:tc>
          <w:tcPr>
            <w:tcW w:w="6705" w:type="dxa"/>
          </w:tcPr>
          <w:p w:rsidR="00876522" w:rsidRDefault="00876522" w:rsidP="00876522">
            <w:pPr>
              <w:spacing w:before="60" w:after="60" w:line="0" w:lineRule="atLeast"/>
              <w:rPr>
                <w:rFonts w:ascii="Meiryo UI" w:eastAsia="Meiryo UI" w:hAnsi="Meiryo UI"/>
                <w:b/>
              </w:rPr>
            </w:pPr>
            <w:r w:rsidRPr="00587FE9">
              <w:rPr>
                <w:rFonts w:ascii="Meiryo UI" w:eastAsia="Meiryo UI" w:hAnsi="Meiryo UI"/>
                <w:b/>
              </w:rPr>
              <w:t>A</w:t>
            </w:r>
            <w:r>
              <w:rPr>
                <w:rFonts w:ascii="Meiryo UI" w:eastAsia="Meiryo UI" w:hAnsi="Meiryo UI"/>
                <w:b/>
              </w:rPr>
              <w:t>rticle 43</w:t>
            </w:r>
          </w:p>
          <w:p w:rsidR="00876522" w:rsidRDefault="00876522" w:rsidP="00876522">
            <w:pPr>
              <w:spacing w:before="60" w:after="60" w:line="0" w:lineRule="atLeast"/>
              <w:rPr>
                <w:rFonts w:ascii="Meiryo UI" w:eastAsia="Meiryo UI" w:hAnsi="Meiryo UI"/>
                <w:b/>
              </w:rPr>
            </w:pPr>
            <w:r w:rsidRPr="00587FE9">
              <w:rPr>
                <w:rFonts w:ascii="Meiryo UI" w:eastAsia="Meiryo UI" w:hAnsi="Meiryo UI"/>
                <w:b/>
              </w:rPr>
              <w:t>Formal non-compliance</w:t>
            </w:r>
          </w:p>
          <w:p w:rsidR="00876522" w:rsidRPr="00587FE9" w:rsidRDefault="00876522" w:rsidP="00876522">
            <w:pPr>
              <w:spacing w:before="60" w:after="60" w:line="0" w:lineRule="atLeast"/>
              <w:rPr>
                <w:rFonts w:ascii="Meiryo UI" w:eastAsia="Meiryo UI" w:hAnsi="Meiryo UI"/>
                <w:b/>
              </w:rPr>
            </w:pPr>
          </w:p>
          <w:p w:rsidR="00876522" w:rsidRDefault="00876522" w:rsidP="00876522">
            <w:pPr>
              <w:spacing w:before="60" w:after="60" w:line="0" w:lineRule="atLeast"/>
              <w:rPr>
                <w:rFonts w:ascii="Meiryo UI" w:eastAsia="Meiryo UI" w:hAnsi="Meiryo UI"/>
              </w:rPr>
            </w:pPr>
            <w:r w:rsidRPr="00587FE9">
              <w:rPr>
                <w:rFonts w:ascii="Meiryo UI" w:eastAsia="Meiryo UI" w:hAnsi="Meiryo UI"/>
              </w:rPr>
              <w:t>1.</w:t>
            </w:r>
            <w:r>
              <w:rPr>
                <w:rFonts w:ascii="Meiryo UI" w:eastAsia="Meiryo UI" w:hAnsi="Meiryo UI" w:hint="eastAsia"/>
              </w:rPr>
              <w:t xml:space="preserve"> </w:t>
            </w:r>
            <w:r w:rsidRPr="00587FE9">
              <w:rPr>
                <w:rFonts w:ascii="Meiryo UI" w:eastAsia="Meiryo UI" w:hAnsi="Meiryo UI"/>
              </w:rPr>
              <w:t>Without prejudice to Article 40, where a Member State makes one of the following findings, it shall require the relevant economic operator to put an end t</w:t>
            </w:r>
            <w:r>
              <w:rPr>
                <w:rFonts w:ascii="Meiryo UI" w:eastAsia="Meiryo UI" w:hAnsi="Meiryo UI"/>
              </w:rPr>
              <w:t>o the non-compliance concerned:</w:t>
            </w:r>
          </w:p>
          <w:p w:rsidR="00876522" w:rsidRDefault="00876522" w:rsidP="00876522">
            <w:pPr>
              <w:spacing w:before="60" w:after="60" w:line="0" w:lineRule="atLeast"/>
              <w:rPr>
                <w:rFonts w:ascii="Meiryo UI" w:eastAsia="Meiryo UI" w:hAnsi="Meiryo UI"/>
              </w:rPr>
            </w:pPr>
          </w:p>
          <w:p w:rsidR="00876522" w:rsidRDefault="00876522" w:rsidP="00876522">
            <w:pPr>
              <w:spacing w:before="60" w:after="60" w:line="0" w:lineRule="atLeast"/>
              <w:rPr>
                <w:rFonts w:ascii="Meiryo UI" w:eastAsia="Meiryo UI" w:hAnsi="Meiryo UI"/>
              </w:rPr>
            </w:pPr>
            <w:r w:rsidRPr="00587FE9">
              <w:rPr>
                <w:rFonts w:ascii="Meiryo UI" w:eastAsia="Meiryo UI" w:hAnsi="Meiryo UI"/>
              </w:rPr>
              <w:t>(a) the CE marking has been affixed in violation of Article 30 of Regulation (EC) No 765/2008 or o</w:t>
            </w:r>
            <w:r>
              <w:rPr>
                <w:rFonts w:ascii="Meiryo UI" w:eastAsia="Meiryo UI" w:hAnsi="Meiryo UI"/>
              </w:rPr>
              <w:t>f Article 20 of this Directive;</w:t>
            </w:r>
          </w:p>
          <w:p w:rsidR="00876522" w:rsidRDefault="00876522" w:rsidP="00876522">
            <w:pPr>
              <w:spacing w:before="60" w:after="60" w:line="0" w:lineRule="atLeast"/>
              <w:rPr>
                <w:rFonts w:ascii="Meiryo UI" w:eastAsia="Meiryo UI" w:hAnsi="Meiryo UI"/>
              </w:rPr>
            </w:pPr>
          </w:p>
          <w:p w:rsidR="00876522" w:rsidRPr="00587FE9" w:rsidRDefault="00876522" w:rsidP="00876522">
            <w:pPr>
              <w:spacing w:before="60" w:after="60" w:line="0" w:lineRule="atLeast"/>
              <w:rPr>
                <w:rFonts w:ascii="Meiryo UI" w:eastAsia="Meiryo UI" w:hAnsi="Meiryo UI"/>
              </w:rPr>
            </w:pPr>
            <w:r w:rsidRPr="00587FE9">
              <w:rPr>
                <w:rFonts w:ascii="Meiryo UI" w:eastAsia="Meiryo UI" w:hAnsi="Meiryo UI"/>
              </w:rPr>
              <w:t>(b) the C</w:t>
            </w:r>
            <w:r>
              <w:rPr>
                <w:rFonts w:ascii="Meiryo UI" w:eastAsia="Meiryo UI" w:hAnsi="Meiryo UI"/>
              </w:rPr>
              <w:t>E marking has not been affixed;</w:t>
            </w:r>
          </w:p>
        </w:tc>
        <w:tc>
          <w:tcPr>
            <w:tcW w:w="6705" w:type="dxa"/>
          </w:tcPr>
          <w:p w:rsidR="00876522" w:rsidRPr="00572229" w:rsidRDefault="00876522" w:rsidP="00876522">
            <w:pPr>
              <w:spacing w:before="60" w:after="60" w:line="0" w:lineRule="atLeast"/>
              <w:rPr>
                <w:rFonts w:ascii="Meiryo UI" w:eastAsia="Meiryo UI" w:hAnsi="Meiryo UI"/>
                <w:b/>
              </w:rPr>
            </w:pPr>
            <w:r w:rsidRPr="00572229">
              <w:rPr>
                <w:rFonts w:ascii="Meiryo UI" w:eastAsia="Meiryo UI" w:hAnsi="Meiryo UI"/>
                <w:b/>
              </w:rPr>
              <w:t>Article 40</w:t>
            </w:r>
          </w:p>
          <w:p w:rsidR="00876522" w:rsidRDefault="00876522" w:rsidP="00876522">
            <w:pPr>
              <w:spacing w:before="60" w:after="60" w:line="0" w:lineRule="atLeast"/>
              <w:rPr>
                <w:rFonts w:ascii="Meiryo UI" w:eastAsia="Meiryo UI" w:hAnsi="Meiryo UI"/>
                <w:b/>
              </w:rPr>
            </w:pPr>
            <w:r w:rsidRPr="00572229">
              <w:rPr>
                <w:rFonts w:ascii="Meiryo UI" w:eastAsia="Meiryo UI" w:hAnsi="Meiryo UI"/>
                <w:b/>
              </w:rPr>
              <w:t>Formal non-compliance</w:t>
            </w:r>
          </w:p>
          <w:p w:rsidR="00876522" w:rsidRPr="00572229" w:rsidRDefault="00876522" w:rsidP="00876522">
            <w:pPr>
              <w:spacing w:before="60" w:after="60" w:line="0" w:lineRule="atLeast"/>
              <w:rPr>
                <w:rFonts w:ascii="Meiryo UI" w:eastAsia="Meiryo UI" w:hAnsi="Meiryo UI"/>
                <w:b/>
              </w:rPr>
            </w:pPr>
          </w:p>
          <w:p w:rsidR="00876522" w:rsidRDefault="00876522" w:rsidP="00876522">
            <w:pPr>
              <w:spacing w:before="60" w:after="60" w:line="0" w:lineRule="atLeast"/>
              <w:rPr>
                <w:rFonts w:ascii="Meiryo UI" w:eastAsia="Meiryo UI" w:hAnsi="Meiryo UI"/>
              </w:rPr>
            </w:pPr>
            <w:r w:rsidRPr="00386472">
              <w:rPr>
                <w:rFonts w:ascii="Meiryo UI" w:eastAsia="Meiryo UI" w:hAnsi="Meiryo UI"/>
              </w:rPr>
              <w:t>1. Without prejudice to Article 38, where a Member State makes one of the following findings, it shall require the relevant economic operator to put an end to the non-compliance concerned:</w:t>
            </w:r>
          </w:p>
          <w:p w:rsidR="00876522" w:rsidRPr="00386472" w:rsidRDefault="00876522" w:rsidP="00876522">
            <w:pPr>
              <w:spacing w:before="60" w:after="60" w:line="0" w:lineRule="atLeast"/>
              <w:rPr>
                <w:rFonts w:ascii="Meiryo UI" w:eastAsia="Meiryo UI" w:hAnsi="Meiryo UI"/>
              </w:rPr>
            </w:pPr>
          </w:p>
          <w:p w:rsidR="00876522" w:rsidRDefault="00876522" w:rsidP="00876522">
            <w:pPr>
              <w:spacing w:before="60" w:after="60" w:line="0" w:lineRule="atLeast"/>
              <w:rPr>
                <w:rFonts w:ascii="Meiryo UI" w:eastAsia="Meiryo UI" w:hAnsi="Meiryo UI"/>
              </w:rPr>
            </w:pPr>
            <w:r w:rsidRPr="00386472">
              <w:rPr>
                <w:rFonts w:ascii="Meiryo UI" w:eastAsia="Meiryo UI" w:hAnsi="Meiryo UI"/>
              </w:rPr>
              <w:t>(a) the CE marking has been affixed in violation of Article 30 of Regulation (EC) No 765/2008 or of Article 17 of this Directive;</w:t>
            </w:r>
          </w:p>
          <w:p w:rsidR="00876522" w:rsidRPr="00386472" w:rsidRDefault="00876522" w:rsidP="00876522">
            <w:pPr>
              <w:spacing w:before="60" w:after="60" w:line="0" w:lineRule="atLeast"/>
              <w:rPr>
                <w:rFonts w:ascii="Meiryo UI" w:eastAsia="Meiryo UI" w:hAnsi="Meiryo UI"/>
              </w:rPr>
            </w:pPr>
          </w:p>
          <w:p w:rsidR="00876522" w:rsidRPr="00B07F88" w:rsidRDefault="00876522" w:rsidP="00876522">
            <w:pPr>
              <w:spacing w:before="60" w:after="60" w:line="0" w:lineRule="atLeast"/>
              <w:rPr>
                <w:rFonts w:ascii="Meiryo UI" w:eastAsia="Meiryo UI" w:hAnsi="Meiryo UI"/>
              </w:rPr>
            </w:pPr>
            <w:r w:rsidRPr="00386472">
              <w:rPr>
                <w:rFonts w:ascii="Meiryo UI" w:eastAsia="Meiryo UI" w:hAnsi="Meiryo UI"/>
              </w:rPr>
              <w:t>(b) the CE marking has not been affixed;</w:t>
            </w:r>
          </w:p>
        </w:tc>
        <w:tc>
          <w:tcPr>
            <w:tcW w:w="6705" w:type="dxa"/>
          </w:tcPr>
          <w:p w:rsidR="00876522" w:rsidRPr="00572229" w:rsidRDefault="00876522" w:rsidP="00876522">
            <w:pPr>
              <w:spacing w:before="60" w:after="60" w:line="0" w:lineRule="atLeast"/>
              <w:rPr>
                <w:rFonts w:ascii="Meiryo UI" w:eastAsia="Meiryo UI" w:hAnsi="Meiryo UI"/>
                <w:b/>
              </w:rPr>
            </w:pPr>
            <w:r w:rsidRPr="00572229">
              <w:rPr>
                <w:rFonts w:ascii="Meiryo UI" w:eastAsia="Meiryo UI" w:hAnsi="Meiryo UI"/>
                <w:b/>
              </w:rPr>
              <w:t>Article 22</w:t>
            </w:r>
          </w:p>
          <w:p w:rsidR="00876522" w:rsidRDefault="00876522" w:rsidP="00876522">
            <w:pPr>
              <w:spacing w:before="60" w:after="60" w:line="0" w:lineRule="atLeast"/>
              <w:rPr>
                <w:rFonts w:ascii="Meiryo UI" w:eastAsia="Meiryo UI" w:hAnsi="Meiryo UI"/>
                <w:b/>
              </w:rPr>
            </w:pPr>
            <w:r w:rsidRPr="00572229">
              <w:rPr>
                <w:rFonts w:ascii="Meiryo UI" w:eastAsia="Meiryo UI" w:hAnsi="Meiryo UI"/>
                <w:b/>
              </w:rPr>
              <w:t>Formal non-compliance</w:t>
            </w:r>
          </w:p>
          <w:p w:rsidR="00876522" w:rsidRPr="00572229" w:rsidRDefault="00876522" w:rsidP="00876522">
            <w:pPr>
              <w:spacing w:before="60" w:after="60" w:line="0" w:lineRule="atLeast"/>
              <w:rPr>
                <w:rFonts w:ascii="Meiryo UI" w:eastAsia="Meiryo UI" w:hAnsi="Meiryo UI"/>
                <w:b/>
              </w:rPr>
            </w:pPr>
          </w:p>
          <w:p w:rsidR="00876522" w:rsidRDefault="00876522" w:rsidP="00876522">
            <w:pPr>
              <w:spacing w:before="60" w:after="60" w:line="0" w:lineRule="atLeast"/>
              <w:rPr>
                <w:rFonts w:ascii="Meiryo UI" w:eastAsia="Meiryo UI" w:hAnsi="Meiryo UI"/>
              </w:rPr>
            </w:pPr>
            <w:r w:rsidRPr="00572229">
              <w:rPr>
                <w:rFonts w:ascii="Meiryo UI" w:eastAsia="Meiryo UI" w:hAnsi="Meiryo UI"/>
              </w:rPr>
              <w:t>1. Without prejudice to Article 19, where a Member State makes one of the following findings, it shall require the relevant economic operator to put an end to the non-compliance concerned:</w:t>
            </w:r>
          </w:p>
          <w:p w:rsidR="00876522" w:rsidRPr="00572229" w:rsidRDefault="00876522" w:rsidP="00876522">
            <w:pPr>
              <w:spacing w:before="60" w:after="60" w:line="0" w:lineRule="atLeast"/>
              <w:rPr>
                <w:rFonts w:ascii="Meiryo UI" w:eastAsia="Meiryo UI" w:hAnsi="Meiryo UI"/>
              </w:rPr>
            </w:pPr>
          </w:p>
          <w:p w:rsidR="00876522" w:rsidRDefault="00876522" w:rsidP="00876522">
            <w:pPr>
              <w:spacing w:before="60" w:after="60" w:line="0" w:lineRule="atLeast"/>
              <w:rPr>
                <w:rFonts w:ascii="Meiryo UI" w:eastAsia="Meiryo UI" w:hAnsi="Meiryo UI"/>
              </w:rPr>
            </w:pPr>
            <w:r w:rsidRPr="00572229">
              <w:rPr>
                <w:rFonts w:ascii="Meiryo UI" w:eastAsia="Meiryo UI" w:hAnsi="Meiryo UI"/>
              </w:rPr>
              <w:t>(a) the CE marking has been affixed in violation of Article 30 of Regulation (EC) No 765/2008 or of Article 17 of this Directive;</w:t>
            </w:r>
          </w:p>
          <w:p w:rsidR="00876522" w:rsidRPr="00572229" w:rsidRDefault="00876522" w:rsidP="00876522">
            <w:pPr>
              <w:spacing w:before="60" w:after="60" w:line="0" w:lineRule="atLeast"/>
              <w:rPr>
                <w:rFonts w:ascii="Meiryo UI" w:eastAsia="Meiryo UI" w:hAnsi="Meiryo UI"/>
              </w:rPr>
            </w:pPr>
          </w:p>
          <w:p w:rsidR="00876522" w:rsidRPr="00572229" w:rsidRDefault="00876522" w:rsidP="00876522">
            <w:pPr>
              <w:spacing w:before="60" w:after="60" w:line="0" w:lineRule="atLeast"/>
              <w:rPr>
                <w:rFonts w:ascii="Meiryo UI" w:eastAsia="Meiryo UI" w:hAnsi="Meiryo UI"/>
              </w:rPr>
            </w:pPr>
            <w:r w:rsidRPr="00572229">
              <w:rPr>
                <w:rFonts w:ascii="Meiryo UI" w:eastAsia="Meiryo UI" w:hAnsi="Meiryo UI"/>
              </w:rPr>
              <w:t>(b) the CE marking has not been affixed;</w:t>
            </w:r>
          </w:p>
        </w:tc>
      </w:tr>
      <w:tr w:rsidR="00876522" w:rsidRPr="00B07F88" w:rsidTr="00AB5F23">
        <w:trPr>
          <w:trHeight w:val="20"/>
        </w:trPr>
        <w:tc>
          <w:tcPr>
            <w:tcW w:w="6705" w:type="dxa"/>
          </w:tcPr>
          <w:p w:rsidR="00876522" w:rsidRPr="00587FE9" w:rsidRDefault="00876522" w:rsidP="00876522">
            <w:pPr>
              <w:spacing w:before="60" w:after="60" w:line="0" w:lineRule="atLeast"/>
              <w:rPr>
                <w:rFonts w:ascii="Meiryo UI" w:eastAsia="Meiryo UI" w:hAnsi="Meiryo UI"/>
                <w:b/>
              </w:rPr>
            </w:pPr>
            <w:r w:rsidRPr="00D322F6">
              <w:rPr>
                <w:rFonts w:ascii="Meiryo UI" w:eastAsia="Meiryo UI" w:hAnsi="Meiryo UI"/>
                <w:highlight w:val="green"/>
              </w:rPr>
              <w:t>(c) the identification number of the notified body, where the conformity assessment procedure set out in Annex IV is applied, has been affixed in violation of Article 20 or has not been affixed;</w:t>
            </w:r>
          </w:p>
        </w:tc>
        <w:tc>
          <w:tcPr>
            <w:tcW w:w="6705" w:type="dxa"/>
          </w:tcPr>
          <w:p w:rsidR="00876522" w:rsidRPr="00572229" w:rsidRDefault="00876522" w:rsidP="00876522">
            <w:pPr>
              <w:rPr>
                <w:rFonts w:ascii="Meiryo UI" w:eastAsia="Meiryo UI" w:hAnsi="Meiryo UI"/>
                <w:b/>
              </w:rPr>
            </w:pPr>
          </w:p>
        </w:tc>
        <w:tc>
          <w:tcPr>
            <w:tcW w:w="6705" w:type="dxa"/>
          </w:tcPr>
          <w:p w:rsidR="00876522" w:rsidRPr="00572229" w:rsidRDefault="00876522" w:rsidP="00876522">
            <w:pPr>
              <w:rPr>
                <w:rFonts w:ascii="Meiryo UI" w:eastAsia="Meiryo UI" w:hAnsi="Meiryo UI"/>
                <w:b/>
              </w:rPr>
            </w:pPr>
          </w:p>
        </w:tc>
      </w:tr>
      <w:tr w:rsidR="00876522" w:rsidRPr="00B07F88" w:rsidTr="00AB5F23">
        <w:trPr>
          <w:trHeight w:val="20"/>
        </w:trPr>
        <w:tc>
          <w:tcPr>
            <w:tcW w:w="6705" w:type="dxa"/>
          </w:tcPr>
          <w:p w:rsidR="00876522" w:rsidRDefault="00876522" w:rsidP="00876522">
            <w:pPr>
              <w:spacing w:before="60" w:after="60" w:line="0" w:lineRule="atLeast"/>
              <w:rPr>
                <w:rFonts w:ascii="Meiryo UI" w:eastAsia="Meiryo UI" w:hAnsi="Meiryo UI"/>
              </w:rPr>
            </w:pPr>
            <w:r w:rsidRPr="00587FE9">
              <w:rPr>
                <w:rFonts w:ascii="Meiryo UI" w:eastAsia="Meiryo UI" w:hAnsi="Meiryo UI"/>
              </w:rPr>
              <w:t>(d) the EU declaration of co</w:t>
            </w:r>
            <w:r>
              <w:rPr>
                <w:rFonts w:ascii="Meiryo UI" w:eastAsia="Meiryo UI" w:hAnsi="Meiryo UI"/>
              </w:rPr>
              <w:t>nformity has not been drawn up;</w:t>
            </w:r>
          </w:p>
          <w:p w:rsidR="00876522" w:rsidRDefault="00876522" w:rsidP="00876522">
            <w:pPr>
              <w:spacing w:before="60" w:after="60" w:line="0" w:lineRule="atLeast"/>
              <w:rPr>
                <w:rFonts w:ascii="Meiryo UI" w:eastAsia="Meiryo UI" w:hAnsi="Meiryo UI"/>
              </w:rPr>
            </w:pPr>
          </w:p>
          <w:p w:rsidR="00876522" w:rsidRDefault="00876522" w:rsidP="00876522">
            <w:pPr>
              <w:spacing w:before="60" w:after="60" w:line="0" w:lineRule="atLeast"/>
              <w:rPr>
                <w:rFonts w:ascii="Meiryo UI" w:eastAsia="Meiryo UI" w:hAnsi="Meiryo UI"/>
              </w:rPr>
            </w:pPr>
            <w:r w:rsidRPr="00587FE9">
              <w:rPr>
                <w:rFonts w:ascii="Meiryo UI" w:eastAsia="Meiryo UI" w:hAnsi="Meiryo UI"/>
              </w:rPr>
              <w:t>(e) the EU declaration of conformity h</w:t>
            </w:r>
            <w:r>
              <w:rPr>
                <w:rFonts w:ascii="Meiryo UI" w:eastAsia="Meiryo UI" w:hAnsi="Meiryo UI"/>
              </w:rPr>
              <w:t>as not been drawn up correctly;</w:t>
            </w:r>
          </w:p>
          <w:p w:rsidR="00876522" w:rsidRDefault="00876522" w:rsidP="00876522">
            <w:pPr>
              <w:spacing w:before="60" w:after="60" w:line="0" w:lineRule="atLeast"/>
              <w:rPr>
                <w:rFonts w:ascii="Meiryo UI" w:eastAsia="Meiryo UI" w:hAnsi="Meiryo UI"/>
              </w:rPr>
            </w:pPr>
          </w:p>
          <w:p w:rsidR="00876522" w:rsidRDefault="00876522" w:rsidP="00876522">
            <w:pPr>
              <w:spacing w:before="60" w:after="60" w:line="0" w:lineRule="atLeast"/>
              <w:rPr>
                <w:rFonts w:ascii="Meiryo UI" w:eastAsia="Meiryo UI" w:hAnsi="Meiryo UI"/>
              </w:rPr>
            </w:pPr>
            <w:r w:rsidRPr="00587FE9">
              <w:rPr>
                <w:rFonts w:ascii="Meiryo UI" w:eastAsia="Meiryo UI" w:hAnsi="Meiryo UI"/>
              </w:rPr>
              <w:t>(f) technical documentation is either not available or not complete;</w:t>
            </w:r>
          </w:p>
          <w:p w:rsidR="00876522" w:rsidRDefault="00876522" w:rsidP="00876522">
            <w:pPr>
              <w:spacing w:before="60" w:after="60" w:line="0" w:lineRule="atLeast"/>
              <w:rPr>
                <w:rFonts w:ascii="Meiryo UI" w:eastAsia="Meiryo UI" w:hAnsi="Meiryo UI"/>
              </w:rPr>
            </w:pPr>
          </w:p>
          <w:p w:rsidR="00876522" w:rsidRDefault="00876522" w:rsidP="00876522">
            <w:pPr>
              <w:spacing w:before="60" w:after="60" w:line="0" w:lineRule="atLeast"/>
              <w:rPr>
                <w:rFonts w:ascii="Meiryo UI" w:eastAsia="Meiryo UI" w:hAnsi="Meiryo UI"/>
              </w:rPr>
            </w:pPr>
            <w:r w:rsidRPr="00587FE9">
              <w:rPr>
                <w:rFonts w:ascii="Meiryo UI" w:eastAsia="Meiryo UI" w:hAnsi="Meiryo UI"/>
              </w:rPr>
              <w:t xml:space="preserve">(g) the information referred to in Article 10(6) or (7) or Article 12(3) </w:t>
            </w:r>
          </w:p>
          <w:p w:rsidR="00876522" w:rsidRDefault="00876522" w:rsidP="00876522">
            <w:pPr>
              <w:spacing w:before="60" w:after="60" w:line="0" w:lineRule="atLeast"/>
              <w:rPr>
                <w:rFonts w:ascii="Meiryo UI" w:eastAsia="Meiryo UI" w:hAnsi="Meiryo UI"/>
              </w:rPr>
            </w:pPr>
            <w:r>
              <w:rPr>
                <w:rFonts w:ascii="Meiryo UI" w:eastAsia="Meiryo UI" w:hAnsi="Meiryo UI"/>
              </w:rPr>
              <w:t>is absent, false or incomplete;</w:t>
            </w:r>
          </w:p>
          <w:p w:rsidR="00876522" w:rsidRPr="00D322F6" w:rsidRDefault="00876522" w:rsidP="00876522">
            <w:pPr>
              <w:rPr>
                <w:rFonts w:ascii="Meiryo UI" w:eastAsia="Meiryo UI" w:hAnsi="Meiryo UI"/>
                <w:highlight w:val="green"/>
              </w:rPr>
            </w:pPr>
          </w:p>
        </w:tc>
        <w:tc>
          <w:tcPr>
            <w:tcW w:w="6705" w:type="dxa"/>
          </w:tcPr>
          <w:p w:rsidR="00876522" w:rsidRDefault="00876522" w:rsidP="00876522">
            <w:pPr>
              <w:spacing w:before="60" w:after="60" w:line="0" w:lineRule="atLeast"/>
              <w:rPr>
                <w:rFonts w:ascii="Meiryo UI" w:eastAsia="Meiryo UI" w:hAnsi="Meiryo UI"/>
              </w:rPr>
            </w:pPr>
            <w:r w:rsidRPr="00386472">
              <w:rPr>
                <w:rFonts w:ascii="Meiryo UI" w:eastAsia="Meiryo UI" w:hAnsi="Meiryo UI"/>
              </w:rPr>
              <w:t>(c) the EU declaration of conformity has not been drawn up;</w:t>
            </w:r>
          </w:p>
          <w:p w:rsidR="00876522" w:rsidRDefault="00876522" w:rsidP="00876522">
            <w:pPr>
              <w:spacing w:before="60" w:after="60" w:line="0" w:lineRule="atLeast"/>
              <w:rPr>
                <w:rFonts w:ascii="Meiryo UI" w:eastAsia="Meiryo UI" w:hAnsi="Meiryo UI"/>
              </w:rPr>
            </w:pPr>
          </w:p>
          <w:p w:rsidR="00876522" w:rsidRDefault="00876522" w:rsidP="00876522">
            <w:pPr>
              <w:spacing w:before="60" w:after="60" w:line="0" w:lineRule="atLeast"/>
              <w:rPr>
                <w:rFonts w:ascii="Meiryo UI" w:eastAsia="Meiryo UI" w:hAnsi="Meiryo UI"/>
              </w:rPr>
            </w:pPr>
            <w:r w:rsidRPr="00386472">
              <w:rPr>
                <w:rFonts w:ascii="Meiryo UI" w:eastAsia="Meiryo UI" w:hAnsi="Meiryo UI"/>
              </w:rPr>
              <w:t>(d) the EU declaration of conformity has not been drawn up correctly;</w:t>
            </w:r>
          </w:p>
          <w:p w:rsidR="00876522" w:rsidRPr="00386472" w:rsidRDefault="00876522" w:rsidP="00876522">
            <w:pPr>
              <w:spacing w:before="60" w:after="60" w:line="0" w:lineRule="atLeast"/>
              <w:rPr>
                <w:rFonts w:ascii="Meiryo UI" w:eastAsia="Meiryo UI" w:hAnsi="Meiryo UI"/>
              </w:rPr>
            </w:pPr>
          </w:p>
          <w:p w:rsidR="00876522" w:rsidRDefault="00876522" w:rsidP="00876522">
            <w:pPr>
              <w:spacing w:before="60" w:after="60" w:line="0" w:lineRule="atLeast"/>
              <w:rPr>
                <w:rFonts w:ascii="Meiryo UI" w:eastAsia="Meiryo UI" w:hAnsi="Meiryo UI"/>
              </w:rPr>
            </w:pPr>
            <w:r w:rsidRPr="00386472">
              <w:rPr>
                <w:rFonts w:ascii="Meiryo UI" w:eastAsia="Meiryo UI" w:hAnsi="Meiryo UI"/>
              </w:rPr>
              <w:t>(e) technical documentation is either not available or not complete;</w:t>
            </w:r>
          </w:p>
          <w:p w:rsidR="00876522" w:rsidRPr="00386472" w:rsidRDefault="00876522" w:rsidP="00876522">
            <w:pPr>
              <w:spacing w:before="60" w:after="60" w:line="0" w:lineRule="atLeast"/>
              <w:rPr>
                <w:rFonts w:ascii="Meiryo UI" w:eastAsia="Meiryo UI" w:hAnsi="Meiryo UI"/>
              </w:rPr>
            </w:pPr>
          </w:p>
          <w:p w:rsidR="00876522" w:rsidRDefault="00876522" w:rsidP="00876522">
            <w:pPr>
              <w:spacing w:before="60" w:after="60" w:line="0" w:lineRule="atLeast"/>
              <w:rPr>
                <w:rFonts w:ascii="Meiryo UI" w:eastAsia="Meiryo UI" w:hAnsi="Meiryo UI"/>
              </w:rPr>
            </w:pPr>
            <w:r w:rsidRPr="00386472">
              <w:rPr>
                <w:rFonts w:ascii="Meiryo UI" w:eastAsia="Meiryo UI" w:hAnsi="Meiryo UI"/>
              </w:rPr>
              <w:t xml:space="preserve">(f) the information referred to in Article 7(6) or Article 9(3) </w:t>
            </w:r>
          </w:p>
          <w:p w:rsidR="00876522" w:rsidRDefault="00876522" w:rsidP="00876522">
            <w:pPr>
              <w:spacing w:before="60" w:after="60" w:line="0" w:lineRule="atLeast"/>
              <w:rPr>
                <w:rFonts w:ascii="Meiryo UI" w:eastAsia="Meiryo UI" w:hAnsi="Meiryo UI"/>
              </w:rPr>
            </w:pPr>
          </w:p>
          <w:p w:rsidR="00876522" w:rsidRPr="00572229" w:rsidRDefault="00876522" w:rsidP="00876522">
            <w:pPr>
              <w:spacing w:before="60" w:after="60" w:line="0" w:lineRule="atLeast"/>
              <w:rPr>
                <w:rFonts w:ascii="Meiryo UI" w:eastAsia="Meiryo UI" w:hAnsi="Meiryo UI"/>
                <w:b/>
              </w:rPr>
            </w:pPr>
            <w:r w:rsidRPr="00386472">
              <w:rPr>
                <w:rFonts w:ascii="Meiryo UI" w:eastAsia="Meiryo UI" w:hAnsi="Meiryo UI"/>
              </w:rPr>
              <w:t>is absent, false or incomplete;</w:t>
            </w:r>
          </w:p>
        </w:tc>
        <w:tc>
          <w:tcPr>
            <w:tcW w:w="6705" w:type="dxa"/>
          </w:tcPr>
          <w:p w:rsidR="00876522" w:rsidRDefault="00876522" w:rsidP="00876522">
            <w:pPr>
              <w:spacing w:before="60" w:after="60" w:line="0" w:lineRule="atLeast"/>
              <w:rPr>
                <w:rFonts w:ascii="Meiryo UI" w:eastAsia="Meiryo UI" w:hAnsi="Meiryo UI"/>
              </w:rPr>
            </w:pPr>
            <w:r w:rsidRPr="00572229">
              <w:rPr>
                <w:rFonts w:ascii="Meiryo UI" w:eastAsia="Meiryo UI" w:hAnsi="Meiryo UI"/>
              </w:rPr>
              <w:t>(c) the EU declaration of conformity has not been drawn up;</w:t>
            </w:r>
          </w:p>
          <w:p w:rsidR="00876522" w:rsidRPr="00572229" w:rsidRDefault="00876522" w:rsidP="00876522">
            <w:pPr>
              <w:spacing w:before="60" w:after="60" w:line="0" w:lineRule="atLeast"/>
              <w:rPr>
                <w:rFonts w:ascii="Meiryo UI" w:eastAsia="Meiryo UI" w:hAnsi="Meiryo UI"/>
              </w:rPr>
            </w:pPr>
          </w:p>
          <w:p w:rsidR="00876522" w:rsidRDefault="00876522" w:rsidP="00876522">
            <w:pPr>
              <w:spacing w:before="60" w:after="60" w:line="0" w:lineRule="atLeast"/>
              <w:rPr>
                <w:rFonts w:ascii="Meiryo UI" w:eastAsia="Meiryo UI" w:hAnsi="Meiryo UI"/>
              </w:rPr>
            </w:pPr>
            <w:r w:rsidRPr="00572229">
              <w:rPr>
                <w:rFonts w:ascii="Meiryo UI" w:eastAsia="Meiryo UI" w:hAnsi="Meiryo UI"/>
              </w:rPr>
              <w:t>(d) the EU declaration of conformity has not been drawn up correctly;</w:t>
            </w:r>
          </w:p>
          <w:p w:rsidR="00876522" w:rsidRPr="00572229" w:rsidRDefault="00876522" w:rsidP="00876522">
            <w:pPr>
              <w:spacing w:before="60" w:after="60" w:line="0" w:lineRule="atLeast"/>
              <w:rPr>
                <w:rFonts w:ascii="Meiryo UI" w:eastAsia="Meiryo UI" w:hAnsi="Meiryo UI"/>
              </w:rPr>
            </w:pPr>
          </w:p>
          <w:p w:rsidR="00876522" w:rsidRDefault="00876522" w:rsidP="00876522">
            <w:pPr>
              <w:spacing w:before="60" w:after="60" w:line="0" w:lineRule="atLeast"/>
              <w:rPr>
                <w:rFonts w:ascii="Meiryo UI" w:eastAsia="Meiryo UI" w:hAnsi="Meiryo UI"/>
              </w:rPr>
            </w:pPr>
            <w:r w:rsidRPr="00572229">
              <w:rPr>
                <w:rFonts w:ascii="Meiryo UI" w:eastAsia="Meiryo UI" w:hAnsi="Meiryo UI"/>
              </w:rPr>
              <w:t>(e) technical documentation is either not available or not complete;</w:t>
            </w:r>
          </w:p>
          <w:p w:rsidR="00876522" w:rsidRPr="00572229" w:rsidRDefault="00876522" w:rsidP="00876522">
            <w:pPr>
              <w:spacing w:before="60" w:after="60" w:line="0" w:lineRule="atLeast"/>
              <w:rPr>
                <w:rFonts w:ascii="Meiryo UI" w:eastAsia="Meiryo UI" w:hAnsi="Meiryo UI"/>
              </w:rPr>
            </w:pPr>
          </w:p>
          <w:p w:rsidR="00876522" w:rsidRDefault="00876522" w:rsidP="00876522">
            <w:pPr>
              <w:spacing w:before="60" w:after="60" w:line="0" w:lineRule="atLeast"/>
              <w:rPr>
                <w:rFonts w:ascii="Meiryo UI" w:eastAsia="Meiryo UI" w:hAnsi="Meiryo UI"/>
              </w:rPr>
            </w:pPr>
            <w:r w:rsidRPr="00572229">
              <w:rPr>
                <w:rFonts w:ascii="Meiryo UI" w:eastAsia="Meiryo UI" w:hAnsi="Meiryo UI"/>
              </w:rPr>
              <w:t xml:space="preserve">(f) the information referred to in Article 6(6) or Article 8(3) </w:t>
            </w:r>
          </w:p>
          <w:p w:rsidR="00876522" w:rsidRDefault="00876522" w:rsidP="00876522">
            <w:pPr>
              <w:spacing w:before="60" w:after="60" w:line="0" w:lineRule="atLeast"/>
              <w:rPr>
                <w:rFonts w:ascii="Meiryo UI" w:eastAsia="Meiryo UI" w:hAnsi="Meiryo UI"/>
              </w:rPr>
            </w:pPr>
          </w:p>
          <w:p w:rsidR="00876522" w:rsidRPr="00572229" w:rsidRDefault="00876522" w:rsidP="00876522">
            <w:pPr>
              <w:spacing w:before="60" w:after="60" w:line="0" w:lineRule="atLeast"/>
              <w:rPr>
                <w:rFonts w:ascii="Meiryo UI" w:eastAsia="Meiryo UI" w:hAnsi="Meiryo UI"/>
                <w:b/>
              </w:rPr>
            </w:pPr>
            <w:r w:rsidRPr="00572229">
              <w:rPr>
                <w:rFonts w:ascii="Meiryo UI" w:eastAsia="Meiryo UI" w:hAnsi="Meiryo UI"/>
              </w:rPr>
              <w:t>is absent, false or incomplete;</w:t>
            </w:r>
          </w:p>
        </w:tc>
      </w:tr>
      <w:tr w:rsidR="00876522" w:rsidRPr="00B07F88" w:rsidTr="00AB5F23">
        <w:trPr>
          <w:trHeight w:val="20"/>
        </w:trPr>
        <w:tc>
          <w:tcPr>
            <w:tcW w:w="6705" w:type="dxa"/>
          </w:tcPr>
          <w:p w:rsidR="00876522" w:rsidRDefault="00876522" w:rsidP="00876522">
            <w:pPr>
              <w:spacing w:before="60" w:after="60" w:line="0" w:lineRule="atLeast"/>
              <w:rPr>
                <w:rFonts w:ascii="Meiryo UI" w:eastAsia="Meiryo UI" w:hAnsi="Meiryo UI"/>
                <w:highlight w:val="green"/>
              </w:rPr>
            </w:pPr>
            <w:r w:rsidRPr="00D322F6">
              <w:rPr>
                <w:rFonts w:ascii="Meiryo UI" w:eastAsia="Meiryo UI" w:hAnsi="Meiryo UI"/>
                <w:highlight w:val="green"/>
              </w:rPr>
              <w:t>(h) information on the intended use of radio equipment, the EU declaration of conformity or usage restrictions as set out in Article 10(8), (9) and (10) does not accompany the radio equipment;</w:t>
            </w:r>
          </w:p>
          <w:p w:rsidR="00876522" w:rsidRPr="00D322F6" w:rsidRDefault="00876522" w:rsidP="00876522">
            <w:pPr>
              <w:spacing w:before="60" w:after="60" w:line="0" w:lineRule="atLeast"/>
              <w:rPr>
                <w:rFonts w:ascii="Meiryo UI" w:eastAsia="Meiryo UI" w:hAnsi="Meiryo UI"/>
                <w:highlight w:val="green"/>
              </w:rPr>
            </w:pPr>
          </w:p>
          <w:p w:rsidR="00876522" w:rsidRDefault="00876522" w:rsidP="00876522">
            <w:pPr>
              <w:spacing w:before="60" w:after="60" w:line="0" w:lineRule="atLeast"/>
              <w:rPr>
                <w:rFonts w:ascii="Meiryo UI" w:eastAsia="Meiryo UI" w:hAnsi="Meiryo UI"/>
                <w:highlight w:val="green"/>
              </w:rPr>
            </w:pPr>
            <w:r w:rsidRPr="00D322F6">
              <w:rPr>
                <w:rFonts w:ascii="Meiryo UI" w:eastAsia="Meiryo UI" w:hAnsi="Meiryo UI"/>
                <w:highlight w:val="green"/>
              </w:rPr>
              <w:t>(</w:t>
            </w:r>
            <w:proofErr w:type="spellStart"/>
            <w:r w:rsidRPr="00D322F6">
              <w:rPr>
                <w:rFonts w:ascii="Meiryo UI" w:eastAsia="Meiryo UI" w:hAnsi="Meiryo UI"/>
                <w:highlight w:val="green"/>
              </w:rPr>
              <w:t>i</w:t>
            </w:r>
            <w:proofErr w:type="spellEnd"/>
            <w:r w:rsidRPr="00D322F6">
              <w:rPr>
                <w:rFonts w:ascii="Meiryo UI" w:eastAsia="Meiryo UI" w:hAnsi="Meiryo UI"/>
                <w:highlight w:val="green"/>
              </w:rPr>
              <w:t>) requirements on identification of economic</w:t>
            </w:r>
            <w:r w:rsidRPr="00587FE9">
              <w:rPr>
                <w:rFonts w:ascii="Meiryo UI" w:eastAsia="Meiryo UI" w:hAnsi="Meiryo UI"/>
              </w:rPr>
              <w:t xml:space="preserve"> </w:t>
            </w:r>
            <w:r w:rsidRPr="00D322F6">
              <w:rPr>
                <w:rFonts w:ascii="Meiryo UI" w:eastAsia="Meiryo UI" w:hAnsi="Meiryo UI"/>
                <w:highlight w:val="green"/>
              </w:rPr>
              <w:t>operators set out in Article 15 are not fulfilled;</w:t>
            </w:r>
          </w:p>
          <w:p w:rsidR="00876522" w:rsidRPr="00D322F6" w:rsidRDefault="00876522" w:rsidP="00876522">
            <w:pPr>
              <w:spacing w:before="60" w:after="60" w:line="0" w:lineRule="atLeast"/>
              <w:rPr>
                <w:rFonts w:ascii="Meiryo UI" w:eastAsia="Meiryo UI" w:hAnsi="Meiryo UI"/>
                <w:highlight w:val="green"/>
              </w:rPr>
            </w:pPr>
          </w:p>
          <w:p w:rsidR="00876522" w:rsidRPr="00D322F6" w:rsidRDefault="00876522" w:rsidP="00876522">
            <w:pPr>
              <w:spacing w:before="60" w:after="60" w:line="0" w:lineRule="atLeast"/>
              <w:rPr>
                <w:rFonts w:ascii="Meiryo UI" w:eastAsia="Meiryo UI" w:hAnsi="Meiryo UI"/>
                <w:highlight w:val="green"/>
              </w:rPr>
            </w:pPr>
            <w:r w:rsidRPr="00D322F6">
              <w:rPr>
                <w:rFonts w:ascii="Meiryo UI" w:eastAsia="Meiryo UI" w:hAnsi="Meiryo UI"/>
                <w:highlight w:val="green"/>
              </w:rPr>
              <w:t>(j) Article 5 is not complied with.</w:t>
            </w:r>
          </w:p>
        </w:tc>
        <w:tc>
          <w:tcPr>
            <w:tcW w:w="6705" w:type="dxa"/>
          </w:tcPr>
          <w:p w:rsidR="00876522" w:rsidRPr="00572229" w:rsidRDefault="00876522" w:rsidP="00876522">
            <w:pPr>
              <w:spacing w:before="60" w:after="60" w:line="0" w:lineRule="atLeast"/>
              <w:rPr>
                <w:rFonts w:ascii="Meiryo UI" w:eastAsia="Meiryo UI" w:hAnsi="Meiryo UI"/>
                <w:b/>
              </w:rPr>
            </w:pPr>
            <w:r w:rsidRPr="00386472">
              <w:rPr>
                <w:rFonts w:ascii="Meiryo UI" w:eastAsia="Meiryo UI" w:hAnsi="Meiryo UI"/>
              </w:rPr>
              <w:t>(g) any other administrative requirement provided for in Article 7 or Article 9 is not fulfilled.</w:t>
            </w:r>
          </w:p>
        </w:tc>
        <w:tc>
          <w:tcPr>
            <w:tcW w:w="6705" w:type="dxa"/>
          </w:tcPr>
          <w:p w:rsidR="00876522" w:rsidRPr="00572229" w:rsidRDefault="00876522" w:rsidP="00876522">
            <w:pPr>
              <w:spacing w:before="60" w:after="60" w:line="0" w:lineRule="atLeast"/>
              <w:rPr>
                <w:rFonts w:ascii="Meiryo UI" w:eastAsia="Meiryo UI" w:hAnsi="Meiryo UI"/>
                <w:b/>
              </w:rPr>
            </w:pPr>
            <w:r w:rsidRPr="00572229">
              <w:rPr>
                <w:rFonts w:ascii="Meiryo UI" w:eastAsia="Meiryo UI" w:hAnsi="Meiryo UI"/>
              </w:rPr>
              <w:t>(g) any other administrative requirement provided for in Article 6 or Article 8 is not fulfilled.</w:t>
            </w:r>
          </w:p>
        </w:tc>
      </w:tr>
      <w:tr w:rsidR="003307E1" w:rsidRPr="00B07F88" w:rsidTr="00AB5F23">
        <w:trPr>
          <w:trHeight w:val="20"/>
        </w:trPr>
        <w:tc>
          <w:tcPr>
            <w:tcW w:w="6705" w:type="dxa"/>
          </w:tcPr>
          <w:p w:rsidR="003307E1" w:rsidRDefault="003307E1" w:rsidP="00E91F17">
            <w:pPr>
              <w:spacing w:before="60" w:after="60" w:line="0" w:lineRule="atLeast"/>
              <w:rPr>
                <w:rFonts w:ascii="Meiryo UI" w:eastAsia="Meiryo UI" w:hAnsi="Meiryo UI"/>
              </w:rPr>
            </w:pPr>
            <w:r w:rsidRPr="00587FE9">
              <w:rPr>
                <w:rFonts w:ascii="Meiryo UI" w:eastAsia="Meiryo UI" w:hAnsi="Meiryo UI"/>
              </w:rPr>
              <w:t xml:space="preserve">2.Where the non-compliance referred to in paragraph 1 persists, the Member State concerned shall take all appropriate measures to restrict or prohibit </w:t>
            </w:r>
            <w:r w:rsidRPr="00316DCB">
              <w:rPr>
                <w:rFonts w:ascii="Meiryo UI" w:eastAsia="Meiryo UI" w:hAnsi="Meiryo UI"/>
                <w:highlight w:val="yellow"/>
              </w:rPr>
              <w:t>corresponding</w:t>
            </w:r>
            <w:r w:rsidRPr="00587FE9">
              <w:rPr>
                <w:rFonts w:ascii="Meiryo UI" w:eastAsia="Meiryo UI" w:hAnsi="Meiryo UI"/>
              </w:rPr>
              <w:t xml:space="preserve"> </w:t>
            </w:r>
          </w:p>
          <w:p w:rsidR="003307E1" w:rsidRDefault="003307E1" w:rsidP="00E91F17">
            <w:pPr>
              <w:spacing w:before="60" w:after="60" w:line="0" w:lineRule="atLeast"/>
              <w:rPr>
                <w:rFonts w:ascii="Meiryo UI" w:eastAsia="Meiryo UI" w:hAnsi="Meiryo UI"/>
              </w:rPr>
            </w:pPr>
            <w:r w:rsidRPr="00D322F6">
              <w:rPr>
                <w:rFonts w:ascii="Meiryo UI" w:eastAsia="Meiryo UI" w:hAnsi="Meiryo UI"/>
                <w:highlight w:val="cyan"/>
              </w:rPr>
              <w:t>radio equipment</w:t>
            </w:r>
            <w:r w:rsidRPr="00587FE9">
              <w:rPr>
                <w:rFonts w:ascii="Meiryo UI" w:eastAsia="Meiryo UI" w:hAnsi="Meiryo UI"/>
              </w:rPr>
              <w:t xml:space="preserve"> </w:t>
            </w:r>
          </w:p>
          <w:p w:rsidR="003307E1" w:rsidRPr="00DD7247" w:rsidRDefault="003307E1" w:rsidP="00E91F17">
            <w:pPr>
              <w:spacing w:before="60" w:after="60" w:line="0" w:lineRule="atLeast"/>
              <w:rPr>
                <w:rFonts w:ascii="Meiryo UI" w:eastAsia="Meiryo UI" w:hAnsi="Meiryo UI"/>
              </w:rPr>
            </w:pPr>
            <w:r w:rsidRPr="00587FE9">
              <w:rPr>
                <w:rFonts w:ascii="Meiryo UI" w:eastAsia="Meiryo UI" w:hAnsi="Meiryo UI"/>
              </w:rPr>
              <w:t>being made available on the market or ensure that it is withdrawn or recalled from the market.</w:t>
            </w:r>
          </w:p>
        </w:tc>
        <w:tc>
          <w:tcPr>
            <w:tcW w:w="6705" w:type="dxa"/>
          </w:tcPr>
          <w:p w:rsidR="003307E1" w:rsidRDefault="003307E1" w:rsidP="00E91F17">
            <w:pPr>
              <w:spacing w:before="60" w:after="60" w:line="0" w:lineRule="atLeast"/>
              <w:rPr>
                <w:rFonts w:ascii="Meiryo UI" w:eastAsia="Meiryo UI" w:hAnsi="Meiryo UI"/>
              </w:rPr>
            </w:pPr>
            <w:r w:rsidRPr="00386472">
              <w:rPr>
                <w:rFonts w:ascii="Meiryo UI" w:eastAsia="Meiryo UI" w:hAnsi="Meiryo UI"/>
              </w:rPr>
              <w:t xml:space="preserve">2. Where the non-compliance referred to in paragraph 1 persists, the Member State concerned shall take all appropriate measures to restrict or prohibit </w:t>
            </w:r>
          </w:p>
          <w:p w:rsidR="003307E1" w:rsidRDefault="003307E1" w:rsidP="00E91F17">
            <w:pPr>
              <w:spacing w:before="60" w:after="60" w:line="0" w:lineRule="atLeast"/>
              <w:rPr>
                <w:rFonts w:ascii="Meiryo UI" w:eastAsia="Meiryo UI" w:hAnsi="Meiryo UI"/>
              </w:rPr>
            </w:pPr>
            <w:r w:rsidRPr="00D322F6">
              <w:rPr>
                <w:rFonts w:ascii="Meiryo UI" w:eastAsia="Meiryo UI" w:hAnsi="Meiryo UI"/>
                <w:highlight w:val="cyan"/>
              </w:rPr>
              <w:t>the apparatus</w:t>
            </w:r>
            <w:r w:rsidRPr="00386472">
              <w:rPr>
                <w:rFonts w:ascii="Meiryo UI" w:eastAsia="Meiryo UI" w:hAnsi="Meiryo UI"/>
              </w:rPr>
              <w:t xml:space="preserve"> </w:t>
            </w:r>
          </w:p>
          <w:p w:rsidR="003307E1" w:rsidRPr="00B07F88" w:rsidRDefault="003307E1" w:rsidP="00E91F17">
            <w:pPr>
              <w:spacing w:before="60" w:after="60" w:line="0" w:lineRule="atLeast"/>
              <w:rPr>
                <w:rFonts w:ascii="Meiryo UI" w:eastAsia="Meiryo UI" w:hAnsi="Meiryo UI"/>
              </w:rPr>
            </w:pPr>
            <w:r w:rsidRPr="00386472">
              <w:rPr>
                <w:rFonts w:ascii="Meiryo UI" w:eastAsia="Meiryo UI" w:hAnsi="Meiryo UI"/>
              </w:rPr>
              <w:t>being made available on the market or ensure that it is recalled or withdrawn from the market.</w:t>
            </w:r>
          </w:p>
        </w:tc>
        <w:tc>
          <w:tcPr>
            <w:tcW w:w="6705" w:type="dxa"/>
          </w:tcPr>
          <w:p w:rsidR="003307E1" w:rsidRDefault="003307E1" w:rsidP="00E91F17">
            <w:pPr>
              <w:spacing w:before="60" w:after="60" w:line="0" w:lineRule="atLeast"/>
              <w:rPr>
                <w:rFonts w:ascii="Meiryo UI" w:eastAsia="Meiryo UI" w:hAnsi="Meiryo UI"/>
              </w:rPr>
            </w:pPr>
            <w:r w:rsidRPr="00572229">
              <w:rPr>
                <w:rFonts w:ascii="Meiryo UI" w:eastAsia="Meiryo UI" w:hAnsi="Meiryo UI"/>
              </w:rPr>
              <w:t xml:space="preserve">2. Where the non-compliance referred to in paragraph 1 persists, the Member State concerned shall take all appropriate measures to restrict or prohibit </w:t>
            </w:r>
          </w:p>
          <w:p w:rsidR="003307E1" w:rsidRDefault="003307E1" w:rsidP="00E91F17">
            <w:pPr>
              <w:spacing w:before="60" w:after="60" w:line="0" w:lineRule="atLeast"/>
              <w:rPr>
                <w:rFonts w:ascii="Meiryo UI" w:eastAsia="Meiryo UI" w:hAnsi="Meiryo UI"/>
              </w:rPr>
            </w:pPr>
            <w:r w:rsidRPr="00D322F6">
              <w:rPr>
                <w:rFonts w:ascii="Meiryo UI" w:eastAsia="Meiryo UI" w:hAnsi="Meiryo UI"/>
                <w:highlight w:val="cyan"/>
              </w:rPr>
              <w:t>the electrical equipment</w:t>
            </w:r>
            <w:r w:rsidRPr="00572229">
              <w:rPr>
                <w:rFonts w:ascii="Meiryo UI" w:eastAsia="Meiryo UI" w:hAnsi="Meiryo UI"/>
              </w:rPr>
              <w:t xml:space="preserve"> </w:t>
            </w:r>
          </w:p>
          <w:p w:rsidR="003307E1" w:rsidRPr="00B07F88" w:rsidRDefault="003307E1" w:rsidP="00E91F17">
            <w:pPr>
              <w:spacing w:before="60" w:after="60" w:line="0" w:lineRule="atLeast"/>
              <w:rPr>
                <w:rFonts w:ascii="Meiryo UI" w:eastAsia="Meiryo UI" w:hAnsi="Meiryo UI"/>
              </w:rPr>
            </w:pPr>
            <w:r w:rsidRPr="00572229">
              <w:rPr>
                <w:rFonts w:ascii="Meiryo UI" w:eastAsia="Meiryo UI" w:hAnsi="Meiryo UI"/>
              </w:rPr>
              <w:t>being made available on the market or ensure that it is recalled or withdrawn from the market.</w:t>
            </w:r>
          </w:p>
        </w:tc>
      </w:tr>
      <w:tr w:rsidR="003307E1" w:rsidRPr="00B07F88" w:rsidTr="00AB5F23">
        <w:trPr>
          <w:trHeight w:val="20"/>
        </w:trPr>
        <w:tc>
          <w:tcPr>
            <w:tcW w:w="6705" w:type="dxa"/>
          </w:tcPr>
          <w:p w:rsidR="003307E1" w:rsidRDefault="003307E1" w:rsidP="00E91F17">
            <w:pPr>
              <w:spacing w:before="60" w:after="60" w:line="0" w:lineRule="atLeast"/>
              <w:rPr>
                <w:rFonts w:ascii="Meiryo UI" w:eastAsia="Meiryo UI" w:hAnsi="Meiryo UI"/>
                <w:b/>
              </w:rPr>
            </w:pPr>
            <w:r>
              <w:rPr>
                <w:rFonts w:ascii="Meiryo UI" w:eastAsia="Meiryo UI" w:hAnsi="Meiryo UI"/>
                <w:b/>
              </w:rPr>
              <w:t>CHAPTER VI</w:t>
            </w:r>
          </w:p>
          <w:p w:rsidR="003307E1" w:rsidRPr="00587FE9" w:rsidRDefault="003307E1" w:rsidP="00E91F17">
            <w:pPr>
              <w:spacing w:before="60" w:after="60" w:line="0" w:lineRule="atLeast"/>
              <w:rPr>
                <w:rFonts w:ascii="Meiryo UI" w:eastAsia="Meiryo UI" w:hAnsi="Meiryo UI"/>
                <w:b/>
              </w:rPr>
            </w:pPr>
            <w:r w:rsidRPr="00587FE9">
              <w:rPr>
                <w:rFonts w:ascii="Meiryo UI" w:eastAsia="Meiryo UI" w:hAnsi="Meiryo UI"/>
                <w:b/>
              </w:rPr>
              <w:t>DELEGATED ACTS AND IMPLEMENTING ACTS AND THE COMMITTEE</w:t>
            </w:r>
          </w:p>
        </w:tc>
        <w:tc>
          <w:tcPr>
            <w:tcW w:w="6705" w:type="dxa"/>
          </w:tcPr>
          <w:p w:rsidR="003307E1" w:rsidRPr="00572229" w:rsidRDefault="003307E1" w:rsidP="00E91F17">
            <w:pPr>
              <w:spacing w:before="60" w:after="60" w:line="0" w:lineRule="atLeast"/>
              <w:rPr>
                <w:rFonts w:ascii="Meiryo UI" w:eastAsia="Meiryo UI" w:hAnsi="Meiryo UI"/>
                <w:b/>
              </w:rPr>
            </w:pPr>
          </w:p>
        </w:tc>
        <w:tc>
          <w:tcPr>
            <w:tcW w:w="6705" w:type="dxa"/>
          </w:tcPr>
          <w:p w:rsidR="003307E1" w:rsidRPr="00572229" w:rsidRDefault="003307E1" w:rsidP="00E91F17">
            <w:pPr>
              <w:spacing w:before="60" w:after="60" w:line="0" w:lineRule="atLeast"/>
              <w:rPr>
                <w:rFonts w:ascii="Meiryo UI" w:eastAsia="Meiryo UI" w:hAnsi="Meiryo UI"/>
                <w:b/>
              </w:rPr>
            </w:pPr>
          </w:p>
        </w:tc>
      </w:tr>
      <w:tr w:rsidR="003307E1" w:rsidRPr="00B07F88" w:rsidTr="00AB5F23">
        <w:trPr>
          <w:trHeight w:val="20"/>
        </w:trPr>
        <w:tc>
          <w:tcPr>
            <w:tcW w:w="6705" w:type="dxa"/>
          </w:tcPr>
          <w:p w:rsidR="003307E1" w:rsidRDefault="003307E1" w:rsidP="00E91F17">
            <w:pPr>
              <w:spacing w:before="60" w:after="60" w:line="0" w:lineRule="atLeast"/>
              <w:rPr>
                <w:rFonts w:ascii="Meiryo UI" w:eastAsia="Meiryo UI" w:hAnsi="Meiryo UI"/>
                <w:b/>
              </w:rPr>
            </w:pPr>
            <w:r w:rsidRPr="00587FE9">
              <w:rPr>
                <w:rFonts w:ascii="Meiryo UI" w:eastAsia="Meiryo UI" w:hAnsi="Meiryo UI"/>
                <w:b/>
              </w:rPr>
              <w:t>Article 44</w:t>
            </w:r>
          </w:p>
          <w:p w:rsidR="003307E1" w:rsidRPr="00587FE9" w:rsidRDefault="003307E1" w:rsidP="00E91F17">
            <w:pPr>
              <w:spacing w:before="60" w:after="60" w:line="0" w:lineRule="atLeast"/>
              <w:rPr>
                <w:rFonts w:ascii="Meiryo UI" w:eastAsia="Meiryo UI" w:hAnsi="Meiryo UI"/>
                <w:b/>
              </w:rPr>
            </w:pPr>
            <w:r w:rsidRPr="00587FE9">
              <w:rPr>
                <w:rFonts w:ascii="Meiryo UI" w:eastAsia="Meiryo UI" w:hAnsi="Meiryo UI"/>
                <w:b/>
              </w:rPr>
              <w:t>Exercise of the delegation</w:t>
            </w:r>
          </w:p>
          <w:p w:rsidR="003307E1" w:rsidRDefault="003307E1" w:rsidP="00E91F17">
            <w:pPr>
              <w:spacing w:before="60" w:after="60" w:line="0" w:lineRule="atLeast"/>
              <w:rPr>
                <w:rFonts w:ascii="Meiryo UI" w:eastAsia="Meiryo UI" w:hAnsi="Meiryo UI"/>
              </w:rPr>
            </w:pPr>
            <w:r w:rsidRPr="00587FE9">
              <w:rPr>
                <w:rFonts w:ascii="Meiryo UI" w:eastAsia="Meiryo UI" w:hAnsi="Meiryo UI"/>
              </w:rPr>
              <w:t>1.The power to adopt delegated acts is conferred on the Commission subject to the condit</w:t>
            </w:r>
            <w:r>
              <w:rPr>
                <w:rFonts w:ascii="Meiryo UI" w:eastAsia="Meiryo UI" w:hAnsi="Meiryo UI"/>
              </w:rPr>
              <w:t>ions laid down in this Article.</w:t>
            </w:r>
          </w:p>
          <w:p w:rsidR="003307E1" w:rsidRDefault="003307E1" w:rsidP="00E91F17">
            <w:pPr>
              <w:spacing w:before="60" w:after="60" w:line="0" w:lineRule="atLeast"/>
              <w:rPr>
                <w:rFonts w:ascii="Meiryo UI" w:eastAsia="Meiryo UI" w:hAnsi="Meiryo UI"/>
              </w:rPr>
            </w:pPr>
          </w:p>
          <w:p w:rsidR="003307E1" w:rsidRDefault="003307E1" w:rsidP="00E91F17">
            <w:pPr>
              <w:spacing w:before="60" w:after="60" w:line="0" w:lineRule="atLeast"/>
              <w:rPr>
                <w:rFonts w:ascii="Meiryo UI" w:eastAsia="Meiryo UI" w:hAnsi="Meiryo UI"/>
              </w:rPr>
            </w:pPr>
            <w:r w:rsidRPr="00587FE9">
              <w:rPr>
                <w:rFonts w:ascii="Meiryo UI" w:eastAsia="Meiryo UI" w:hAnsi="Meiryo UI"/>
              </w:rPr>
              <w:t>2.The power to adopt delegated acts referred to in the second subparagraph of Articles 3(3), 4(2) and 5(2) shall be conferred on the Commission for a period of five years from 11 June 2014. The Commission shall draw up a report in respect of the delegation of power not later than nine months before the end of the five-year period. The delegation of power shall be tacitly extended for periods of an identical duration, unless the European Parliament or the Council opposes such extension not later than three months</w:t>
            </w:r>
            <w:r>
              <w:rPr>
                <w:rFonts w:ascii="Meiryo UI" w:eastAsia="Meiryo UI" w:hAnsi="Meiryo UI"/>
              </w:rPr>
              <w:t xml:space="preserve"> before the end of each period.</w:t>
            </w:r>
          </w:p>
          <w:p w:rsidR="003307E1" w:rsidRDefault="003307E1" w:rsidP="00E91F17">
            <w:pPr>
              <w:spacing w:before="60" w:after="60" w:line="0" w:lineRule="atLeast"/>
              <w:rPr>
                <w:rFonts w:ascii="Meiryo UI" w:eastAsia="Meiryo UI" w:hAnsi="Meiryo UI"/>
              </w:rPr>
            </w:pPr>
          </w:p>
          <w:p w:rsidR="003307E1" w:rsidRDefault="003307E1" w:rsidP="00E91F17">
            <w:pPr>
              <w:spacing w:before="60" w:after="60" w:line="0" w:lineRule="atLeast"/>
              <w:rPr>
                <w:rFonts w:ascii="Meiryo UI" w:eastAsia="Meiryo UI" w:hAnsi="Meiryo UI"/>
              </w:rPr>
            </w:pPr>
            <w:r w:rsidRPr="00587FE9">
              <w:rPr>
                <w:rFonts w:ascii="Meiryo UI" w:eastAsia="Meiryo UI" w:hAnsi="Meiryo UI"/>
              </w:rPr>
              <w:t xml:space="preserve">3.The delegation of power referred to in the second subparagraph of Articles 3(3), 4(2) and 5(2) may be revoked at any time by the European Parliament or by the Council. A decision to revoke shall put an end to the delegation of the power specified in that decision. It shall take effect the day following the publication of the decision in the Official Journal of the European Union or </w:t>
            </w:r>
            <w:proofErr w:type="gramStart"/>
            <w:r w:rsidRPr="00587FE9">
              <w:rPr>
                <w:rFonts w:ascii="Meiryo UI" w:eastAsia="Meiryo UI" w:hAnsi="Meiryo UI"/>
              </w:rPr>
              <w:t>at a later date</w:t>
            </w:r>
            <w:proofErr w:type="gramEnd"/>
            <w:r w:rsidRPr="00587FE9">
              <w:rPr>
                <w:rFonts w:ascii="Meiryo UI" w:eastAsia="Meiryo UI" w:hAnsi="Meiryo UI"/>
              </w:rPr>
              <w:t xml:space="preserve"> specified therein. It shall not affect the validity of any delegated acts already in force.</w:t>
            </w:r>
          </w:p>
          <w:p w:rsidR="003307E1" w:rsidRDefault="003307E1" w:rsidP="00E91F17">
            <w:pPr>
              <w:spacing w:before="60" w:after="60" w:line="0" w:lineRule="atLeast"/>
              <w:rPr>
                <w:rFonts w:ascii="Meiryo UI" w:eastAsia="Meiryo UI" w:hAnsi="Meiryo UI"/>
              </w:rPr>
            </w:pPr>
          </w:p>
          <w:p w:rsidR="003307E1" w:rsidRDefault="003307E1" w:rsidP="00E91F17">
            <w:pPr>
              <w:spacing w:before="60" w:after="60" w:line="0" w:lineRule="atLeast"/>
              <w:rPr>
                <w:rFonts w:ascii="Meiryo UI" w:eastAsia="Meiryo UI" w:hAnsi="Meiryo UI"/>
              </w:rPr>
            </w:pPr>
            <w:r w:rsidRPr="00587FE9">
              <w:rPr>
                <w:rFonts w:ascii="Meiryo UI" w:eastAsia="Meiryo UI" w:hAnsi="Meiryo UI"/>
              </w:rPr>
              <w:t>4.As soon as it adopts a delegated act, the Commission shall notify it simultaneously to the European</w:t>
            </w:r>
            <w:r>
              <w:rPr>
                <w:rFonts w:ascii="Meiryo UI" w:eastAsia="Meiryo UI" w:hAnsi="Meiryo UI"/>
              </w:rPr>
              <w:t xml:space="preserve"> Parliament and to the Council.</w:t>
            </w:r>
          </w:p>
          <w:p w:rsidR="003307E1" w:rsidRDefault="003307E1" w:rsidP="00E91F17">
            <w:pPr>
              <w:spacing w:before="60" w:after="60" w:line="0" w:lineRule="atLeast"/>
              <w:rPr>
                <w:rFonts w:ascii="Meiryo UI" w:eastAsia="Meiryo UI" w:hAnsi="Meiryo UI"/>
              </w:rPr>
            </w:pPr>
          </w:p>
          <w:p w:rsidR="003307E1" w:rsidRPr="00DD7247" w:rsidRDefault="003307E1" w:rsidP="00E91F17">
            <w:pPr>
              <w:spacing w:before="60" w:after="60" w:line="0" w:lineRule="atLeast"/>
              <w:rPr>
                <w:rFonts w:ascii="Meiryo UI" w:eastAsia="Meiryo UI" w:hAnsi="Meiryo UI"/>
              </w:rPr>
            </w:pPr>
            <w:r w:rsidRPr="00587FE9">
              <w:rPr>
                <w:rFonts w:ascii="Meiryo UI" w:eastAsia="Meiryo UI" w:hAnsi="Meiryo UI"/>
              </w:rPr>
              <w:t>5.A delegated act adopted pursuant to the second subparagraph of Articles 3(3), 4(2) and 5(2) shall enter into force only if no objection has been expressed either by the European Parliament or the Council within a period of two months of notification of that act to the European Parliament and the Council or if, before the expiry of that period, the European Parliament and the Council have both informed the Commission that they will not object. That period shall be extended by two months at the initiative of the European Parliament or of the Council.</w:t>
            </w:r>
          </w:p>
        </w:tc>
        <w:tc>
          <w:tcPr>
            <w:tcW w:w="6705" w:type="dxa"/>
          </w:tcPr>
          <w:p w:rsidR="003307E1" w:rsidRPr="00B07F88" w:rsidRDefault="003307E1" w:rsidP="00E91F17">
            <w:pPr>
              <w:spacing w:before="60" w:after="60" w:line="0" w:lineRule="atLeast"/>
              <w:rPr>
                <w:rFonts w:ascii="Meiryo UI" w:eastAsia="Meiryo UI" w:hAnsi="Meiryo UI"/>
              </w:rPr>
            </w:pPr>
          </w:p>
        </w:tc>
        <w:tc>
          <w:tcPr>
            <w:tcW w:w="6705" w:type="dxa"/>
          </w:tcPr>
          <w:p w:rsidR="003307E1" w:rsidRPr="00B07F88" w:rsidRDefault="003307E1" w:rsidP="00E91F17">
            <w:pPr>
              <w:spacing w:before="60" w:after="60" w:line="0" w:lineRule="atLeast"/>
              <w:rPr>
                <w:rFonts w:ascii="Meiryo UI" w:eastAsia="Meiryo UI" w:hAnsi="Meiryo UI"/>
              </w:rPr>
            </w:pPr>
          </w:p>
        </w:tc>
      </w:tr>
      <w:tr w:rsidR="003307E1" w:rsidRPr="00B07F88" w:rsidTr="00AB5F23">
        <w:trPr>
          <w:trHeight w:val="20"/>
        </w:trPr>
        <w:tc>
          <w:tcPr>
            <w:tcW w:w="6705" w:type="dxa"/>
          </w:tcPr>
          <w:p w:rsidR="003307E1" w:rsidRDefault="003307E1" w:rsidP="00E91F17">
            <w:pPr>
              <w:spacing w:before="60" w:after="60" w:line="0" w:lineRule="atLeast"/>
              <w:rPr>
                <w:rFonts w:ascii="Meiryo UI" w:eastAsia="Meiryo UI" w:hAnsi="Meiryo UI"/>
                <w:b/>
              </w:rPr>
            </w:pPr>
            <w:r>
              <w:rPr>
                <w:rFonts w:ascii="Meiryo UI" w:eastAsia="Meiryo UI" w:hAnsi="Meiryo UI"/>
                <w:b/>
              </w:rPr>
              <w:t>CHAPTER VII</w:t>
            </w:r>
          </w:p>
          <w:p w:rsidR="003307E1" w:rsidRPr="00DD7247" w:rsidRDefault="003307E1" w:rsidP="00E91F17">
            <w:pPr>
              <w:spacing w:before="60" w:after="60" w:line="0" w:lineRule="atLeast"/>
              <w:rPr>
                <w:rFonts w:ascii="Meiryo UI" w:eastAsia="Meiryo UI" w:hAnsi="Meiryo UI"/>
              </w:rPr>
            </w:pPr>
            <w:r w:rsidRPr="00587FE9">
              <w:rPr>
                <w:rFonts w:ascii="Meiryo UI" w:eastAsia="Meiryo UI" w:hAnsi="Meiryo UI"/>
                <w:b/>
              </w:rPr>
              <w:t>FINAL AND TRANSITIONAL PROVISIONS</w:t>
            </w:r>
          </w:p>
        </w:tc>
        <w:tc>
          <w:tcPr>
            <w:tcW w:w="6705" w:type="dxa"/>
          </w:tcPr>
          <w:p w:rsidR="003307E1" w:rsidRPr="009944EC" w:rsidRDefault="003307E1" w:rsidP="00E91F17">
            <w:pPr>
              <w:spacing w:before="60" w:after="60" w:line="0" w:lineRule="atLeast"/>
              <w:rPr>
                <w:rFonts w:ascii="Meiryo UI" w:eastAsia="Meiryo UI" w:hAnsi="Meiryo UI"/>
                <w:b/>
              </w:rPr>
            </w:pPr>
            <w:r w:rsidRPr="009944EC">
              <w:rPr>
                <w:rFonts w:ascii="Meiryo UI" w:eastAsia="Meiryo UI" w:hAnsi="Meiryo UI"/>
                <w:b/>
              </w:rPr>
              <w:t>CHAPTER 6</w:t>
            </w:r>
          </w:p>
          <w:p w:rsidR="003307E1" w:rsidRPr="00B07F88" w:rsidRDefault="003307E1" w:rsidP="00E91F17">
            <w:pPr>
              <w:spacing w:before="60" w:after="60" w:line="0" w:lineRule="atLeast"/>
              <w:rPr>
                <w:rFonts w:ascii="Meiryo UI" w:eastAsia="Meiryo UI" w:hAnsi="Meiryo UI"/>
              </w:rPr>
            </w:pPr>
            <w:r w:rsidRPr="009944EC">
              <w:rPr>
                <w:rFonts w:ascii="Meiryo UI" w:eastAsia="Meiryo UI" w:hAnsi="Meiryo UI"/>
                <w:b/>
              </w:rPr>
              <w:t>COMMITTEE, TRANSITIONAL AND FINAL PROVISIONS</w:t>
            </w:r>
          </w:p>
        </w:tc>
        <w:tc>
          <w:tcPr>
            <w:tcW w:w="6705" w:type="dxa"/>
          </w:tcPr>
          <w:p w:rsidR="003307E1" w:rsidRPr="00572229" w:rsidRDefault="003307E1" w:rsidP="00E91F17">
            <w:pPr>
              <w:spacing w:before="60" w:after="60" w:line="0" w:lineRule="atLeast"/>
              <w:rPr>
                <w:rFonts w:ascii="Meiryo UI" w:eastAsia="Meiryo UI" w:hAnsi="Meiryo UI"/>
                <w:b/>
              </w:rPr>
            </w:pPr>
            <w:r w:rsidRPr="00572229">
              <w:rPr>
                <w:rFonts w:ascii="Meiryo UI" w:eastAsia="Meiryo UI" w:hAnsi="Meiryo UI"/>
                <w:b/>
              </w:rPr>
              <w:t>CHAPTER 5</w:t>
            </w:r>
          </w:p>
          <w:p w:rsidR="003307E1" w:rsidRPr="00B07F88" w:rsidRDefault="003307E1" w:rsidP="00E91F17">
            <w:pPr>
              <w:spacing w:before="60" w:after="60" w:line="0" w:lineRule="atLeast"/>
              <w:rPr>
                <w:rFonts w:ascii="Meiryo UI" w:eastAsia="Meiryo UI" w:hAnsi="Meiryo UI"/>
              </w:rPr>
            </w:pPr>
            <w:r w:rsidRPr="00572229">
              <w:rPr>
                <w:rFonts w:ascii="Meiryo UI" w:eastAsia="Meiryo UI" w:hAnsi="Meiryo UI"/>
                <w:b/>
              </w:rPr>
              <w:t>COMMITTEE, TRANSITIONAL AND FINAL PROVISIONS</w:t>
            </w:r>
          </w:p>
        </w:tc>
      </w:tr>
      <w:tr w:rsidR="00876522" w:rsidRPr="00B07F88" w:rsidTr="00AB5F23">
        <w:trPr>
          <w:trHeight w:val="20"/>
        </w:trPr>
        <w:tc>
          <w:tcPr>
            <w:tcW w:w="6705" w:type="dxa"/>
          </w:tcPr>
          <w:p w:rsidR="00876522" w:rsidRDefault="00876522" w:rsidP="00876522">
            <w:pPr>
              <w:spacing w:before="60" w:after="60" w:line="0" w:lineRule="atLeast"/>
              <w:rPr>
                <w:rFonts w:ascii="Meiryo UI" w:eastAsia="Meiryo UI" w:hAnsi="Meiryo UI"/>
                <w:b/>
              </w:rPr>
            </w:pPr>
            <w:r>
              <w:rPr>
                <w:rFonts w:ascii="Meiryo UI" w:eastAsia="Meiryo UI" w:hAnsi="Meiryo UI"/>
                <w:b/>
              </w:rPr>
              <w:t>Article 45</w:t>
            </w:r>
          </w:p>
          <w:p w:rsidR="00876522" w:rsidRDefault="00876522" w:rsidP="00876522">
            <w:pPr>
              <w:spacing w:before="60" w:after="60" w:line="0" w:lineRule="atLeast"/>
              <w:rPr>
                <w:rFonts w:ascii="Meiryo UI" w:eastAsia="Meiryo UI" w:hAnsi="Meiryo UI"/>
                <w:b/>
              </w:rPr>
            </w:pPr>
            <w:r w:rsidRPr="00587FE9">
              <w:rPr>
                <w:rFonts w:ascii="Meiryo UI" w:eastAsia="Meiryo UI" w:hAnsi="Meiryo UI"/>
                <w:b/>
              </w:rPr>
              <w:t>Committee procedure</w:t>
            </w:r>
          </w:p>
          <w:p w:rsidR="00017B1F" w:rsidRPr="00587FE9" w:rsidRDefault="00017B1F" w:rsidP="00876522">
            <w:pPr>
              <w:spacing w:before="60" w:after="60" w:line="0" w:lineRule="atLeast"/>
              <w:rPr>
                <w:rFonts w:ascii="Meiryo UI" w:eastAsia="Meiryo UI" w:hAnsi="Meiryo UI"/>
                <w:b/>
              </w:rPr>
            </w:pPr>
          </w:p>
          <w:p w:rsidR="00876522" w:rsidRDefault="00876522" w:rsidP="00876522">
            <w:pPr>
              <w:spacing w:before="60" w:after="60" w:line="0" w:lineRule="atLeast"/>
              <w:rPr>
                <w:rFonts w:ascii="Meiryo UI" w:eastAsia="Meiryo UI" w:hAnsi="Meiryo UI"/>
              </w:rPr>
            </w:pPr>
            <w:r w:rsidRPr="00587FE9">
              <w:rPr>
                <w:rFonts w:ascii="Meiryo UI" w:eastAsia="Meiryo UI" w:hAnsi="Meiryo UI"/>
              </w:rPr>
              <w:t xml:space="preserve">1.The Commission shall be assisted by the </w:t>
            </w:r>
            <w:r w:rsidRPr="00D322F6">
              <w:rPr>
                <w:rFonts w:ascii="Meiryo UI" w:eastAsia="Meiryo UI" w:hAnsi="Meiryo UI"/>
                <w:highlight w:val="cyan"/>
              </w:rPr>
              <w:t>Telecommunication Conformity Assessment and Market Surveillance Committee.</w:t>
            </w:r>
            <w:r w:rsidRPr="00587FE9">
              <w:rPr>
                <w:rFonts w:ascii="Meiryo UI" w:eastAsia="Meiryo UI" w:hAnsi="Meiryo UI"/>
              </w:rPr>
              <w:t xml:space="preserve"> </w:t>
            </w:r>
          </w:p>
          <w:p w:rsidR="00876522" w:rsidRDefault="00876522" w:rsidP="00017B1F">
            <w:pPr>
              <w:spacing w:before="60" w:after="60" w:line="0" w:lineRule="atLeast"/>
              <w:rPr>
                <w:rFonts w:ascii="Meiryo UI" w:eastAsia="Meiryo UI" w:hAnsi="Meiryo UI"/>
                <w:b/>
              </w:rPr>
            </w:pPr>
            <w:r w:rsidRPr="00587FE9">
              <w:rPr>
                <w:rFonts w:ascii="Meiryo UI" w:eastAsia="Meiryo UI" w:hAnsi="Meiryo UI"/>
              </w:rPr>
              <w:t>That committee shall be a committee within the meaning of Regulation (EU) No 182/2011.</w:t>
            </w:r>
          </w:p>
        </w:tc>
        <w:tc>
          <w:tcPr>
            <w:tcW w:w="6705" w:type="dxa"/>
          </w:tcPr>
          <w:p w:rsidR="00876522" w:rsidRPr="00386472" w:rsidRDefault="00876522" w:rsidP="00876522">
            <w:pPr>
              <w:spacing w:before="60" w:after="60" w:line="0" w:lineRule="atLeast"/>
              <w:rPr>
                <w:rFonts w:ascii="Meiryo UI" w:eastAsia="Meiryo UI" w:hAnsi="Meiryo UI"/>
                <w:b/>
              </w:rPr>
            </w:pPr>
            <w:r w:rsidRPr="00386472">
              <w:rPr>
                <w:rFonts w:ascii="Meiryo UI" w:eastAsia="Meiryo UI" w:hAnsi="Meiryo UI"/>
                <w:b/>
              </w:rPr>
              <w:t>Article 41</w:t>
            </w:r>
          </w:p>
          <w:p w:rsidR="00876522" w:rsidRDefault="00876522" w:rsidP="00876522">
            <w:pPr>
              <w:spacing w:before="60" w:after="60" w:line="0" w:lineRule="atLeast"/>
              <w:rPr>
                <w:rFonts w:ascii="Meiryo UI" w:eastAsia="Meiryo UI" w:hAnsi="Meiryo UI"/>
                <w:b/>
              </w:rPr>
            </w:pPr>
            <w:r w:rsidRPr="00386472">
              <w:rPr>
                <w:rFonts w:ascii="Meiryo UI" w:eastAsia="Meiryo UI" w:hAnsi="Meiryo UI"/>
                <w:b/>
              </w:rPr>
              <w:t>Committee procedure</w:t>
            </w:r>
          </w:p>
          <w:p w:rsidR="00017B1F" w:rsidRPr="00386472" w:rsidRDefault="00017B1F" w:rsidP="00876522">
            <w:pPr>
              <w:spacing w:before="60" w:after="60" w:line="0" w:lineRule="atLeast"/>
              <w:rPr>
                <w:rFonts w:ascii="Meiryo UI" w:eastAsia="Meiryo UI" w:hAnsi="Meiryo UI"/>
                <w:b/>
              </w:rPr>
            </w:pPr>
          </w:p>
          <w:p w:rsidR="00876522" w:rsidRDefault="00876522" w:rsidP="00876522">
            <w:pPr>
              <w:spacing w:before="60" w:after="60" w:line="0" w:lineRule="atLeast"/>
              <w:rPr>
                <w:rFonts w:ascii="Meiryo UI" w:eastAsia="Meiryo UI" w:hAnsi="Meiryo UI"/>
              </w:rPr>
            </w:pPr>
            <w:r w:rsidRPr="00386472">
              <w:rPr>
                <w:rFonts w:ascii="Meiryo UI" w:eastAsia="Meiryo UI" w:hAnsi="Meiryo UI"/>
              </w:rPr>
              <w:t xml:space="preserve">1. The Commission shall be assisted by </w:t>
            </w:r>
            <w:r w:rsidRPr="00D322F6">
              <w:rPr>
                <w:rFonts w:ascii="Meiryo UI" w:eastAsia="Meiryo UI" w:hAnsi="Meiryo UI"/>
                <w:highlight w:val="cyan"/>
              </w:rPr>
              <w:t>the Committee on Electromagnetic Compatibility.</w:t>
            </w:r>
            <w:r w:rsidRPr="00386472">
              <w:rPr>
                <w:rFonts w:ascii="Meiryo UI" w:eastAsia="Meiryo UI" w:hAnsi="Meiryo UI"/>
              </w:rPr>
              <w:t xml:space="preserve"> </w:t>
            </w:r>
          </w:p>
          <w:p w:rsidR="00876522" w:rsidRPr="009944EC" w:rsidRDefault="00876522" w:rsidP="00017B1F">
            <w:pPr>
              <w:spacing w:before="60" w:after="60" w:line="0" w:lineRule="atLeast"/>
              <w:rPr>
                <w:rFonts w:ascii="Meiryo UI" w:eastAsia="Meiryo UI" w:hAnsi="Meiryo UI"/>
                <w:b/>
              </w:rPr>
            </w:pPr>
            <w:r w:rsidRPr="00386472">
              <w:rPr>
                <w:rFonts w:ascii="Meiryo UI" w:eastAsia="Meiryo UI" w:hAnsi="Meiryo UI"/>
              </w:rPr>
              <w:t>That committee shall be a committee within the meaning of Regulation (EU) No 182/2011.</w:t>
            </w:r>
          </w:p>
        </w:tc>
        <w:tc>
          <w:tcPr>
            <w:tcW w:w="6705" w:type="dxa"/>
          </w:tcPr>
          <w:p w:rsidR="00876522" w:rsidRPr="00D322F6" w:rsidRDefault="00876522" w:rsidP="00876522">
            <w:pPr>
              <w:spacing w:before="60" w:after="60" w:line="0" w:lineRule="atLeast"/>
              <w:rPr>
                <w:rFonts w:ascii="Meiryo UI" w:eastAsia="Meiryo UI" w:hAnsi="Meiryo UI"/>
                <w:b/>
              </w:rPr>
            </w:pPr>
            <w:r w:rsidRPr="00D322F6">
              <w:rPr>
                <w:rFonts w:ascii="Meiryo UI" w:eastAsia="Meiryo UI" w:hAnsi="Meiryo UI"/>
                <w:b/>
              </w:rPr>
              <w:t>Article 23</w:t>
            </w:r>
          </w:p>
          <w:p w:rsidR="00876522" w:rsidRDefault="00876522" w:rsidP="00876522">
            <w:pPr>
              <w:spacing w:before="60" w:after="60" w:line="0" w:lineRule="atLeast"/>
              <w:rPr>
                <w:rFonts w:ascii="Meiryo UI" w:eastAsia="Meiryo UI" w:hAnsi="Meiryo UI"/>
                <w:b/>
              </w:rPr>
            </w:pPr>
            <w:r w:rsidRPr="00D322F6">
              <w:rPr>
                <w:rFonts w:ascii="Meiryo UI" w:eastAsia="Meiryo UI" w:hAnsi="Meiryo UI"/>
                <w:b/>
              </w:rPr>
              <w:t>Committee procedure</w:t>
            </w:r>
          </w:p>
          <w:p w:rsidR="00017B1F" w:rsidRPr="00D322F6" w:rsidRDefault="00017B1F" w:rsidP="00876522">
            <w:pPr>
              <w:spacing w:before="60" w:after="60" w:line="0" w:lineRule="atLeast"/>
              <w:rPr>
                <w:rFonts w:ascii="Meiryo UI" w:eastAsia="Meiryo UI" w:hAnsi="Meiryo UI"/>
                <w:b/>
              </w:rPr>
            </w:pPr>
          </w:p>
          <w:p w:rsidR="00876522" w:rsidRDefault="00876522" w:rsidP="00876522">
            <w:pPr>
              <w:spacing w:before="60" w:after="60" w:line="0" w:lineRule="atLeast"/>
              <w:rPr>
                <w:rFonts w:ascii="Meiryo UI" w:eastAsia="Meiryo UI" w:hAnsi="Meiryo UI"/>
              </w:rPr>
            </w:pPr>
            <w:r w:rsidRPr="00572229">
              <w:rPr>
                <w:rFonts w:ascii="Meiryo UI" w:eastAsia="Meiryo UI" w:hAnsi="Meiryo UI"/>
              </w:rPr>
              <w:t xml:space="preserve">1. The Commission shall be assisted by </w:t>
            </w:r>
            <w:r w:rsidRPr="009C14BF">
              <w:rPr>
                <w:rFonts w:ascii="Meiryo UI" w:eastAsia="Meiryo UI" w:hAnsi="Meiryo UI"/>
                <w:highlight w:val="cyan"/>
              </w:rPr>
              <w:t>the Committee on Electrical Equipment.</w:t>
            </w:r>
            <w:r w:rsidRPr="00572229">
              <w:rPr>
                <w:rFonts w:ascii="Meiryo UI" w:eastAsia="Meiryo UI" w:hAnsi="Meiryo UI"/>
              </w:rPr>
              <w:t xml:space="preserve"> </w:t>
            </w:r>
          </w:p>
          <w:p w:rsidR="00876522" w:rsidRPr="00572229" w:rsidRDefault="00876522" w:rsidP="00017B1F">
            <w:pPr>
              <w:spacing w:before="60" w:after="60" w:line="0" w:lineRule="atLeast"/>
              <w:rPr>
                <w:rFonts w:ascii="Meiryo UI" w:eastAsia="Meiryo UI" w:hAnsi="Meiryo UI"/>
                <w:b/>
              </w:rPr>
            </w:pPr>
            <w:r w:rsidRPr="00572229">
              <w:rPr>
                <w:rFonts w:ascii="Meiryo UI" w:eastAsia="Meiryo UI" w:hAnsi="Meiryo UI"/>
              </w:rPr>
              <w:t>That committee shall be a committee within the meaning of Regulation (EU) No 182/2011.</w:t>
            </w:r>
          </w:p>
        </w:tc>
      </w:tr>
      <w:tr w:rsidR="00017B1F" w:rsidRPr="00B07F88" w:rsidTr="00AB5F23">
        <w:trPr>
          <w:trHeight w:val="20"/>
        </w:trPr>
        <w:tc>
          <w:tcPr>
            <w:tcW w:w="6705" w:type="dxa"/>
          </w:tcPr>
          <w:p w:rsidR="00017B1F" w:rsidRDefault="00017B1F" w:rsidP="00876522">
            <w:pPr>
              <w:rPr>
                <w:rFonts w:ascii="Meiryo UI" w:eastAsia="Meiryo UI" w:hAnsi="Meiryo UI"/>
                <w:b/>
              </w:rPr>
            </w:pPr>
            <w:r w:rsidRPr="00587FE9">
              <w:rPr>
                <w:rFonts w:ascii="Meiryo UI" w:eastAsia="Meiryo UI" w:hAnsi="Meiryo UI"/>
              </w:rPr>
              <w:t>2.Where reference is made to this paragraph, Article 4 of Regulatio</w:t>
            </w:r>
            <w:r>
              <w:rPr>
                <w:rFonts w:ascii="Meiryo UI" w:eastAsia="Meiryo UI" w:hAnsi="Meiryo UI"/>
              </w:rPr>
              <w:t>n (EU) No 182/2011 shall apply.</w:t>
            </w:r>
          </w:p>
        </w:tc>
        <w:tc>
          <w:tcPr>
            <w:tcW w:w="6705" w:type="dxa"/>
          </w:tcPr>
          <w:p w:rsidR="00017B1F" w:rsidRPr="00386472" w:rsidRDefault="00017B1F" w:rsidP="00876522">
            <w:pPr>
              <w:rPr>
                <w:rFonts w:ascii="Meiryo UI" w:eastAsia="Meiryo UI" w:hAnsi="Meiryo UI"/>
                <w:b/>
              </w:rPr>
            </w:pPr>
            <w:r w:rsidRPr="00386472">
              <w:rPr>
                <w:rFonts w:ascii="Meiryo UI" w:eastAsia="Meiryo UI" w:hAnsi="Meiryo UI"/>
              </w:rPr>
              <w:t>2. Where reference is made to this paragraph, Article 4 of Regulation (EU) No 182/2011 shall apply.</w:t>
            </w:r>
          </w:p>
        </w:tc>
        <w:tc>
          <w:tcPr>
            <w:tcW w:w="6705" w:type="dxa"/>
          </w:tcPr>
          <w:p w:rsidR="00017B1F" w:rsidRPr="00D322F6" w:rsidRDefault="00017B1F" w:rsidP="00876522">
            <w:pPr>
              <w:rPr>
                <w:rFonts w:ascii="Meiryo UI" w:eastAsia="Meiryo UI" w:hAnsi="Meiryo UI"/>
                <w:b/>
              </w:rPr>
            </w:pPr>
          </w:p>
        </w:tc>
      </w:tr>
      <w:tr w:rsidR="00876522" w:rsidRPr="00B07F88" w:rsidTr="00AB5F23">
        <w:trPr>
          <w:trHeight w:val="20"/>
        </w:trPr>
        <w:tc>
          <w:tcPr>
            <w:tcW w:w="6705" w:type="dxa"/>
          </w:tcPr>
          <w:p w:rsidR="00876522" w:rsidRDefault="00876522" w:rsidP="00876522">
            <w:pPr>
              <w:spacing w:before="60" w:after="60" w:line="0" w:lineRule="atLeast"/>
              <w:rPr>
                <w:rFonts w:ascii="Meiryo UI" w:eastAsia="Meiryo UI" w:hAnsi="Meiryo UI"/>
                <w:b/>
              </w:rPr>
            </w:pPr>
            <w:r w:rsidRPr="00587FE9">
              <w:rPr>
                <w:rFonts w:ascii="Meiryo UI" w:eastAsia="Meiryo UI" w:hAnsi="Meiryo UI"/>
              </w:rPr>
              <w:t>3.Where reference is made to this paragraph, Article 5 of Regulatio</w:t>
            </w:r>
            <w:r>
              <w:rPr>
                <w:rFonts w:ascii="Meiryo UI" w:eastAsia="Meiryo UI" w:hAnsi="Meiryo UI"/>
              </w:rPr>
              <w:t>n (EU) No 182/2011 shall apply.</w:t>
            </w:r>
          </w:p>
        </w:tc>
        <w:tc>
          <w:tcPr>
            <w:tcW w:w="6705" w:type="dxa"/>
          </w:tcPr>
          <w:p w:rsidR="00876522" w:rsidRPr="00386472" w:rsidRDefault="00876522" w:rsidP="00876522">
            <w:pPr>
              <w:rPr>
                <w:rFonts w:ascii="Meiryo UI" w:eastAsia="Meiryo UI" w:hAnsi="Meiryo UI"/>
                <w:b/>
              </w:rPr>
            </w:pPr>
          </w:p>
        </w:tc>
        <w:tc>
          <w:tcPr>
            <w:tcW w:w="6705" w:type="dxa"/>
          </w:tcPr>
          <w:p w:rsidR="00876522" w:rsidRPr="00D322F6" w:rsidRDefault="00017B1F" w:rsidP="00876522">
            <w:pPr>
              <w:rPr>
                <w:rFonts w:ascii="Meiryo UI" w:eastAsia="Meiryo UI" w:hAnsi="Meiryo UI"/>
                <w:b/>
              </w:rPr>
            </w:pPr>
            <w:r w:rsidRPr="00572229">
              <w:rPr>
                <w:rFonts w:ascii="Meiryo UI" w:eastAsia="Meiryo UI" w:hAnsi="Meiryo UI"/>
              </w:rPr>
              <w:t>2. Where reference is made to this paragraph, Article 5 of Regulation (EU) No 182/2011 shall apply.</w:t>
            </w:r>
          </w:p>
        </w:tc>
      </w:tr>
      <w:tr w:rsidR="00876522" w:rsidRPr="00B07F88" w:rsidTr="00AB5F23">
        <w:trPr>
          <w:trHeight w:val="20"/>
        </w:trPr>
        <w:tc>
          <w:tcPr>
            <w:tcW w:w="6705" w:type="dxa"/>
          </w:tcPr>
          <w:p w:rsidR="00876522" w:rsidRPr="00587FE9" w:rsidRDefault="00876522" w:rsidP="00017B1F">
            <w:pPr>
              <w:spacing w:before="60" w:after="60" w:line="0" w:lineRule="atLeast"/>
              <w:rPr>
                <w:rFonts w:ascii="Meiryo UI" w:eastAsia="Meiryo UI" w:hAnsi="Meiryo UI"/>
              </w:rPr>
            </w:pPr>
            <w:r w:rsidRPr="00587FE9">
              <w:rPr>
                <w:rFonts w:ascii="Meiryo UI" w:eastAsia="Meiryo UI" w:hAnsi="Meiryo UI"/>
              </w:rPr>
              <w:t>4.</w:t>
            </w:r>
            <w:r>
              <w:rPr>
                <w:rFonts w:ascii="Meiryo UI" w:eastAsia="Meiryo UI" w:hAnsi="Meiryo UI" w:hint="eastAsia"/>
              </w:rPr>
              <w:t xml:space="preserve"> </w:t>
            </w:r>
            <w:r w:rsidRPr="00587FE9">
              <w:rPr>
                <w:rFonts w:ascii="Meiryo UI" w:eastAsia="Meiryo UI" w:hAnsi="Meiryo UI"/>
              </w:rPr>
              <w:t xml:space="preserve">Where reference is made to this paragraph, Article 8 of Regulation (EU) No 182/2011, in conjunction with </w:t>
            </w:r>
            <w:r>
              <w:rPr>
                <w:rFonts w:ascii="Meiryo UI" w:eastAsia="Meiryo UI" w:hAnsi="Meiryo UI"/>
              </w:rPr>
              <w:t>Article 5 thereof, shall apply.</w:t>
            </w:r>
          </w:p>
        </w:tc>
        <w:tc>
          <w:tcPr>
            <w:tcW w:w="6705" w:type="dxa"/>
          </w:tcPr>
          <w:p w:rsidR="00876522" w:rsidRPr="00386472" w:rsidRDefault="00876522" w:rsidP="00876522">
            <w:pPr>
              <w:rPr>
                <w:rFonts w:ascii="Meiryo UI" w:eastAsia="Meiryo UI" w:hAnsi="Meiryo UI"/>
                <w:b/>
              </w:rPr>
            </w:pPr>
          </w:p>
        </w:tc>
        <w:tc>
          <w:tcPr>
            <w:tcW w:w="6705" w:type="dxa"/>
          </w:tcPr>
          <w:p w:rsidR="00876522" w:rsidRPr="00D322F6" w:rsidRDefault="00017B1F" w:rsidP="00017B1F">
            <w:pPr>
              <w:spacing w:before="60" w:after="60" w:line="0" w:lineRule="atLeast"/>
              <w:rPr>
                <w:rFonts w:ascii="Meiryo UI" w:eastAsia="Meiryo UI" w:hAnsi="Meiryo UI"/>
                <w:b/>
              </w:rPr>
            </w:pPr>
            <w:r w:rsidRPr="00572229">
              <w:rPr>
                <w:rFonts w:ascii="Meiryo UI" w:eastAsia="Meiryo UI" w:hAnsi="Meiryo UI"/>
              </w:rPr>
              <w:t>3. Where reference is made to this paragraph, Article 8 of Regulation (EU) No 182/2011, in conjunction with Article 5 thereof, shall apply.</w:t>
            </w:r>
          </w:p>
        </w:tc>
      </w:tr>
      <w:tr w:rsidR="003307E1" w:rsidRPr="00B07F88" w:rsidTr="00AB5F23">
        <w:trPr>
          <w:trHeight w:val="20"/>
        </w:trPr>
        <w:tc>
          <w:tcPr>
            <w:tcW w:w="6705" w:type="dxa"/>
          </w:tcPr>
          <w:p w:rsidR="003307E1" w:rsidRDefault="003307E1" w:rsidP="00E91F17">
            <w:pPr>
              <w:spacing w:before="60" w:after="60" w:line="0" w:lineRule="atLeast"/>
              <w:rPr>
                <w:rFonts w:ascii="Meiryo UI" w:eastAsia="Meiryo UI" w:hAnsi="Meiryo UI"/>
              </w:rPr>
            </w:pPr>
            <w:r w:rsidRPr="00587FE9">
              <w:rPr>
                <w:rFonts w:ascii="Meiryo UI" w:eastAsia="Meiryo UI" w:hAnsi="Meiryo UI"/>
              </w:rPr>
              <w:t xml:space="preserve">5.The committee shall be consulted by the Commission on any matter for which consultation of sectoral experts is required by Regulation (EU) No 1025/2012 or </w:t>
            </w:r>
            <w:r>
              <w:rPr>
                <w:rFonts w:ascii="Meiryo UI" w:eastAsia="Meiryo UI" w:hAnsi="Meiryo UI"/>
              </w:rPr>
              <w:t>by any other Union legislation.</w:t>
            </w:r>
          </w:p>
          <w:p w:rsidR="003307E1" w:rsidRPr="00DD7247" w:rsidRDefault="003307E1" w:rsidP="00E91F17">
            <w:pPr>
              <w:spacing w:before="60" w:after="60" w:line="0" w:lineRule="atLeast"/>
              <w:rPr>
                <w:rFonts w:ascii="Meiryo UI" w:eastAsia="Meiryo UI" w:hAnsi="Meiryo UI"/>
              </w:rPr>
            </w:pPr>
            <w:r w:rsidRPr="00587FE9">
              <w:rPr>
                <w:rFonts w:ascii="Meiryo UI" w:eastAsia="Meiryo UI" w:hAnsi="Meiryo UI"/>
              </w:rPr>
              <w:t>The committee may furthermore examine any other matter concerning the application of this Directive raised either by its chair or by a representative of a Member State in accordance with its rules of procedure.</w:t>
            </w:r>
          </w:p>
        </w:tc>
        <w:tc>
          <w:tcPr>
            <w:tcW w:w="6705" w:type="dxa"/>
          </w:tcPr>
          <w:p w:rsidR="003307E1" w:rsidRPr="00386472" w:rsidRDefault="003307E1" w:rsidP="00E91F17">
            <w:pPr>
              <w:spacing w:before="60" w:after="60" w:line="0" w:lineRule="atLeast"/>
              <w:rPr>
                <w:rFonts w:ascii="Meiryo UI" w:eastAsia="Meiryo UI" w:hAnsi="Meiryo UI"/>
              </w:rPr>
            </w:pPr>
            <w:r w:rsidRPr="00386472">
              <w:rPr>
                <w:rFonts w:ascii="Meiryo UI" w:eastAsia="Meiryo UI" w:hAnsi="Meiryo UI"/>
              </w:rPr>
              <w:t>3. The committee shall be consulted by the Commission on any matter for which consultation of sectoral experts is required by Regulation (EU) No 1025/2012 or by any other Union legislation.</w:t>
            </w:r>
          </w:p>
          <w:p w:rsidR="003307E1" w:rsidRPr="00B07F88" w:rsidRDefault="003307E1" w:rsidP="00E91F17">
            <w:pPr>
              <w:spacing w:before="60" w:after="60" w:line="0" w:lineRule="atLeast"/>
              <w:rPr>
                <w:rFonts w:ascii="Meiryo UI" w:eastAsia="Meiryo UI" w:hAnsi="Meiryo UI"/>
              </w:rPr>
            </w:pPr>
            <w:r w:rsidRPr="00386472">
              <w:rPr>
                <w:rFonts w:ascii="Meiryo UI" w:eastAsia="Meiryo UI" w:hAnsi="Meiryo UI"/>
              </w:rPr>
              <w:t>The committee may furthermore examine any other matter concerning the application of this Directive raised either by its chair or by a representative of a Member State in accordance with its rules of procedure.</w:t>
            </w:r>
          </w:p>
        </w:tc>
        <w:tc>
          <w:tcPr>
            <w:tcW w:w="6705" w:type="dxa"/>
          </w:tcPr>
          <w:p w:rsidR="003307E1" w:rsidRPr="00572229" w:rsidRDefault="003307E1" w:rsidP="00E91F17">
            <w:pPr>
              <w:spacing w:before="60" w:after="60" w:line="0" w:lineRule="atLeast"/>
              <w:rPr>
                <w:rFonts w:ascii="Meiryo UI" w:eastAsia="Meiryo UI" w:hAnsi="Meiryo UI"/>
              </w:rPr>
            </w:pPr>
            <w:r w:rsidRPr="00572229">
              <w:rPr>
                <w:rFonts w:ascii="Meiryo UI" w:eastAsia="Meiryo UI" w:hAnsi="Meiryo UI"/>
              </w:rPr>
              <w:t>4. The committee shall be consulted by the Commission on any matter for which consultation of sectoral experts is required by Regulation (EU) No 1025/2012 or by any other Union legislation.</w:t>
            </w:r>
          </w:p>
          <w:p w:rsidR="003307E1" w:rsidRPr="00572229" w:rsidRDefault="003307E1" w:rsidP="00E91F17">
            <w:pPr>
              <w:spacing w:before="60" w:after="60" w:line="0" w:lineRule="atLeast"/>
              <w:rPr>
                <w:rFonts w:ascii="Meiryo UI" w:eastAsia="Meiryo UI" w:hAnsi="Meiryo UI"/>
              </w:rPr>
            </w:pPr>
            <w:r w:rsidRPr="00572229">
              <w:rPr>
                <w:rFonts w:ascii="Meiryo UI" w:eastAsia="Meiryo UI" w:hAnsi="Meiryo UI"/>
              </w:rPr>
              <w:t>The committee may furthermore examine any other matter concerning the application of this Directive raised either by its chair or by a representative of a Member State in accordance with its rules of procedure.</w:t>
            </w:r>
          </w:p>
        </w:tc>
      </w:tr>
      <w:tr w:rsidR="003307E1" w:rsidRPr="00B07F88" w:rsidTr="00AB5F23">
        <w:trPr>
          <w:trHeight w:val="20"/>
        </w:trPr>
        <w:tc>
          <w:tcPr>
            <w:tcW w:w="6705" w:type="dxa"/>
          </w:tcPr>
          <w:p w:rsidR="003307E1" w:rsidRDefault="003307E1" w:rsidP="00E91F17">
            <w:pPr>
              <w:spacing w:before="60" w:after="60" w:line="0" w:lineRule="atLeast"/>
              <w:rPr>
                <w:rFonts w:ascii="Meiryo UI" w:eastAsia="Meiryo UI" w:hAnsi="Meiryo UI"/>
                <w:b/>
              </w:rPr>
            </w:pPr>
            <w:r>
              <w:rPr>
                <w:rFonts w:ascii="Meiryo UI" w:eastAsia="Meiryo UI" w:hAnsi="Meiryo UI"/>
                <w:b/>
              </w:rPr>
              <w:t>Article 46</w:t>
            </w:r>
          </w:p>
          <w:p w:rsidR="003307E1" w:rsidRDefault="003307E1" w:rsidP="00E91F17">
            <w:pPr>
              <w:spacing w:before="60" w:after="60" w:line="0" w:lineRule="atLeast"/>
              <w:rPr>
                <w:rFonts w:ascii="Meiryo UI" w:eastAsia="Meiryo UI" w:hAnsi="Meiryo UI"/>
                <w:b/>
              </w:rPr>
            </w:pPr>
            <w:r w:rsidRPr="00587FE9">
              <w:rPr>
                <w:rFonts w:ascii="Meiryo UI" w:eastAsia="Meiryo UI" w:hAnsi="Meiryo UI"/>
                <w:b/>
              </w:rPr>
              <w:t>Penalties</w:t>
            </w:r>
          </w:p>
          <w:p w:rsidR="00017B1F" w:rsidRPr="00587FE9" w:rsidRDefault="00017B1F" w:rsidP="00E91F17">
            <w:pPr>
              <w:spacing w:before="60" w:after="60" w:line="0" w:lineRule="atLeast"/>
              <w:rPr>
                <w:rFonts w:ascii="Meiryo UI" w:eastAsia="Meiryo UI" w:hAnsi="Meiryo UI"/>
                <w:b/>
              </w:rPr>
            </w:pPr>
          </w:p>
          <w:p w:rsidR="003307E1" w:rsidRDefault="003307E1" w:rsidP="00E91F17">
            <w:pPr>
              <w:spacing w:before="60" w:after="60" w:line="0" w:lineRule="atLeast"/>
              <w:rPr>
                <w:rFonts w:ascii="Meiryo UI" w:eastAsia="Meiryo UI" w:hAnsi="Meiryo UI"/>
              </w:rPr>
            </w:pPr>
            <w:r w:rsidRPr="00587FE9">
              <w:rPr>
                <w:rFonts w:ascii="Meiryo UI" w:eastAsia="Meiryo UI" w:hAnsi="Meiryo UI"/>
              </w:rPr>
              <w:t>Member States shall lay down rules on penalties applicable to infringements by economic operators of the provisions of national law adopted pursuant to this Directive and shall take all measures necessary to ensure that they are enforced. Such rules may include criminal penal</w:t>
            </w:r>
            <w:r>
              <w:rPr>
                <w:rFonts w:ascii="Meiryo UI" w:eastAsia="Meiryo UI" w:hAnsi="Meiryo UI"/>
              </w:rPr>
              <w:t>ties for serious infringements.</w:t>
            </w:r>
          </w:p>
          <w:p w:rsidR="003307E1" w:rsidRPr="00DD7247" w:rsidRDefault="003307E1" w:rsidP="00E91F17">
            <w:pPr>
              <w:spacing w:before="60" w:after="60" w:line="0" w:lineRule="atLeast"/>
              <w:rPr>
                <w:rFonts w:ascii="Meiryo UI" w:eastAsia="Meiryo UI" w:hAnsi="Meiryo UI"/>
              </w:rPr>
            </w:pPr>
            <w:r w:rsidRPr="00587FE9">
              <w:rPr>
                <w:rFonts w:ascii="Meiryo UI" w:eastAsia="Meiryo UI" w:hAnsi="Meiryo UI"/>
              </w:rPr>
              <w:t>The penalties provided for shall be effective, proportionate and dissuasive.</w:t>
            </w:r>
          </w:p>
        </w:tc>
        <w:tc>
          <w:tcPr>
            <w:tcW w:w="6705" w:type="dxa"/>
          </w:tcPr>
          <w:p w:rsidR="003307E1" w:rsidRPr="00386472" w:rsidRDefault="003307E1" w:rsidP="00E91F17">
            <w:pPr>
              <w:spacing w:before="60" w:after="60" w:line="0" w:lineRule="atLeast"/>
              <w:rPr>
                <w:rFonts w:ascii="Meiryo UI" w:eastAsia="Meiryo UI" w:hAnsi="Meiryo UI"/>
                <w:b/>
              </w:rPr>
            </w:pPr>
            <w:r w:rsidRPr="00386472">
              <w:rPr>
                <w:rFonts w:ascii="Meiryo UI" w:eastAsia="Meiryo UI" w:hAnsi="Meiryo UI"/>
                <w:b/>
              </w:rPr>
              <w:t>Article 42</w:t>
            </w:r>
          </w:p>
          <w:p w:rsidR="003307E1" w:rsidRDefault="003307E1" w:rsidP="00E91F17">
            <w:pPr>
              <w:spacing w:before="60" w:after="60" w:line="0" w:lineRule="atLeast"/>
              <w:rPr>
                <w:rFonts w:ascii="Meiryo UI" w:eastAsia="Meiryo UI" w:hAnsi="Meiryo UI"/>
                <w:b/>
              </w:rPr>
            </w:pPr>
            <w:r w:rsidRPr="00386472">
              <w:rPr>
                <w:rFonts w:ascii="Meiryo UI" w:eastAsia="Meiryo UI" w:hAnsi="Meiryo UI"/>
                <w:b/>
              </w:rPr>
              <w:t>Penalties</w:t>
            </w:r>
          </w:p>
          <w:p w:rsidR="00017B1F" w:rsidRPr="00386472" w:rsidRDefault="00017B1F" w:rsidP="00E91F17">
            <w:pPr>
              <w:spacing w:before="60" w:after="60" w:line="0" w:lineRule="atLeast"/>
              <w:rPr>
                <w:rFonts w:ascii="Meiryo UI" w:eastAsia="Meiryo UI" w:hAnsi="Meiryo UI"/>
                <w:b/>
              </w:rPr>
            </w:pPr>
          </w:p>
          <w:p w:rsidR="003307E1" w:rsidRPr="00386472" w:rsidRDefault="003307E1" w:rsidP="00E91F17">
            <w:pPr>
              <w:spacing w:before="60" w:after="60" w:line="0" w:lineRule="atLeast"/>
              <w:rPr>
                <w:rFonts w:ascii="Meiryo UI" w:eastAsia="Meiryo UI" w:hAnsi="Meiryo UI"/>
              </w:rPr>
            </w:pPr>
            <w:r w:rsidRPr="00386472">
              <w:rPr>
                <w:rFonts w:ascii="Meiryo UI" w:eastAsia="Meiryo UI" w:hAnsi="Meiryo UI"/>
              </w:rPr>
              <w:t>Member States shall lay down rules on penalties applicable to infringements by economic operators of the provisions of national law adopted pursuant to this Directive and shall take all measures necessary to ensure that they are enforced. Such rules may include criminal penalties for serious infringements.</w:t>
            </w:r>
          </w:p>
          <w:p w:rsidR="003307E1" w:rsidRPr="00B07F88" w:rsidRDefault="003307E1" w:rsidP="00E91F17">
            <w:pPr>
              <w:spacing w:before="60" w:after="60" w:line="0" w:lineRule="atLeast"/>
              <w:rPr>
                <w:rFonts w:ascii="Meiryo UI" w:eastAsia="Meiryo UI" w:hAnsi="Meiryo UI"/>
              </w:rPr>
            </w:pPr>
            <w:r w:rsidRPr="00386472">
              <w:rPr>
                <w:rFonts w:ascii="Meiryo UI" w:eastAsia="Meiryo UI" w:hAnsi="Meiryo UI"/>
              </w:rPr>
              <w:t>The penalties provided for shall be effective, proportionate and dissuasive.</w:t>
            </w:r>
          </w:p>
        </w:tc>
        <w:tc>
          <w:tcPr>
            <w:tcW w:w="6705" w:type="dxa"/>
          </w:tcPr>
          <w:p w:rsidR="003307E1" w:rsidRPr="00572229" w:rsidRDefault="003307E1" w:rsidP="00E91F17">
            <w:pPr>
              <w:spacing w:before="60" w:after="60" w:line="0" w:lineRule="atLeast"/>
              <w:rPr>
                <w:rFonts w:ascii="Meiryo UI" w:eastAsia="Meiryo UI" w:hAnsi="Meiryo UI"/>
                <w:b/>
              </w:rPr>
            </w:pPr>
            <w:r w:rsidRPr="00572229">
              <w:rPr>
                <w:rFonts w:ascii="Meiryo UI" w:eastAsia="Meiryo UI" w:hAnsi="Meiryo UI"/>
                <w:b/>
              </w:rPr>
              <w:t>Article 24</w:t>
            </w:r>
          </w:p>
          <w:p w:rsidR="003307E1" w:rsidRDefault="003307E1" w:rsidP="00E91F17">
            <w:pPr>
              <w:spacing w:before="60" w:after="60" w:line="0" w:lineRule="atLeast"/>
              <w:rPr>
                <w:rFonts w:ascii="Meiryo UI" w:eastAsia="Meiryo UI" w:hAnsi="Meiryo UI"/>
                <w:b/>
              </w:rPr>
            </w:pPr>
            <w:r w:rsidRPr="00572229">
              <w:rPr>
                <w:rFonts w:ascii="Meiryo UI" w:eastAsia="Meiryo UI" w:hAnsi="Meiryo UI"/>
                <w:b/>
              </w:rPr>
              <w:t>Penalties</w:t>
            </w:r>
          </w:p>
          <w:p w:rsidR="00017B1F" w:rsidRPr="00572229" w:rsidRDefault="00017B1F" w:rsidP="00E91F17">
            <w:pPr>
              <w:spacing w:before="60" w:after="60" w:line="0" w:lineRule="atLeast"/>
              <w:rPr>
                <w:rFonts w:ascii="Meiryo UI" w:eastAsia="Meiryo UI" w:hAnsi="Meiryo UI"/>
                <w:b/>
              </w:rPr>
            </w:pPr>
          </w:p>
          <w:p w:rsidR="003307E1" w:rsidRPr="00572229" w:rsidRDefault="003307E1" w:rsidP="00E91F17">
            <w:pPr>
              <w:spacing w:before="60" w:after="60" w:line="0" w:lineRule="atLeast"/>
              <w:rPr>
                <w:rFonts w:ascii="Meiryo UI" w:eastAsia="Meiryo UI" w:hAnsi="Meiryo UI"/>
              </w:rPr>
            </w:pPr>
            <w:r w:rsidRPr="00572229">
              <w:rPr>
                <w:rFonts w:ascii="Meiryo UI" w:eastAsia="Meiryo UI" w:hAnsi="Meiryo UI"/>
              </w:rPr>
              <w:t>Member States shall lay down rules on penalties, applicable to infringements by economic operators of the provisions of national law adopted pursuant to this Directive and shall take all measures necessary to ensure that they are enforced. Such rules may include criminal penalties for serious infringements.</w:t>
            </w:r>
          </w:p>
          <w:p w:rsidR="003307E1" w:rsidRPr="00B07F88" w:rsidRDefault="003307E1" w:rsidP="00E91F17">
            <w:pPr>
              <w:spacing w:before="60" w:after="60" w:line="0" w:lineRule="atLeast"/>
              <w:rPr>
                <w:rFonts w:ascii="Meiryo UI" w:eastAsia="Meiryo UI" w:hAnsi="Meiryo UI"/>
              </w:rPr>
            </w:pPr>
            <w:r w:rsidRPr="00572229">
              <w:rPr>
                <w:rFonts w:ascii="Meiryo UI" w:eastAsia="Meiryo UI" w:hAnsi="Meiryo UI"/>
              </w:rPr>
              <w:t>The penalties provided for shall be effective, proportionate and dissuasive.</w:t>
            </w:r>
          </w:p>
        </w:tc>
      </w:tr>
      <w:tr w:rsidR="003307E1" w:rsidRPr="00B07F88" w:rsidTr="00AB5F23">
        <w:trPr>
          <w:trHeight w:val="20"/>
        </w:trPr>
        <w:tc>
          <w:tcPr>
            <w:tcW w:w="6705" w:type="dxa"/>
          </w:tcPr>
          <w:p w:rsidR="003307E1" w:rsidRDefault="003307E1" w:rsidP="00E91F17">
            <w:pPr>
              <w:spacing w:before="60" w:after="60" w:line="0" w:lineRule="atLeast"/>
              <w:rPr>
                <w:rFonts w:ascii="Meiryo UI" w:eastAsia="Meiryo UI" w:hAnsi="Meiryo UI"/>
                <w:b/>
              </w:rPr>
            </w:pPr>
            <w:r>
              <w:rPr>
                <w:rFonts w:ascii="Meiryo UI" w:eastAsia="Meiryo UI" w:hAnsi="Meiryo UI"/>
                <w:b/>
              </w:rPr>
              <w:t>Article 47</w:t>
            </w:r>
          </w:p>
          <w:p w:rsidR="003307E1" w:rsidRDefault="003307E1" w:rsidP="00E91F17">
            <w:pPr>
              <w:spacing w:before="60" w:after="60" w:line="0" w:lineRule="atLeast"/>
              <w:rPr>
                <w:rFonts w:ascii="Meiryo UI" w:eastAsia="Meiryo UI" w:hAnsi="Meiryo UI"/>
                <w:b/>
              </w:rPr>
            </w:pPr>
            <w:r w:rsidRPr="004B0C1E">
              <w:rPr>
                <w:rFonts w:ascii="Meiryo UI" w:eastAsia="Meiryo UI" w:hAnsi="Meiryo UI"/>
                <w:b/>
              </w:rPr>
              <w:t>Review and reporting</w:t>
            </w:r>
          </w:p>
          <w:p w:rsidR="00017B1F" w:rsidRPr="004B0C1E" w:rsidRDefault="00017B1F" w:rsidP="00E91F17">
            <w:pPr>
              <w:spacing w:before="60" w:after="60" w:line="0" w:lineRule="atLeast"/>
              <w:rPr>
                <w:rFonts w:ascii="Meiryo UI" w:eastAsia="Meiryo UI" w:hAnsi="Meiryo UI"/>
                <w:b/>
              </w:rPr>
            </w:pPr>
          </w:p>
          <w:p w:rsidR="003307E1" w:rsidRDefault="003307E1" w:rsidP="00E91F17">
            <w:pPr>
              <w:spacing w:before="60" w:after="60" w:line="0" w:lineRule="atLeast"/>
              <w:rPr>
                <w:rFonts w:ascii="Meiryo UI" w:eastAsia="Meiryo UI" w:hAnsi="Meiryo UI"/>
              </w:rPr>
            </w:pPr>
            <w:r w:rsidRPr="004B0C1E">
              <w:rPr>
                <w:rFonts w:ascii="Meiryo UI" w:eastAsia="Meiryo UI" w:hAnsi="Meiryo UI"/>
              </w:rPr>
              <w:t xml:space="preserve">1.Member States shall submit to the Commission regular reports on the application of this Directive by 12 June 2017 and at least every two years thereafter. The reports shall contain a presentation of the market surveillance activities performed by the Member States and provide information on whether and to what extent compliance with the requirements of this Directive has been attained, including </w:t>
            </w:r>
            <w:proofErr w:type="gramStart"/>
            <w:r w:rsidRPr="004B0C1E">
              <w:rPr>
                <w:rFonts w:ascii="Meiryo UI" w:eastAsia="Meiryo UI" w:hAnsi="Meiryo UI"/>
              </w:rPr>
              <w:t>in particular requirements</w:t>
            </w:r>
            <w:proofErr w:type="gramEnd"/>
            <w:r w:rsidRPr="004B0C1E">
              <w:rPr>
                <w:rFonts w:ascii="Meiryo UI" w:eastAsia="Meiryo UI" w:hAnsi="Meiryo UI"/>
              </w:rPr>
              <w:t xml:space="preserve"> on identi</w:t>
            </w:r>
            <w:r>
              <w:rPr>
                <w:rFonts w:ascii="Meiryo UI" w:eastAsia="Meiryo UI" w:hAnsi="Meiryo UI"/>
              </w:rPr>
              <w:t>fication of economic operators.</w:t>
            </w:r>
          </w:p>
          <w:p w:rsidR="003307E1" w:rsidRDefault="003307E1" w:rsidP="00E91F17">
            <w:pPr>
              <w:spacing w:before="60" w:after="60" w:line="0" w:lineRule="atLeast"/>
              <w:rPr>
                <w:rFonts w:ascii="Meiryo UI" w:eastAsia="Meiryo UI" w:hAnsi="Meiryo UI"/>
              </w:rPr>
            </w:pPr>
          </w:p>
          <w:p w:rsidR="003307E1" w:rsidRDefault="003307E1" w:rsidP="00E91F17">
            <w:pPr>
              <w:spacing w:before="60" w:after="60" w:line="0" w:lineRule="atLeast"/>
              <w:rPr>
                <w:rFonts w:ascii="Meiryo UI" w:eastAsia="Meiryo UI" w:hAnsi="Meiryo UI"/>
              </w:rPr>
            </w:pPr>
            <w:r w:rsidRPr="004B0C1E">
              <w:rPr>
                <w:rFonts w:ascii="Meiryo UI" w:eastAsia="Meiryo UI" w:hAnsi="Meiryo UI"/>
              </w:rPr>
              <w:t xml:space="preserve">2.The Commission shall review the operation of this Directive and report thereon to the European Parliament and to the Council, by 12 June 2018 and every five years thereafter. The report shall cover progress on drawing up the relevant standards, as well as any problems that have arisen </w:t>
            </w:r>
            <w:proofErr w:type="gramStart"/>
            <w:r w:rsidRPr="004B0C1E">
              <w:rPr>
                <w:rFonts w:ascii="Meiryo UI" w:eastAsia="Meiryo UI" w:hAnsi="Meiryo UI"/>
              </w:rPr>
              <w:t>in the course of</w:t>
            </w:r>
            <w:proofErr w:type="gramEnd"/>
            <w:r w:rsidRPr="004B0C1E">
              <w:rPr>
                <w:rFonts w:ascii="Meiryo UI" w:eastAsia="Meiryo UI" w:hAnsi="Meiryo UI"/>
              </w:rPr>
              <w:t xml:space="preserve"> implementation. The report shall also outline the activities of the Telecommunication Conformity Assessment and Market Surveillance Committee, assess progress in achieving an open competitive market for radio equipment at Union level and examine how the regulatory framework for the making available on the market and putting into service of radio equipment should be developed </w:t>
            </w:r>
            <w:proofErr w:type="gramStart"/>
            <w:r w:rsidRPr="004B0C1E">
              <w:rPr>
                <w:rFonts w:ascii="Meiryo UI" w:eastAsia="Meiryo UI" w:hAnsi="Meiryo UI"/>
              </w:rPr>
              <w:t xml:space="preserve">in </w:t>
            </w:r>
            <w:r>
              <w:rPr>
                <w:rFonts w:ascii="Meiryo UI" w:eastAsia="Meiryo UI" w:hAnsi="Meiryo UI"/>
              </w:rPr>
              <w:t>order to</w:t>
            </w:r>
            <w:proofErr w:type="gramEnd"/>
            <w:r>
              <w:rPr>
                <w:rFonts w:ascii="Meiryo UI" w:eastAsia="Meiryo UI" w:hAnsi="Meiryo UI"/>
              </w:rPr>
              <w:t xml:space="preserve"> achieve the following:</w:t>
            </w:r>
          </w:p>
          <w:p w:rsidR="003307E1" w:rsidRDefault="003307E1" w:rsidP="00E91F17">
            <w:pPr>
              <w:spacing w:before="60" w:after="60" w:line="0" w:lineRule="atLeast"/>
              <w:rPr>
                <w:rFonts w:ascii="Meiryo UI" w:eastAsia="Meiryo UI" w:hAnsi="Meiryo UI"/>
              </w:rPr>
            </w:pPr>
          </w:p>
          <w:p w:rsidR="003307E1" w:rsidRDefault="003307E1" w:rsidP="00E91F17">
            <w:pPr>
              <w:spacing w:before="60" w:after="60" w:line="0" w:lineRule="atLeast"/>
              <w:rPr>
                <w:rFonts w:ascii="Meiryo UI" w:eastAsia="Meiryo UI" w:hAnsi="Meiryo UI"/>
              </w:rPr>
            </w:pPr>
            <w:r w:rsidRPr="004B0C1E">
              <w:rPr>
                <w:rFonts w:ascii="Meiryo UI" w:eastAsia="Meiryo UI" w:hAnsi="Meiryo UI"/>
              </w:rPr>
              <w:t>(a) ensure that a coherent system is achieved at Union</w:t>
            </w:r>
            <w:r>
              <w:rPr>
                <w:rFonts w:ascii="Meiryo UI" w:eastAsia="Meiryo UI" w:hAnsi="Meiryo UI"/>
              </w:rPr>
              <w:t xml:space="preserve"> level for all radio equipment;</w:t>
            </w:r>
          </w:p>
          <w:p w:rsidR="003307E1" w:rsidRDefault="003307E1" w:rsidP="00E91F17">
            <w:pPr>
              <w:spacing w:before="60" w:after="60" w:line="0" w:lineRule="atLeast"/>
              <w:rPr>
                <w:rFonts w:ascii="Meiryo UI" w:eastAsia="Meiryo UI" w:hAnsi="Meiryo UI"/>
              </w:rPr>
            </w:pPr>
          </w:p>
          <w:p w:rsidR="003307E1" w:rsidRDefault="003307E1" w:rsidP="00E91F17">
            <w:pPr>
              <w:spacing w:before="60" w:after="60" w:line="0" w:lineRule="atLeast"/>
              <w:rPr>
                <w:rFonts w:ascii="Meiryo UI" w:eastAsia="Meiryo UI" w:hAnsi="Meiryo UI"/>
              </w:rPr>
            </w:pPr>
            <w:r w:rsidRPr="004B0C1E">
              <w:rPr>
                <w:rFonts w:ascii="Meiryo UI" w:eastAsia="Meiryo UI" w:hAnsi="Meiryo UI"/>
              </w:rPr>
              <w:t>(b) allow for convergence of the telecommunications, audiovisual and information technology sectors;</w:t>
            </w:r>
          </w:p>
          <w:p w:rsidR="003307E1" w:rsidRDefault="003307E1" w:rsidP="00E91F17">
            <w:pPr>
              <w:spacing w:before="60" w:after="60" w:line="0" w:lineRule="atLeast"/>
              <w:rPr>
                <w:rFonts w:ascii="Meiryo UI" w:eastAsia="Meiryo UI" w:hAnsi="Meiryo UI"/>
              </w:rPr>
            </w:pPr>
          </w:p>
          <w:p w:rsidR="003307E1" w:rsidRDefault="003307E1" w:rsidP="00E91F17">
            <w:pPr>
              <w:spacing w:before="60" w:after="60" w:line="0" w:lineRule="atLeast"/>
              <w:rPr>
                <w:rFonts w:ascii="Meiryo UI" w:eastAsia="Meiryo UI" w:hAnsi="Meiryo UI"/>
              </w:rPr>
            </w:pPr>
            <w:r w:rsidRPr="004B0C1E">
              <w:rPr>
                <w:rFonts w:ascii="Meiryo UI" w:eastAsia="Meiryo UI" w:hAnsi="Meiryo UI"/>
              </w:rPr>
              <w:t xml:space="preserve">(c) enable regulatory measures to be </w:t>
            </w:r>
            <w:proofErr w:type="spellStart"/>
            <w:r w:rsidRPr="004B0C1E">
              <w:rPr>
                <w:rFonts w:ascii="Meiryo UI" w:eastAsia="Meiryo UI" w:hAnsi="Meiryo UI"/>
              </w:rPr>
              <w:t>har</w:t>
            </w:r>
            <w:r>
              <w:rPr>
                <w:rFonts w:ascii="Meiryo UI" w:eastAsia="Meiryo UI" w:hAnsi="Meiryo UI"/>
              </w:rPr>
              <w:t>monised</w:t>
            </w:r>
            <w:proofErr w:type="spellEnd"/>
            <w:r>
              <w:rPr>
                <w:rFonts w:ascii="Meiryo UI" w:eastAsia="Meiryo UI" w:hAnsi="Meiryo UI"/>
              </w:rPr>
              <w:t xml:space="preserve"> at international level;</w:t>
            </w:r>
          </w:p>
          <w:p w:rsidR="003307E1" w:rsidRDefault="003307E1" w:rsidP="00E91F17">
            <w:pPr>
              <w:spacing w:before="60" w:after="60" w:line="0" w:lineRule="atLeast"/>
              <w:rPr>
                <w:rFonts w:ascii="Meiryo UI" w:eastAsia="Meiryo UI" w:hAnsi="Meiryo UI"/>
              </w:rPr>
            </w:pPr>
          </w:p>
          <w:p w:rsidR="003307E1" w:rsidRDefault="003307E1" w:rsidP="00E91F17">
            <w:pPr>
              <w:spacing w:before="60" w:after="60" w:line="0" w:lineRule="atLeast"/>
              <w:rPr>
                <w:rFonts w:ascii="Meiryo UI" w:eastAsia="Meiryo UI" w:hAnsi="Meiryo UI"/>
              </w:rPr>
            </w:pPr>
            <w:r w:rsidRPr="004B0C1E">
              <w:rPr>
                <w:rFonts w:ascii="Meiryo UI" w:eastAsia="Meiryo UI" w:hAnsi="Meiryo UI"/>
              </w:rPr>
              <w:t>(d) reach a hig</w:t>
            </w:r>
            <w:r>
              <w:rPr>
                <w:rFonts w:ascii="Meiryo UI" w:eastAsia="Meiryo UI" w:hAnsi="Meiryo UI"/>
              </w:rPr>
              <w:t>h level of consumer protection;</w:t>
            </w:r>
          </w:p>
          <w:p w:rsidR="003307E1" w:rsidRDefault="003307E1" w:rsidP="00E91F17">
            <w:pPr>
              <w:spacing w:before="60" w:after="60" w:line="0" w:lineRule="atLeast"/>
              <w:rPr>
                <w:rFonts w:ascii="Meiryo UI" w:eastAsia="Meiryo UI" w:hAnsi="Meiryo UI"/>
              </w:rPr>
            </w:pPr>
          </w:p>
          <w:p w:rsidR="003307E1" w:rsidRDefault="003307E1" w:rsidP="00E91F17">
            <w:pPr>
              <w:spacing w:before="60" w:after="60" w:line="0" w:lineRule="atLeast"/>
              <w:rPr>
                <w:rFonts w:ascii="Meiryo UI" w:eastAsia="Meiryo UI" w:hAnsi="Meiryo UI"/>
              </w:rPr>
            </w:pPr>
            <w:r w:rsidRPr="004B0C1E">
              <w:rPr>
                <w:rFonts w:ascii="Meiryo UI" w:eastAsia="Meiryo UI" w:hAnsi="Meiryo UI"/>
              </w:rPr>
              <w:t xml:space="preserve">(e) ensure that portable radio equipment interworks with accessories, </w:t>
            </w:r>
            <w:proofErr w:type="gramStart"/>
            <w:r w:rsidRPr="004B0C1E">
              <w:rPr>
                <w:rFonts w:ascii="Meiryo UI" w:eastAsia="Meiryo UI" w:hAnsi="Meiryo UI"/>
              </w:rPr>
              <w:t>in p</w:t>
            </w:r>
            <w:r>
              <w:rPr>
                <w:rFonts w:ascii="Meiryo UI" w:eastAsia="Meiryo UI" w:hAnsi="Meiryo UI"/>
              </w:rPr>
              <w:t>articular with</w:t>
            </w:r>
            <w:proofErr w:type="gramEnd"/>
            <w:r>
              <w:rPr>
                <w:rFonts w:ascii="Meiryo UI" w:eastAsia="Meiryo UI" w:hAnsi="Meiryo UI"/>
              </w:rPr>
              <w:t xml:space="preserve"> common chargers;</w:t>
            </w:r>
          </w:p>
          <w:p w:rsidR="003307E1" w:rsidRDefault="003307E1" w:rsidP="00E91F17">
            <w:pPr>
              <w:spacing w:before="60" w:after="60" w:line="0" w:lineRule="atLeast"/>
              <w:rPr>
                <w:rFonts w:ascii="Meiryo UI" w:eastAsia="Meiryo UI" w:hAnsi="Meiryo UI"/>
              </w:rPr>
            </w:pPr>
          </w:p>
          <w:p w:rsidR="003307E1" w:rsidRPr="00DD7247" w:rsidRDefault="003307E1" w:rsidP="00E91F17">
            <w:pPr>
              <w:spacing w:before="60" w:after="60" w:line="0" w:lineRule="atLeast"/>
              <w:rPr>
                <w:rFonts w:ascii="Meiryo UI" w:eastAsia="Meiryo UI" w:hAnsi="Meiryo UI"/>
              </w:rPr>
            </w:pPr>
            <w:r w:rsidRPr="004B0C1E">
              <w:rPr>
                <w:rFonts w:ascii="Meiryo UI" w:eastAsia="Meiryo UI" w:hAnsi="Meiryo UI"/>
              </w:rPr>
              <w:t>(f) where radio equipment is fitted with an integral screen, allow the display of the required information on the integral screen.</w:t>
            </w:r>
          </w:p>
        </w:tc>
        <w:tc>
          <w:tcPr>
            <w:tcW w:w="6705" w:type="dxa"/>
          </w:tcPr>
          <w:p w:rsidR="003307E1" w:rsidRPr="00B07F88" w:rsidRDefault="003307E1" w:rsidP="00E91F17">
            <w:pPr>
              <w:spacing w:before="60" w:after="60" w:line="0" w:lineRule="atLeast"/>
              <w:rPr>
                <w:rFonts w:ascii="Meiryo UI" w:eastAsia="Meiryo UI" w:hAnsi="Meiryo UI"/>
              </w:rPr>
            </w:pPr>
          </w:p>
        </w:tc>
        <w:tc>
          <w:tcPr>
            <w:tcW w:w="6705" w:type="dxa"/>
          </w:tcPr>
          <w:p w:rsidR="003307E1" w:rsidRPr="00B07F88" w:rsidRDefault="003307E1" w:rsidP="00E91F17">
            <w:pPr>
              <w:spacing w:before="60" w:after="60" w:line="0" w:lineRule="atLeast"/>
              <w:rPr>
                <w:rFonts w:ascii="Meiryo UI" w:eastAsia="Meiryo UI" w:hAnsi="Meiryo UI"/>
              </w:rPr>
            </w:pPr>
          </w:p>
        </w:tc>
      </w:tr>
      <w:tr w:rsidR="003307E1" w:rsidRPr="00B07F88" w:rsidTr="00AB5F23">
        <w:trPr>
          <w:trHeight w:val="20"/>
        </w:trPr>
        <w:tc>
          <w:tcPr>
            <w:tcW w:w="6705" w:type="dxa"/>
          </w:tcPr>
          <w:p w:rsidR="003307E1" w:rsidRDefault="003307E1" w:rsidP="00E91F17">
            <w:pPr>
              <w:spacing w:before="60" w:after="60" w:line="0" w:lineRule="atLeast"/>
              <w:rPr>
                <w:rFonts w:ascii="Meiryo UI" w:eastAsia="Meiryo UI" w:hAnsi="Meiryo UI"/>
                <w:b/>
              </w:rPr>
            </w:pPr>
            <w:r w:rsidRPr="004B0C1E">
              <w:rPr>
                <w:rFonts w:ascii="Meiryo UI" w:eastAsia="Meiryo UI" w:hAnsi="Meiryo UI"/>
                <w:b/>
              </w:rPr>
              <w:t>Art</w:t>
            </w:r>
            <w:r>
              <w:rPr>
                <w:rFonts w:ascii="Meiryo UI" w:eastAsia="Meiryo UI" w:hAnsi="Meiryo UI"/>
                <w:b/>
              </w:rPr>
              <w:t>icle 48</w:t>
            </w:r>
          </w:p>
          <w:p w:rsidR="003307E1" w:rsidRDefault="003307E1" w:rsidP="00E91F17">
            <w:pPr>
              <w:spacing w:before="60" w:after="60" w:line="0" w:lineRule="atLeast"/>
              <w:rPr>
                <w:rFonts w:ascii="Meiryo UI" w:eastAsia="Meiryo UI" w:hAnsi="Meiryo UI"/>
                <w:b/>
              </w:rPr>
            </w:pPr>
            <w:r w:rsidRPr="004B0C1E">
              <w:rPr>
                <w:rFonts w:ascii="Meiryo UI" w:eastAsia="Meiryo UI" w:hAnsi="Meiryo UI"/>
                <w:b/>
              </w:rPr>
              <w:t>Transitional provisions</w:t>
            </w:r>
          </w:p>
          <w:p w:rsidR="00017B1F" w:rsidRPr="004B0C1E" w:rsidRDefault="00017B1F" w:rsidP="00E91F17">
            <w:pPr>
              <w:spacing w:before="60" w:after="60" w:line="0" w:lineRule="atLeast"/>
              <w:rPr>
                <w:rFonts w:ascii="Meiryo UI" w:eastAsia="Meiryo UI" w:hAnsi="Meiryo UI"/>
                <w:b/>
              </w:rPr>
            </w:pPr>
          </w:p>
          <w:p w:rsidR="003307E1" w:rsidRPr="004B0C1E" w:rsidRDefault="003307E1" w:rsidP="00E91F17">
            <w:pPr>
              <w:spacing w:before="60" w:after="60" w:line="0" w:lineRule="atLeast"/>
              <w:rPr>
                <w:rFonts w:ascii="Meiryo UI" w:eastAsia="Meiryo UI" w:hAnsi="Meiryo UI"/>
              </w:rPr>
            </w:pPr>
            <w:r w:rsidRPr="004B0C1E">
              <w:rPr>
                <w:rFonts w:ascii="Meiryo UI" w:eastAsia="Meiryo UI" w:hAnsi="Meiryo UI"/>
              </w:rPr>
              <w:t xml:space="preserve">Member States shall not impede, for the aspects covered by this Directive, the making available on the market </w:t>
            </w:r>
            <w:r w:rsidRPr="009C14BF">
              <w:rPr>
                <w:rFonts w:ascii="Meiryo UI" w:eastAsia="Meiryo UI" w:hAnsi="Meiryo UI"/>
                <w:highlight w:val="green"/>
              </w:rPr>
              <w:t>or putting into service</w:t>
            </w:r>
            <w:r w:rsidRPr="004B0C1E">
              <w:rPr>
                <w:rFonts w:ascii="Meiryo UI" w:eastAsia="Meiryo UI" w:hAnsi="Meiryo UI"/>
              </w:rPr>
              <w:t xml:space="preserve"> of </w:t>
            </w:r>
            <w:r w:rsidRPr="009C14BF">
              <w:rPr>
                <w:rFonts w:ascii="Meiryo UI" w:eastAsia="Meiryo UI" w:hAnsi="Meiryo UI"/>
                <w:highlight w:val="cyan"/>
              </w:rPr>
              <w:t>radio equipment covered by this Directive</w:t>
            </w:r>
            <w:r w:rsidRPr="004B0C1E">
              <w:rPr>
                <w:rFonts w:ascii="Meiryo UI" w:eastAsia="Meiryo UI" w:hAnsi="Meiryo UI"/>
              </w:rPr>
              <w:t xml:space="preserve"> which is in conformity with the relevant Union </w:t>
            </w:r>
            <w:proofErr w:type="spellStart"/>
            <w:r w:rsidRPr="004B0C1E">
              <w:rPr>
                <w:rFonts w:ascii="Meiryo UI" w:eastAsia="Meiryo UI" w:hAnsi="Meiryo UI"/>
              </w:rPr>
              <w:t>harmonisation</w:t>
            </w:r>
            <w:proofErr w:type="spellEnd"/>
            <w:r w:rsidRPr="004B0C1E">
              <w:rPr>
                <w:rFonts w:ascii="Meiryo UI" w:eastAsia="Meiryo UI" w:hAnsi="Meiryo UI"/>
              </w:rPr>
              <w:t xml:space="preserve"> legislation applicable before 13 June 2016 and which was placed on the market before 13 June 2017.</w:t>
            </w:r>
          </w:p>
        </w:tc>
        <w:tc>
          <w:tcPr>
            <w:tcW w:w="6705" w:type="dxa"/>
          </w:tcPr>
          <w:p w:rsidR="003307E1" w:rsidRPr="00386472" w:rsidRDefault="003307E1" w:rsidP="00E91F17">
            <w:pPr>
              <w:spacing w:before="60" w:after="60" w:line="0" w:lineRule="atLeast"/>
              <w:rPr>
                <w:rFonts w:ascii="Meiryo UI" w:eastAsia="Meiryo UI" w:hAnsi="Meiryo UI"/>
                <w:b/>
              </w:rPr>
            </w:pPr>
            <w:r w:rsidRPr="00386472">
              <w:rPr>
                <w:rFonts w:ascii="Meiryo UI" w:eastAsia="Meiryo UI" w:hAnsi="Meiryo UI"/>
                <w:b/>
              </w:rPr>
              <w:t>Article 43</w:t>
            </w:r>
          </w:p>
          <w:p w:rsidR="003307E1" w:rsidRDefault="003307E1" w:rsidP="00E91F17">
            <w:pPr>
              <w:spacing w:before="60" w:after="60" w:line="0" w:lineRule="atLeast"/>
              <w:rPr>
                <w:rFonts w:ascii="Meiryo UI" w:eastAsia="Meiryo UI" w:hAnsi="Meiryo UI"/>
                <w:b/>
              </w:rPr>
            </w:pPr>
            <w:r w:rsidRPr="00386472">
              <w:rPr>
                <w:rFonts w:ascii="Meiryo UI" w:eastAsia="Meiryo UI" w:hAnsi="Meiryo UI"/>
                <w:b/>
              </w:rPr>
              <w:t>Transitional provisions</w:t>
            </w:r>
          </w:p>
          <w:p w:rsidR="00017B1F" w:rsidRPr="00386472" w:rsidRDefault="00017B1F" w:rsidP="00E91F17">
            <w:pPr>
              <w:spacing w:before="60" w:after="60" w:line="0" w:lineRule="atLeast"/>
              <w:rPr>
                <w:rFonts w:ascii="Meiryo UI" w:eastAsia="Meiryo UI" w:hAnsi="Meiryo UI"/>
                <w:b/>
              </w:rPr>
            </w:pPr>
          </w:p>
          <w:p w:rsidR="003307E1" w:rsidRPr="00B07F88" w:rsidRDefault="003307E1" w:rsidP="00E91F17">
            <w:pPr>
              <w:spacing w:before="60" w:after="60" w:line="0" w:lineRule="atLeast"/>
              <w:rPr>
                <w:rFonts w:ascii="Meiryo UI" w:eastAsia="Meiryo UI" w:hAnsi="Meiryo UI"/>
              </w:rPr>
            </w:pPr>
            <w:r w:rsidRPr="00386472">
              <w:rPr>
                <w:rFonts w:ascii="Meiryo UI" w:eastAsia="Meiryo UI" w:hAnsi="Meiryo UI"/>
              </w:rPr>
              <w:t xml:space="preserve">Member States shall not impede the making available on the market </w:t>
            </w:r>
            <w:r w:rsidRPr="009C14BF">
              <w:rPr>
                <w:rFonts w:ascii="Meiryo UI" w:eastAsia="Meiryo UI" w:hAnsi="Meiryo UI"/>
                <w:highlight w:val="green"/>
              </w:rPr>
              <w:t>and/or the putting into service</w:t>
            </w:r>
            <w:r w:rsidRPr="00386472">
              <w:rPr>
                <w:rFonts w:ascii="Meiryo UI" w:eastAsia="Meiryo UI" w:hAnsi="Meiryo UI"/>
              </w:rPr>
              <w:t xml:space="preserve"> of </w:t>
            </w:r>
            <w:r w:rsidRPr="009C14BF">
              <w:rPr>
                <w:rFonts w:ascii="Meiryo UI" w:eastAsia="Meiryo UI" w:hAnsi="Meiryo UI"/>
                <w:highlight w:val="cyan"/>
              </w:rPr>
              <w:t>equipment covered by Directive 2004/108/EC</w:t>
            </w:r>
            <w:r w:rsidRPr="00386472">
              <w:rPr>
                <w:rFonts w:ascii="Meiryo UI" w:eastAsia="Meiryo UI" w:hAnsi="Meiryo UI"/>
              </w:rPr>
              <w:t xml:space="preserve"> which is in conformity with that Directive and which was placed on the market before 20 April 2016.</w:t>
            </w:r>
          </w:p>
        </w:tc>
        <w:tc>
          <w:tcPr>
            <w:tcW w:w="6705" w:type="dxa"/>
          </w:tcPr>
          <w:p w:rsidR="003307E1" w:rsidRPr="00572229" w:rsidRDefault="003307E1" w:rsidP="00E91F17">
            <w:pPr>
              <w:spacing w:before="60" w:after="60" w:line="0" w:lineRule="atLeast"/>
              <w:rPr>
                <w:rFonts w:ascii="Meiryo UI" w:eastAsia="Meiryo UI" w:hAnsi="Meiryo UI"/>
                <w:b/>
              </w:rPr>
            </w:pPr>
            <w:r w:rsidRPr="00572229">
              <w:rPr>
                <w:rFonts w:ascii="Meiryo UI" w:eastAsia="Meiryo UI" w:hAnsi="Meiryo UI"/>
                <w:b/>
              </w:rPr>
              <w:t>Article 25</w:t>
            </w:r>
          </w:p>
          <w:p w:rsidR="003307E1" w:rsidRDefault="003307E1" w:rsidP="00E91F17">
            <w:pPr>
              <w:spacing w:before="60" w:after="60" w:line="0" w:lineRule="atLeast"/>
              <w:rPr>
                <w:rFonts w:ascii="Meiryo UI" w:eastAsia="Meiryo UI" w:hAnsi="Meiryo UI"/>
                <w:b/>
              </w:rPr>
            </w:pPr>
            <w:r w:rsidRPr="00572229">
              <w:rPr>
                <w:rFonts w:ascii="Meiryo UI" w:eastAsia="Meiryo UI" w:hAnsi="Meiryo UI"/>
                <w:b/>
              </w:rPr>
              <w:t>Transitional provisions</w:t>
            </w:r>
          </w:p>
          <w:p w:rsidR="00017B1F" w:rsidRPr="00572229" w:rsidRDefault="00017B1F" w:rsidP="00E91F17">
            <w:pPr>
              <w:spacing w:before="60" w:after="60" w:line="0" w:lineRule="atLeast"/>
              <w:rPr>
                <w:rFonts w:ascii="Meiryo UI" w:eastAsia="Meiryo UI" w:hAnsi="Meiryo UI"/>
                <w:b/>
              </w:rPr>
            </w:pPr>
          </w:p>
          <w:p w:rsidR="003307E1" w:rsidRPr="00B07F88" w:rsidRDefault="003307E1" w:rsidP="00E91F17">
            <w:pPr>
              <w:spacing w:before="60" w:after="60" w:line="0" w:lineRule="atLeast"/>
              <w:rPr>
                <w:rFonts w:ascii="Meiryo UI" w:eastAsia="Meiryo UI" w:hAnsi="Meiryo UI"/>
              </w:rPr>
            </w:pPr>
            <w:r w:rsidRPr="00572229">
              <w:rPr>
                <w:rFonts w:ascii="Meiryo UI" w:eastAsia="Meiryo UI" w:hAnsi="Meiryo UI"/>
              </w:rPr>
              <w:t xml:space="preserve">Member States shall not impede the making available on the market of </w:t>
            </w:r>
            <w:r w:rsidRPr="009C14BF">
              <w:rPr>
                <w:rFonts w:ascii="Meiryo UI" w:eastAsia="Meiryo UI" w:hAnsi="Meiryo UI"/>
                <w:highlight w:val="cyan"/>
              </w:rPr>
              <w:t>electrical equipment covered by Directive 2006/95/EC</w:t>
            </w:r>
            <w:r w:rsidRPr="00572229">
              <w:rPr>
                <w:rFonts w:ascii="Meiryo UI" w:eastAsia="Meiryo UI" w:hAnsi="Meiryo UI"/>
              </w:rPr>
              <w:t xml:space="preserve"> which is in conformity with that Directive and which was placed on the market before 20 April 2016.</w:t>
            </w:r>
          </w:p>
        </w:tc>
      </w:tr>
      <w:tr w:rsidR="00017B1F" w:rsidRPr="00B07F88" w:rsidTr="00AB5F23">
        <w:trPr>
          <w:trHeight w:val="20"/>
        </w:trPr>
        <w:tc>
          <w:tcPr>
            <w:tcW w:w="6705" w:type="dxa"/>
          </w:tcPr>
          <w:p w:rsidR="00017B1F" w:rsidRDefault="00017B1F" w:rsidP="00017B1F">
            <w:pPr>
              <w:spacing w:before="60" w:after="60" w:line="0" w:lineRule="atLeast"/>
              <w:rPr>
                <w:rFonts w:ascii="Meiryo UI" w:eastAsia="Meiryo UI" w:hAnsi="Meiryo UI"/>
                <w:b/>
              </w:rPr>
            </w:pPr>
            <w:r>
              <w:rPr>
                <w:rFonts w:ascii="Meiryo UI" w:eastAsia="Meiryo UI" w:hAnsi="Meiryo UI"/>
                <w:b/>
              </w:rPr>
              <w:t>Article 49</w:t>
            </w:r>
          </w:p>
          <w:p w:rsidR="00017B1F" w:rsidRPr="004B0C1E" w:rsidRDefault="00017B1F" w:rsidP="00017B1F">
            <w:pPr>
              <w:spacing w:before="60" w:after="60" w:line="0" w:lineRule="atLeast"/>
              <w:rPr>
                <w:rFonts w:ascii="Meiryo UI" w:eastAsia="Meiryo UI" w:hAnsi="Meiryo UI"/>
                <w:b/>
              </w:rPr>
            </w:pPr>
            <w:r w:rsidRPr="004B0C1E">
              <w:rPr>
                <w:rFonts w:ascii="Meiryo UI" w:eastAsia="Meiryo UI" w:hAnsi="Meiryo UI"/>
                <w:b/>
              </w:rPr>
              <w:t>Transposition</w:t>
            </w:r>
          </w:p>
          <w:p w:rsidR="00017B1F" w:rsidRPr="004B0C1E" w:rsidRDefault="00017B1F" w:rsidP="00017B1F">
            <w:pPr>
              <w:spacing w:before="60" w:after="60" w:line="0" w:lineRule="atLeast"/>
              <w:rPr>
                <w:rFonts w:ascii="Meiryo UI" w:eastAsia="Meiryo UI" w:hAnsi="Meiryo UI"/>
                <w:b/>
              </w:rPr>
            </w:pPr>
            <w:r w:rsidRPr="004B0C1E">
              <w:rPr>
                <w:rFonts w:ascii="Meiryo UI" w:eastAsia="Meiryo UI" w:hAnsi="Meiryo UI"/>
              </w:rPr>
              <w:t>1.Member States shall adopt and publish, by 12 June 2016, the laws, regulations and administrative provisions necessary</w:t>
            </w:r>
            <w:r>
              <w:rPr>
                <w:rFonts w:ascii="Meiryo UI" w:eastAsia="Meiryo UI" w:hAnsi="Meiryo UI"/>
              </w:rPr>
              <w:t xml:space="preserve"> to comply with this Directive.</w:t>
            </w:r>
            <w:r w:rsidRPr="004B0C1E">
              <w:rPr>
                <w:rFonts w:ascii="Meiryo UI" w:eastAsia="Meiryo UI" w:hAnsi="Meiryo UI"/>
                <w:b/>
              </w:rPr>
              <w:t xml:space="preserve"> </w:t>
            </w:r>
          </w:p>
        </w:tc>
        <w:tc>
          <w:tcPr>
            <w:tcW w:w="6705" w:type="dxa"/>
          </w:tcPr>
          <w:p w:rsidR="00017B1F" w:rsidRPr="00386472" w:rsidRDefault="00017B1F" w:rsidP="00017B1F">
            <w:pPr>
              <w:spacing w:before="60" w:after="60" w:line="0" w:lineRule="atLeast"/>
              <w:rPr>
                <w:rFonts w:ascii="Meiryo UI" w:eastAsia="Meiryo UI" w:hAnsi="Meiryo UI"/>
                <w:b/>
              </w:rPr>
            </w:pPr>
            <w:r w:rsidRPr="00386472">
              <w:rPr>
                <w:rFonts w:ascii="Meiryo UI" w:eastAsia="Meiryo UI" w:hAnsi="Meiryo UI"/>
                <w:b/>
              </w:rPr>
              <w:t>Article 44</w:t>
            </w:r>
          </w:p>
          <w:p w:rsidR="00017B1F" w:rsidRPr="00386472" w:rsidRDefault="00017B1F" w:rsidP="00017B1F">
            <w:pPr>
              <w:spacing w:before="60" w:after="60" w:line="0" w:lineRule="atLeast"/>
              <w:rPr>
                <w:rFonts w:ascii="Meiryo UI" w:eastAsia="Meiryo UI" w:hAnsi="Meiryo UI"/>
                <w:b/>
              </w:rPr>
            </w:pPr>
            <w:r w:rsidRPr="00386472">
              <w:rPr>
                <w:rFonts w:ascii="Meiryo UI" w:eastAsia="Meiryo UI" w:hAnsi="Meiryo UI"/>
                <w:b/>
              </w:rPr>
              <w:t>Transposition</w:t>
            </w:r>
          </w:p>
          <w:p w:rsidR="00017B1F" w:rsidRPr="00386472" w:rsidRDefault="00017B1F" w:rsidP="00017B1F">
            <w:pPr>
              <w:spacing w:before="60" w:after="60" w:line="0" w:lineRule="atLeast"/>
              <w:rPr>
                <w:rFonts w:ascii="Meiryo UI" w:eastAsia="Meiryo UI" w:hAnsi="Meiryo UI"/>
                <w:b/>
              </w:rPr>
            </w:pPr>
            <w:r w:rsidRPr="00386472">
              <w:rPr>
                <w:rFonts w:ascii="Meiryo UI" w:eastAsia="Meiryo UI" w:hAnsi="Meiryo UI"/>
              </w:rPr>
              <w:t xml:space="preserve">1. Member States shall adopt and publish, by 19 April 2016, the laws, regulations and administrative provisions necessary to comply with Article 2(2), points (9) to (25) of Article 3(1), Article 4, Article 5(1), Articles 7 to 12, Articles 15, 16 and 17, the first subparagraph of Article 19(1), Articles 20 to 43, and Annexes II, III and IV. </w:t>
            </w:r>
          </w:p>
        </w:tc>
        <w:tc>
          <w:tcPr>
            <w:tcW w:w="6705" w:type="dxa"/>
          </w:tcPr>
          <w:p w:rsidR="00017B1F" w:rsidRPr="009944EC" w:rsidRDefault="00017B1F" w:rsidP="00017B1F">
            <w:pPr>
              <w:spacing w:before="60" w:after="60" w:line="0" w:lineRule="atLeast"/>
              <w:rPr>
                <w:rFonts w:ascii="Meiryo UI" w:eastAsia="Meiryo UI" w:hAnsi="Meiryo UI"/>
                <w:b/>
              </w:rPr>
            </w:pPr>
            <w:r w:rsidRPr="009944EC">
              <w:rPr>
                <w:rFonts w:ascii="Meiryo UI" w:eastAsia="Meiryo UI" w:hAnsi="Meiryo UI"/>
                <w:b/>
              </w:rPr>
              <w:t>Article 26</w:t>
            </w:r>
          </w:p>
          <w:p w:rsidR="00017B1F" w:rsidRPr="009944EC" w:rsidRDefault="00017B1F" w:rsidP="00017B1F">
            <w:pPr>
              <w:spacing w:before="60" w:after="60" w:line="0" w:lineRule="atLeast"/>
              <w:rPr>
                <w:rFonts w:ascii="Meiryo UI" w:eastAsia="Meiryo UI" w:hAnsi="Meiryo UI"/>
                <w:b/>
              </w:rPr>
            </w:pPr>
            <w:r w:rsidRPr="009944EC">
              <w:rPr>
                <w:rFonts w:ascii="Meiryo UI" w:eastAsia="Meiryo UI" w:hAnsi="Meiryo UI"/>
                <w:b/>
              </w:rPr>
              <w:t>Transposition</w:t>
            </w:r>
          </w:p>
          <w:p w:rsidR="00017B1F" w:rsidRPr="00572229" w:rsidRDefault="00017B1F" w:rsidP="00017B1F">
            <w:pPr>
              <w:spacing w:before="60" w:after="60" w:line="0" w:lineRule="atLeast"/>
              <w:rPr>
                <w:rFonts w:ascii="Meiryo UI" w:eastAsia="Meiryo UI" w:hAnsi="Meiryo UI"/>
                <w:b/>
              </w:rPr>
            </w:pPr>
            <w:r w:rsidRPr="009944EC">
              <w:rPr>
                <w:rFonts w:ascii="Meiryo UI" w:eastAsia="Meiryo UI" w:hAnsi="Meiryo UI"/>
              </w:rPr>
              <w:t xml:space="preserve">1. Member States shall adopt and publish, by 19 April 2016, the laws, regulations and administrative provisions necessary to comply with Article 2, the first paragraph of Article 3, Article 4, Articles 6 to 12, Article 13(1), Articles 14 to 25 and Annexes II, III and IV. </w:t>
            </w:r>
          </w:p>
        </w:tc>
      </w:tr>
      <w:tr w:rsidR="003307E1" w:rsidRPr="00B07F88" w:rsidTr="00AB5F23">
        <w:trPr>
          <w:trHeight w:val="20"/>
        </w:trPr>
        <w:tc>
          <w:tcPr>
            <w:tcW w:w="6705" w:type="dxa"/>
          </w:tcPr>
          <w:p w:rsidR="003307E1" w:rsidRDefault="003307E1" w:rsidP="00E91F17">
            <w:pPr>
              <w:spacing w:before="60" w:after="60" w:line="0" w:lineRule="atLeast"/>
              <w:rPr>
                <w:rFonts w:ascii="Meiryo UI" w:eastAsia="Meiryo UI" w:hAnsi="Meiryo UI"/>
              </w:rPr>
            </w:pPr>
            <w:r w:rsidRPr="004B0C1E">
              <w:rPr>
                <w:rFonts w:ascii="Meiryo UI" w:eastAsia="Meiryo UI" w:hAnsi="Meiryo UI"/>
              </w:rPr>
              <w:t xml:space="preserve">They shall forthwith communicate the text of those measures to the Commission. </w:t>
            </w:r>
          </w:p>
          <w:p w:rsidR="003307E1" w:rsidRDefault="003307E1" w:rsidP="00E91F17">
            <w:pPr>
              <w:spacing w:before="60" w:after="60" w:line="0" w:lineRule="atLeast"/>
              <w:rPr>
                <w:rFonts w:ascii="Meiryo UI" w:eastAsia="Meiryo UI" w:hAnsi="Meiryo UI"/>
              </w:rPr>
            </w:pPr>
            <w:r w:rsidRPr="004B0C1E">
              <w:rPr>
                <w:rFonts w:ascii="Meiryo UI" w:eastAsia="Meiryo UI" w:hAnsi="Meiryo UI"/>
              </w:rPr>
              <w:t xml:space="preserve">They shall apply those measures from </w:t>
            </w:r>
            <w:r w:rsidRPr="00017B1F">
              <w:rPr>
                <w:rFonts w:ascii="Meiryo UI" w:eastAsia="Meiryo UI" w:hAnsi="Meiryo UI"/>
                <w:highlight w:val="green"/>
              </w:rPr>
              <w:t>13 June 2016.</w:t>
            </w:r>
          </w:p>
          <w:p w:rsidR="003307E1" w:rsidRDefault="003307E1" w:rsidP="00E91F17">
            <w:pPr>
              <w:spacing w:before="60" w:after="60" w:line="0" w:lineRule="atLeast"/>
              <w:rPr>
                <w:rFonts w:ascii="Meiryo UI" w:eastAsia="Meiryo UI" w:hAnsi="Meiryo UI"/>
              </w:rPr>
            </w:pPr>
            <w:r w:rsidRPr="004B0C1E">
              <w:rPr>
                <w:rFonts w:ascii="Meiryo UI" w:eastAsia="Meiryo UI" w:hAnsi="Meiryo UI"/>
              </w:rPr>
              <w:t xml:space="preserve">When Member States adopt those measures, they shall contain a reference to this Directive or be accompanied by such a reference </w:t>
            </w:r>
            <w:proofErr w:type="gramStart"/>
            <w:r w:rsidRPr="004B0C1E">
              <w:rPr>
                <w:rFonts w:ascii="Meiryo UI" w:eastAsia="Meiryo UI" w:hAnsi="Meiryo UI"/>
              </w:rPr>
              <w:t>on the occasion of</w:t>
            </w:r>
            <w:proofErr w:type="gramEnd"/>
            <w:r w:rsidRPr="004B0C1E">
              <w:rPr>
                <w:rFonts w:ascii="Meiryo UI" w:eastAsia="Meiryo UI" w:hAnsi="Meiryo UI"/>
              </w:rPr>
              <w:t xml:space="preserve"> their official publication. They shall also include a statement that references in existing laws, regulations and administrative provisions to the Directive repealed by this Directive shall be construed as references to this Directive. Member States shall determine how such reference is to be made and how that</w:t>
            </w:r>
            <w:r>
              <w:rPr>
                <w:rFonts w:ascii="Meiryo UI" w:eastAsia="Meiryo UI" w:hAnsi="Meiryo UI"/>
              </w:rPr>
              <w:t xml:space="preserve"> statement is to be formulated.</w:t>
            </w:r>
          </w:p>
          <w:p w:rsidR="00017B1F" w:rsidRPr="00DD7247" w:rsidRDefault="003307E1" w:rsidP="00017B1F">
            <w:pPr>
              <w:spacing w:before="60" w:after="60" w:line="0" w:lineRule="atLeast"/>
              <w:rPr>
                <w:rFonts w:ascii="Meiryo UI" w:eastAsia="Meiryo UI" w:hAnsi="Meiryo UI"/>
              </w:rPr>
            </w:pPr>
            <w:r w:rsidRPr="004B0C1E">
              <w:rPr>
                <w:rFonts w:ascii="Meiryo UI" w:eastAsia="Meiryo UI" w:hAnsi="Meiryo UI"/>
              </w:rPr>
              <w:t>2.Member States shall communicate to the Commission the texts of the main provisions of national law which they adopt in the field covered by this Directive.</w:t>
            </w:r>
          </w:p>
        </w:tc>
        <w:tc>
          <w:tcPr>
            <w:tcW w:w="6705" w:type="dxa"/>
          </w:tcPr>
          <w:p w:rsidR="003307E1" w:rsidRPr="00386472" w:rsidRDefault="003307E1" w:rsidP="00E91F17">
            <w:pPr>
              <w:spacing w:before="60" w:after="60" w:line="0" w:lineRule="atLeast"/>
              <w:rPr>
                <w:rFonts w:ascii="Meiryo UI" w:eastAsia="Meiryo UI" w:hAnsi="Meiryo UI"/>
              </w:rPr>
            </w:pPr>
            <w:r w:rsidRPr="00386472">
              <w:rPr>
                <w:rFonts w:ascii="Meiryo UI" w:eastAsia="Meiryo UI" w:hAnsi="Meiryo UI"/>
              </w:rPr>
              <w:t>They shall forthwith communicate the text of those measures to the Commission.</w:t>
            </w:r>
          </w:p>
          <w:p w:rsidR="003307E1" w:rsidRPr="00386472" w:rsidRDefault="003307E1" w:rsidP="00E91F17">
            <w:pPr>
              <w:spacing w:before="60" w:after="60" w:line="0" w:lineRule="atLeast"/>
              <w:rPr>
                <w:rFonts w:ascii="Meiryo UI" w:eastAsia="Meiryo UI" w:hAnsi="Meiryo UI"/>
              </w:rPr>
            </w:pPr>
            <w:r w:rsidRPr="00386472">
              <w:rPr>
                <w:rFonts w:ascii="Meiryo UI" w:eastAsia="Meiryo UI" w:hAnsi="Meiryo UI"/>
              </w:rPr>
              <w:t xml:space="preserve">They shall apply those measures from </w:t>
            </w:r>
            <w:r w:rsidRPr="00017B1F">
              <w:rPr>
                <w:rFonts w:ascii="Meiryo UI" w:eastAsia="Meiryo UI" w:hAnsi="Meiryo UI"/>
                <w:highlight w:val="green"/>
              </w:rPr>
              <w:t>20 April 2016.</w:t>
            </w:r>
          </w:p>
          <w:p w:rsidR="003307E1" w:rsidRPr="00386472" w:rsidRDefault="003307E1" w:rsidP="00E91F17">
            <w:pPr>
              <w:spacing w:before="60" w:after="60" w:line="0" w:lineRule="atLeast"/>
              <w:rPr>
                <w:rFonts w:ascii="Meiryo UI" w:eastAsia="Meiryo UI" w:hAnsi="Meiryo UI"/>
              </w:rPr>
            </w:pPr>
            <w:r w:rsidRPr="00386472">
              <w:rPr>
                <w:rFonts w:ascii="Meiryo UI" w:eastAsia="Meiryo UI" w:hAnsi="Meiryo UI"/>
              </w:rPr>
              <w:t xml:space="preserve">When Member States adopt those measures, they shall contain a reference to this Directive or be accompanied by such a reference </w:t>
            </w:r>
            <w:proofErr w:type="gramStart"/>
            <w:r w:rsidRPr="00386472">
              <w:rPr>
                <w:rFonts w:ascii="Meiryo UI" w:eastAsia="Meiryo UI" w:hAnsi="Meiryo UI"/>
              </w:rPr>
              <w:t>on the occasion of</w:t>
            </w:r>
            <w:proofErr w:type="gramEnd"/>
            <w:r w:rsidRPr="00386472">
              <w:rPr>
                <w:rFonts w:ascii="Meiryo UI" w:eastAsia="Meiryo UI" w:hAnsi="Meiryo UI"/>
              </w:rPr>
              <w:t xml:space="preserve"> their official publication. They shall also include a statement that references in existing laws, regulations and administrative provisions to the Directive repealed by this Directive shall be construed as references to this Directive. Member States shall determine how such reference is to be made and how that statement is to be formulated.</w:t>
            </w:r>
          </w:p>
          <w:p w:rsidR="003307E1" w:rsidRPr="00B07F88" w:rsidRDefault="003307E1" w:rsidP="00E91F17">
            <w:pPr>
              <w:spacing w:before="60" w:after="60" w:line="0" w:lineRule="atLeast"/>
              <w:rPr>
                <w:rFonts w:ascii="Meiryo UI" w:eastAsia="Meiryo UI" w:hAnsi="Meiryo UI"/>
              </w:rPr>
            </w:pPr>
            <w:r w:rsidRPr="00386472">
              <w:rPr>
                <w:rFonts w:ascii="Meiryo UI" w:eastAsia="Meiryo UI" w:hAnsi="Meiryo UI"/>
              </w:rPr>
              <w:t>2. Member States shall communicate to the Commission the texts of the main provisions of national law which they adopt in the field covered by this Directive.</w:t>
            </w:r>
          </w:p>
        </w:tc>
        <w:tc>
          <w:tcPr>
            <w:tcW w:w="6705" w:type="dxa"/>
          </w:tcPr>
          <w:p w:rsidR="003307E1" w:rsidRPr="009944EC" w:rsidRDefault="003307E1" w:rsidP="00E91F17">
            <w:pPr>
              <w:spacing w:before="60" w:after="60" w:line="0" w:lineRule="atLeast"/>
              <w:rPr>
                <w:rFonts w:ascii="Meiryo UI" w:eastAsia="Meiryo UI" w:hAnsi="Meiryo UI"/>
              </w:rPr>
            </w:pPr>
            <w:r w:rsidRPr="009944EC">
              <w:rPr>
                <w:rFonts w:ascii="Meiryo UI" w:eastAsia="Meiryo UI" w:hAnsi="Meiryo UI"/>
              </w:rPr>
              <w:t>They shall forthwith communicate the text of those measures to the Commission.</w:t>
            </w:r>
          </w:p>
          <w:p w:rsidR="003307E1" w:rsidRPr="009944EC" w:rsidRDefault="003307E1" w:rsidP="00E91F17">
            <w:pPr>
              <w:spacing w:before="60" w:after="60" w:line="0" w:lineRule="atLeast"/>
              <w:rPr>
                <w:rFonts w:ascii="Meiryo UI" w:eastAsia="Meiryo UI" w:hAnsi="Meiryo UI"/>
              </w:rPr>
            </w:pPr>
            <w:r w:rsidRPr="009944EC">
              <w:rPr>
                <w:rFonts w:ascii="Meiryo UI" w:eastAsia="Meiryo UI" w:hAnsi="Meiryo UI"/>
              </w:rPr>
              <w:t xml:space="preserve">They shall apply those measures from </w:t>
            </w:r>
            <w:r w:rsidRPr="00017B1F">
              <w:rPr>
                <w:rFonts w:ascii="Meiryo UI" w:eastAsia="Meiryo UI" w:hAnsi="Meiryo UI"/>
                <w:highlight w:val="green"/>
              </w:rPr>
              <w:t>20 April 2016.</w:t>
            </w:r>
          </w:p>
          <w:p w:rsidR="003307E1" w:rsidRPr="009944EC" w:rsidRDefault="003307E1" w:rsidP="00E91F17">
            <w:pPr>
              <w:spacing w:before="60" w:after="60" w:line="0" w:lineRule="atLeast"/>
              <w:rPr>
                <w:rFonts w:ascii="Meiryo UI" w:eastAsia="Meiryo UI" w:hAnsi="Meiryo UI"/>
              </w:rPr>
            </w:pPr>
            <w:r w:rsidRPr="009944EC">
              <w:rPr>
                <w:rFonts w:ascii="Meiryo UI" w:eastAsia="Meiryo UI" w:hAnsi="Meiryo UI"/>
              </w:rPr>
              <w:t xml:space="preserve">When Member States adopt those measures, they shall contain a reference to this Directive or be accompanied by such a reference </w:t>
            </w:r>
            <w:proofErr w:type="gramStart"/>
            <w:r w:rsidRPr="009944EC">
              <w:rPr>
                <w:rFonts w:ascii="Meiryo UI" w:eastAsia="Meiryo UI" w:hAnsi="Meiryo UI"/>
              </w:rPr>
              <w:t>on the occasion of</w:t>
            </w:r>
            <w:proofErr w:type="gramEnd"/>
            <w:r w:rsidRPr="009944EC">
              <w:rPr>
                <w:rFonts w:ascii="Meiryo UI" w:eastAsia="Meiryo UI" w:hAnsi="Meiryo UI"/>
              </w:rPr>
              <w:t xml:space="preserve"> their official publication. They shall also include a statement that references in existing laws, regulations and administrative provisions to the Directive repealed by this Directive shall be construed as references to this Directive. Member States shall determine how such reference is to be made and how that statement is to be formulated.</w:t>
            </w:r>
          </w:p>
          <w:p w:rsidR="003307E1" w:rsidRPr="00B07F88" w:rsidRDefault="003307E1" w:rsidP="00E91F17">
            <w:pPr>
              <w:spacing w:before="60" w:after="60" w:line="0" w:lineRule="atLeast"/>
              <w:rPr>
                <w:rFonts w:ascii="Meiryo UI" w:eastAsia="Meiryo UI" w:hAnsi="Meiryo UI"/>
              </w:rPr>
            </w:pPr>
            <w:r w:rsidRPr="009944EC">
              <w:rPr>
                <w:rFonts w:ascii="Meiryo UI" w:eastAsia="Meiryo UI" w:hAnsi="Meiryo UI"/>
              </w:rPr>
              <w:t>2. Member States shall communicate to the Commission the texts of the main provisions of national law which they adopt in the field covered by this Directive.</w:t>
            </w:r>
          </w:p>
        </w:tc>
      </w:tr>
      <w:tr w:rsidR="003307E1" w:rsidRPr="00B07F88" w:rsidTr="00AB5F23">
        <w:trPr>
          <w:trHeight w:val="20"/>
        </w:trPr>
        <w:tc>
          <w:tcPr>
            <w:tcW w:w="6705" w:type="dxa"/>
          </w:tcPr>
          <w:p w:rsidR="003307E1" w:rsidRDefault="003307E1" w:rsidP="00E91F17">
            <w:pPr>
              <w:spacing w:before="60" w:after="60" w:line="0" w:lineRule="atLeast"/>
              <w:rPr>
                <w:rFonts w:ascii="Meiryo UI" w:eastAsia="Meiryo UI" w:hAnsi="Meiryo UI"/>
                <w:b/>
              </w:rPr>
            </w:pPr>
            <w:r>
              <w:rPr>
                <w:rFonts w:ascii="Meiryo UI" w:eastAsia="Meiryo UI" w:hAnsi="Meiryo UI"/>
                <w:b/>
              </w:rPr>
              <w:t>Article 50</w:t>
            </w:r>
          </w:p>
          <w:p w:rsidR="003307E1" w:rsidRPr="004B0C1E" w:rsidRDefault="003307E1" w:rsidP="00E91F17">
            <w:pPr>
              <w:spacing w:before="60" w:after="60" w:line="0" w:lineRule="atLeast"/>
              <w:rPr>
                <w:rFonts w:ascii="Meiryo UI" w:eastAsia="Meiryo UI" w:hAnsi="Meiryo UI"/>
                <w:b/>
              </w:rPr>
            </w:pPr>
            <w:r w:rsidRPr="004B0C1E">
              <w:rPr>
                <w:rFonts w:ascii="Meiryo UI" w:eastAsia="Meiryo UI" w:hAnsi="Meiryo UI"/>
                <w:b/>
              </w:rPr>
              <w:t>Repeal</w:t>
            </w:r>
          </w:p>
          <w:p w:rsidR="003307E1" w:rsidRPr="00DD7247" w:rsidRDefault="003307E1" w:rsidP="00017B1F">
            <w:pPr>
              <w:spacing w:before="60" w:after="60" w:line="0" w:lineRule="atLeast"/>
              <w:rPr>
                <w:rFonts w:ascii="Meiryo UI" w:eastAsia="Meiryo UI" w:hAnsi="Meiryo UI"/>
              </w:rPr>
            </w:pPr>
            <w:r w:rsidRPr="004B0C1E">
              <w:rPr>
                <w:rFonts w:ascii="Meiryo UI" w:eastAsia="Meiryo UI" w:hAnsi="Meiryo UI"/>
              </w:rPr>
              <w:t xml:space="preserve">Directive 1999/5/EC is repealed with effect from 13 June 2016. </w:t>
            </w:r>
          </w:p>
        </w:tc>
        <w:tc>
          <w:tcPr>
            <w:tcW w:w="6705" w:type="dxa"/>
          </w:tcPr>
          <w:p w:rsidR="003307E1" w:rsidRPr="00386472" w:rsidRDefault="003307E1" w:rsidP="00E91F17">
            <w:pPr>
              <w:spacing w:before="60" w:after="60" w:line="0" w:lineRule="atLeast"/>
              <w:rPr>
                <w:rFonts w:ascii="Meiryo UI" w:eastAsia="Meiryo UI" w:hAnsi="Meiryo UI"/>
                <w:b/>
              </w:rPr>
            </w:pPr>
            <w:r w:rsidRPr="00386472">
              <w:rPr>
                <w:rFonts w:ascii="Meiryo UI" w:eastAsia="Meiryo UI" w:hAnsi="Meiryo UI"/>
                <w:b/>
              </w:rPr>
              <w:t>Article 45</w:t>
            </w:r>
          </w:p>
          <w:p w:rsidR="003307E1" w:rsidRPr="00386472" w:rsidRDefault="003307E1" w:rsidP="00E91F17">
            <w:pPr>
              <w:spacing w:before="60" w:after="60" w:line="0" w:lineRule="atLeast"/>
              <w:rPr>
                <w:rFonts w:ascii="Meiryo UI" w:eastAsia="Meiryo UI" w:hAnsi="Meiryo UI"/>
                <w:b/>
              </w:rPr>
            </w:pPr>
            <w:r w:rsidRPr="00386472">
              <w:rPr>
                <w:rFonts w:ascii="Meiryo UI" w:eastAsia="Meiryo UI" w:hAnsi="Meiryo UI"/>
                <w:b/>
              </w:rPr>
              <w:t>Repeal</w:t>
            </w:r>
          </w:p>
          <w:p w:rsidR="00017B1F" w:rsidRDefault="003307E1" w:rsidP="00017B1F">
            <w:pPr>
              <w:spacing w:before="60" w:after="60" w:line="0" w:lineRule="atLeast"/>
              <w:rPr>
                <w:rFonts w:ascii="Meiryo UI" w:eastAsia="Meiryo UI" w:hAnsi="Meiryo UI"/>
              </w:rPr>
            </w:pPr>
            <w:r w:rsidRPr="00386472">
              <w:rPr>
                <w:rFonts w:ascii="Meiryo UI" w:eastAsia="Meiryo UI" w:hAnsi="Meiryo UI"/>
              </w:rPr>
              <w:t xml:space="preserve">Directive 2004/108/EC is repealed with effect from 20 April 2016, </w:t>
            </w:r>
          </w:p>
          <w:p w:rsidR="003307E1" w:rsidRPr="00B07F88" w:rsidRDefault="003307E1" w:rsidP="00017B1F">
            <w:pPr>
              <w:spacing w:before="60" w:after="60" w:line="0" w:lineRule="atLeast"/>
              <w:rPr>
                <w:rFonts w:ascii="Meiryo UI" w:eastAsia="Meiryo UI" w:hAnsi="Meiryo UI"/>
              </w:rPr>
            </w:pPr>
            <w:r w:rsidRPr="00386472">
              <w:rPr>
                <w:rFonts w:ascii="Meiryo UI" w:eastAsia="Meiryo UI" w:hAnsi="Meiryo UI"/>
              </w:rPr>
              <w:t xml:space="preserve">without prejudice to the obligations of the Member States relating to the </w:t>
            </w:r>
            <w:r w:rsidRPr="00017B1F">
              <w:rPr>
                <w:rFonts w:ascii="Meiryo UI" w:eastAsia="Meiryo UI" w:hAnsi="Meiryo UI"/>
                <w:highlight w:val="yellow"/>
              </w:rPr>
              <w:t>time-limit</w:t>
            </w:r>
            <w:r w:rsidRPr="00386472">
              <w:rPr>
                <w:rFonts w:ascii="Meiryo UI" w:eastAsia="Meiryo UI" w:hAnsi="Meiryo UI"/>
              </w:rPr>
              <w:t xml:space="preserve"> for transposition into national law and the dates of application of the Directive set out in Annex V.</w:t>
            </w:r>
          </w:p>
        </w:tc>
        <w:tc>
          <w:tcPr>
            <w:tcW w:w="6705" w:type="dxa"/>
          </w:tcPr>
          <w:p w:rsidR="003307E1" w:rsidRPr="009944EC" w:rsidRDefault="003307E1" w:rsidP="00E91F17">
            <w:pPr>
              <w:spacing w:before="60" w:after="60" w:line="0" w:lineRule="atLeast"/>
              <w:rPr>
                <w:rFonts w:ascii="Meiryo UI" w:eastAsia="Meiryo UI" w:hAnsi="Meiryo UI"/>
                <w:b/>
              </w:rPr>
            </w:pPr>
            <w:r w:rsidRPr="009944EC">
              <w:rPr>
                <w:rFonts w:ascii="Meiryo UI" w:eastAsia="Meiryo UI" w:hAnsi="Meiryo UI"/>
                <w:b/>
              </w:rPr>
              <w:t>Article 27</w:t>
            </w:r>
          </w:p>
          <w:p w:rsidR="003307E1" w:rsidRPr="009944EC" w:rsidRDefault="003307E1" w:rsidP="00E91F17">
            <w:pPr>
              <w:spacing w:before="60" w:after="60" w:line="0" w:lineRule="atLeast"/>
              <w:rPr>
                <w:rFonts w:ascii="Meiryo UI" w:eastAsia="Meiryo UI" w:hAnsi="Meiryo UI"/>
                <w:b/>
              </w:rPr>
            </w:pPr>
            <w:r w:rsidRPr="009944EC">
              <w:rPr>
                <w:rFonts w:ascii="Meiryo UI" w:eastAsia="Meiryo UI" w:hAnsi="Meiryo UI"/>
                <w:b/>
              </w:rPr>
              <w:t>Repeal</w:t>
            </w:r>
          </w:p>
          <w:p w:rsidR="00017B1F" w:rsidRDefault="003307E1" w:rsidP="00017B1F">
            <w:pPr>
              <w:spacing w:before="60" w:after="60" w:line="0" w:lineRule="atLeast"/>
              <w:rPr>
                <w:rFonts w:ascii="Meiryo UI" w:eastAsia="Meiryo UI" w:hAnsi="Meiryo UI"/>
              </w:rPr>
            </w:pPr>
            <w:r w:rsidRPr="009944EC">
              <w:rPr>
                <w:rFonts w:ascii="Meiryo UI" w:eastAsia="Meiryo UI" w:hAnsi="Meiryo UI"/>
              </w:rPr>
              <w:t xml:space="preserve">Directive 2006/95/EC is repealed with effect from 20 April 2016, </w:t>
            </w:r>
          </w:p>
          <w:p w:rsidR="003307E1" w:rsidRPr="00B07F88" w:rsidRDefault="003307E1" w:rsidP="00017B1F">
            <w:pPr>
              <w:spacing w:before="60" w:after="60" w:line="0" w:lineRule="atLeast"/>
              <w:rPr>
                <w:rFonts w:ascii="Meiryo UI" w:eastAsia="Meiryo UI" w:hAnsi="Meiryo UI"/>
              </w:rPr>
            </w:pPr>
            <w:r w:rsidRPr="009944EC">
              <w:rPr>
                <w:rFonts w:ascii="Meiryo UI" w:eastAsia="Meiryo UI" w:hAnsi="Meiryo UI"/>
              </w:rPr>
              <w:t xml:space="preserve">without prejudice to the obligations of the Member States relating to the </w:t>
            </w:r>
            <w:r w:rsidRPr="00017B1F">
              <w:rPr>
                <w:rFonts w:ascii="Meiryo UI" w:eastAsia="Meiryo UI" w:hAnsi="Meiryo UI"/>
                <w:highlight w:val="yellow"/>
              </w:rPr>
              <w:t>time-limits</w:t>
            </w:r>
            <w:r w:rsidRPr="009944EC">
              <w:rPr>
                <w:rFonts w:ascii="Meiryo UI" w:eastAsia="Meiryo UI" w:hAnsi="Meiryo UI"/>
              </w:rPr>
              <w:t xml:space="preserve"> for transposition into national law and the dates of application of the Directives set out in Annex V.</w:t>
            </w:r>
          </w:p>
        </w:tc>
      </w:tr>
      <w:tr w:rsidR="00017B1F" w:rsidRPr="00B07F88" w:rsidTr="00AB5F23">
        <w:trPr>
          <w:trHeight w:val="20"/>
        </w:trPr>
        <w:tc>
          <w:tcPr>
            <w:tcW w:w="6705" w:type="dxa"/>
          </w:tcPr>
          <w:p w:rsidR="00017B1F" w:rsidRDefault="00017B1F" w:rsidP="00E91F17">
            <w:pPr>
              <w:rPr>
                <w:rFonts w:ascii="Meiryo UI" w:eastAsia="Meiryo UI" w:hAnsi="Meiryo UI"/>
                <w:b/>
              </w:rPr>
            </w:pPr>
            <w:r w:rsidRPr="004B0C1E">
              <w:rPr>
                <w:rFonts w:ascii="Meiryo UI" w:eastAsia="Meiryo UI" w:hAnsi="Meiryo UI"/>
              </w:rPr>
              <w:t>References to the repealed Directive shall be construed as references to this Directive and shall be read in accordance with the correlation table in Annex VIII.</w:t>
            </w:r>
          </w:p>
        </w:tc>
        <w:tc>
          <w:tcPr>
            <w:tcW w:w="6705" w:type="dxa"/>
          </w:tcPr>
          <w:p w:rsidR="00017B1F" w:rsidRPr="00386472" w:rsidRDefault="00017B1F" w:rsidP="00E91F17">
            <w:pPr>
              <w:rPr>
                <w:rFonts w:ascii="Meiryo UI" w:eastAsia="Meiryo UI" w:hAnsi="Meiryo UI"/>
                <w:b/>
              </w:rPr>
            </w:pPr>
            <w:r w:rsidRPr="00386472">
              <w:rPr>
                <w:rFonts w:ascii="Meiryo UI" w:eastAsia="Meiryo UI" w:hAnsi="Meiryo UI"/>
              </w:rPr>
              <w:t>References to the repealed Directive shall be construed as references to this Directive and shall be read in accordance with the correlation table in Annex VI.</w:t>
            </w:r>
          </w:p>
        </w:tc>
        <w:tc>
          <w:tcPr>
            <w:tcW w:w="6705" w:type="dxa"/>
          </w:tcPr>
          <w:p w:rsidR="00017B1F" w:rsidRPr="009944EC" w:rsidRDefault="00017B1F" w:rsidP="00E91F17">
            <w:pPr>
              <w:rPr>
                <w:rFonts w:ascii="Meiryo UI" w:eastAsia="Meiryo UI" w:hAnsi="Meiryo UI"/>
                <w:b/>
              </w:rPr>
            </w:pPr>
            <w:r w:rsidRPr="009944EC">
              <w:rPr>
                <w:rFonts w:ascii="Meiryo UI" w:eastAsia="Meiryo UI" w:hAnsi="Meiryo UI"/>
              </w:rPr>
              <w:t>References to the repealed Directive shall be construed as references to this Directive and shall be read in accordance with the correlation table in Annex VI.</w:t>
            </w:r>
          </w:p>
        </w:tc>
      </w:tr>
      <w:tr w:rsidR="003307E1" w:rsidRPr="00B07F88" w:rsidTr="00AB5F23">
        <w:trPr>
          <w:trHeight w:val="20"/>
        </w:trPr>
        <w:tc>
          <w:tcPr>
            <w:tcW w:w="6705" w:type="dxa"/>
          </w:tcPr>
          <w:p w:rsidR="003307E1" w:rsidRDefault="003307E1" w:rsidP="00E91F17">
            <w:pPr>
              <w:spacing w:before="60" w:after="60" w:line="0" w:lineRule="atLeast"/>
              <w:rPr>
                <w:rFonts w:ascii="Meiryo UI" w:eastAsia="Meiryo UI" w:hAnsi="Meiryo UI"/>
                <w:b/>
              </w:rPr>
            </w:pPr>
            <w:r>
              <w:rPr>
                <w:rFonts w:ascii="Meiryo UI" w:eastAsia="Meiryo UI" w:hAnsi="Meiryo UI"/>
                <w:b/>
              </w:rPr>
              <w:t>Article 51</w:t>
            </w:r>
          </w:p>
          <w:p w:rsidR="003307E1" w:rsidRDefault="003307E1" w:rsidP="00E91F17">
            <w:pPr>
              <w:spacing w:before="60" w:after="60" w:line="0" w:lineRule="atLeast"/>
              <w:rPr>
                <w:rFonts w:ascii="Meiryo UI" w:eastAsia="Meiryo UI" w:hAnsi="Meiryo UI"/>
                <w:b/>
              </w:rPr>
            </w:pPr>
            <w:r w:rsidRPr="004B0C1E">
              <w:rPr>
                <w:rFonts w:ascii="Meiryo UI" w:eastAsia="Meiryo UI" w:hAnsi="Meiryo UI"/>
                <w:b/>
              </w:rPr>
              <w:t>Entry into force</w:t>
            </w:r>
          </w:p>
          <w:p w:rsidR="003307E1" w:rsidRPr="004B0C1E" w:rsidRDefault="003307E1" w:rsidP="00E91F17">
            <w:pPr>
              <w:spacing w:before="60" w:after="60" w:line="0" w:lineRule="atLeast"/>
              <w:rPr>
                <w:rFonts w:ascii="Meiryo UI" w:eastAsia="Meiryo UI" w:hAnsi="Meiryo UI"/>
                <w:b/>
              </w:rPr>
            </w:pPr>
          </w:p>
          <w:p w:rsidR="003307E1" w:rsidRPr="00DD7247" w:rsidRDefault="003307E1" w:rsidP="00E91F17">
            <w:pPr>
              <w:spacing w:before="60" w:after="60" w:line="0" w:lineRule="atLeast"/>
              <w:rPr>
                <w:rFonts w:ascii="Meiryo UI" w:eastAsia="Meiryo UI" w:hAnsi="Meiryo UI"/>
              </w:rPr>
            </w:pPr>
            <w:r w:rsidRPr="004B0C1E">
              <w:rPr>
                <w:rFonts w:ascii="Meiryo UI" w:eastAsia="Meiryo UI" w:hAnsi="Meiryo UI"/>
              </w:rPr>
              <w:t>This Directive shall enter into force on the twentieth day following that of its publication in the Official Journal of the European Union.</w:t>
            </w:r>
          </w:p>
        </w:tc>
        <w:tc>
          <w:tcPr>
            <w:tcW w:w="6705" w:type="dxa"/>
          </w:tcPr>
          <w:p w:rsidR="003307E1" w:rsidRPr="0069228B" w:rsidRDefault="003307E1" w:rsidP="00E91F17">
            <w:pPr>
              <w:spacing w:before="60" w:after="60" w:line="0" w:lineRule="atLeast"/>
              <w:rPr>
                <w:rFonts w:ascii="Meiryo UI" w:eastAsia="Meiryo UI" w:hAnsi="Meiryo UI"/>
                <w:b/>
              </w:rPr>
            </w:pPr>
            <w:r w:rsidRPr="0069228B">
              <w:rPr>
                <w:rFonts w:ascii="Meiryo UI" w:eastAsia="Meiryo UI" w:hAnsi="Meiryo UI"/>
                <w:b/>
              </w:rPr>
              <w:t>Article 46</w:t>
            </w:r>
          </w:p>
          <w:p w:rsidR="003307E1" w:rsidRDefault="003307E1" w:rsidP="00E91F17">
            <w:pPr>
              <w:spacing w:before="60" w:after="60" w:line="0" w:lineRule="atLeast"/>
              <w:rPr>
                <w:rFonts w:ascii="Meiryo UI" w:eastAsia="Meiryo UI" w:hAnsi="Meiryo UI"/>
                <w:b/>
              </w:rPr>
            </w:pPr>
            <w:r w:rsidRPr="0069228B">
              <w:rPr>
                <w:rFonts w:ascii="Meiryo UI" w:eastAsia="Meiryo UI" w:hAnsi="Meiryo UI"/>
                <w:b/>
              </w:rPr>
              <w:t>Entry into force and application</w:t>
            </w:r>
          </w:p>
          <w:p w:rsidR="00017B1F" w:rsidRPr="0069228B" w:rsidRDefault="00017B1F" w:rsidP="00E91F17">
            <w:pPr>
              <w:spacing w:before="60" w:after="60" w:line="0" w:lineRule="atLeast"/>
              <w:rPr>
                <w:rFonts w:ascii="Meiryo UI" w:eastAsia="Meiryo UI" w:hAnsi="Meiryo UI"/>
                <w:b/>
              </w:rPr>
            </w:pPr>
          </w:p>
          <w:p w:rsidR="003307E1" w:rsidRDefault="003307E1" w:rsidP="00E91F17">
            <w:pPr>
              <w:spacing w:before="60" w:after="60" w:line="0" w:lineRule="atLeast"/>
              <w:rPr>
                <w:rFonts w:ascii="Meiryo UI" w:eastAsia="Meiryo UI" w:hAnsi="Meiryo UI"/>
              </w:rPr>
            </w:pPr>
            <w:r w:rsidRPr="0069228B">
              <w:rPr>
                <w:rFonts w:ascii="Meiryo UI" w:eastAsia="Meiryo UI" w:hAnsi="Meiryo UI"/>
              </w:rPr>
              <w:t>This Directive shall enter into force on the twentieth day following that of its publication in the Official Journal of the European Union.</w:t>
            </w:r>
          </w:p>
          <w:p w:rsidR="003307E1" w:rsidRPr="00B07F88" w:rsidRDefault="003307E1" w:rsidP="00E91F17">
            <w:pPr>
              <w:spacing w:before="60" w:after="60" w:line="0" w:lineRule="atLeast"/>
              <w:rPr>
                <w:rFonts w:ascii="Meiryo UI" w:eastAsia="Meiryo UI" w:hAnsi="Meiryo UI"/>
              </w:rPr>
            </w:pPr>
            <w:r w:rsidRPr="0069228B">
              <w:rPr>
                <w:rFonts w:ascii="Meiryo UI" w:eastAsia="Meiryo UI" w:hAnsi="Meiryo UI"/>
              </w:rPr>
              <w:t>Article 1, Article 2, points (1) to (8) of Article 3(1), Article 3(2), Article 5(2) and (3), Article 6, Article 13, Article 19(3) and Annex I shall apply from 20 April 2016.</w:t>
            </w:r>
          </w:p>
        </w:tc>
        <w:tc>
          <w:tcPr>
            <w:tcW w:w="6705" w:type="dxa"/>
          </w:tcPr>
          <w:p w:rsidR="003307E1" w:rsidRPr="009944EC" w:rsidRDefault="003307E1" w:rsidP="00E91F17">
            <w:pPr>
              <w:spacing w:before="60" w:after="60" w:line="0" w:lineRule="atLeast"/>
              <w:rPr>
                <w:rFonts w:ascii="Meiryo UI" w:eastAsia="Meiryo UI" w:hAnsi="Meiryo UI"/>
                <w:b/>
              </w:rPr>
            </w:pPr>
            <w:r w:rsidRPr="009944EC">
              <w:rPr>
                <w:rFonts w:ascii="Meiryo UI" w:eastAsia="Meiryo UI" w:hAnsi="Meiryo UI"/>
                <w:b/>
              </w:rPr>
              <w:t>Article 28</w:t>
            </w:r>
          </w:p>
          <w:p w:rsidR="003307E1" w:rsidRDefault="003307E1" w:rsidP="00E91F17">
            <w:pPr>
              <w:spacing w:before="60" w:after="60" w:line="0" w:lineRule="atLeast"/>
              <w:rPr>
                <w:rFonts w:ascii="Meiryo UI" w:eastAsia="Meiryo UI" w:hAnsi="Meiryo UI"/>
                <w:b/>
              </w:rPr>
            </w:pPr>
            <w:r w:rsidRPr="009944EC">
              <w:rPr>
                <w:rFonts w:ascii="Meiryo UI" w:eastAsia="Meiryo UI" w:hAnsi="Meiryo UI"/>
                <w:b/>
              </w:rPr>
              <w:t>Entry into force</w:t>
            </w:r>
          </w:p>
          <w:p w:rsidR="003307E1" w:rsidRPr="009944EC" w:rsidRDefault="003307E1" w:rsidP="00E91F17">
            <w:pPr>
              <w:spacing w:before="60" w:after="60" w:line="0" w:lineRule="atLeast"/>
              <w:rPr>
                <w:rFonts w:ascii="Meiryo UI" w:eastAsia="Meiryo UI" w:hAnsi="Meiryo UI"/>
                <w:b/>
              </w:rPr>
            </w:pPr>
          </w:p>
          <w:p w:rsidR="003307E1" w:rsidRPr="009944EC" w:rsidRDefault="003307E1" w:rsidP="00E91F17">
            <w:pPr>
              <w:spacing w:before="60" w:after="60" w:line="0" w:lineRule="atLeast"/>
              <w:rPr>
                <w:rFonts w:ascii="Meiryo UI" w:eastAsia="Meiryo UI" w:hAnsi="Meiryo UI"/>
              </w:rPr>
            </w:pPr>
            <w:r w:rsidRPr="009944EC">
              <w:rPr>
                <w:rFonts w:ascii="Meiryo UI" w:eastAsia="Meiryo UI" w:hAnsi="Meiryo UI"/>
              </w:rPr>
              <w:t>This Directive shall enter into force on the twentieth day following that of its publication in the Official Journal of the European Union.</w:t>
            </w:r>
          </w:p>
          <w:p w:rsidR="003307E1" w:rsidRPr="00B07F88" w:rsidRDefault="003307E1" w:rsidP="00E91F17">
            <w:pPr>
              <w:spacing w:before="60" w:after="60" w:line="0" w:lineRule="atLeast"/>
              <w:rPr>
                <w:rFonts w:ascii="Meiryo UI" w:eastAsia="Meiryo UI" w:hAnsi="Meiryo UI"/>
              </w:rPr>
            </w:pPr>
            <w:r w:rsidRPr="009944EC">
              <w:rPr>
                <w:rFonts w:ascii="Meiryo UI" w:eastAsia="Meiryo UI" w:hAnsi="Meiryo UI"/>
              </w:rPr>
              <w:t>Article 1, the second paragraph of Article 3, Article 5, Article 13(2) and (3) and Annexes I, V and VI shall apply from 20 April 2016.</w:t>
            </w:r>
          </w:p>
        </w:tc>
      </w:tr>
      <w:tr w:rsidR="003307E1" w:rsidRPr="00B07F88" w:rsidTr="00AB5F23">
        <w:trPr>
          <w:trHeight w:val="20"/>
        </w:trPr>
        <w:tc>
          <w:tcPr>
            <w:tcW w:w="6705" w:type="dxa"/>
          </w:tcPr>
          <w:p w:rsidR="003307E1" w:rsidRDefault="003307E1" w:rsidP="00E91F17">
            <w:pPr>
              <w:spacing w:before="60" w:after="60" w:line="0" w:lineRule="atLeast"/>
              <w:rPr>
                <w:rFonts w:ascii="Meiryo UI" w:eastAsia="Meiryo UI" w:hAnsi="Meiryo UI"/>
                <w:b/>
              </w:rPr>
            </w:pPr>
            <w:r>
              <w:rPr>
                <w:rFonts w:ascii="Meiryo UI" w:eastAsia="Meiryo UI" w:hAnsi="Meiryo UI"/>
                <w:b/>
              </w:rPr>
              <w:t>Article 52</w:t>
            </w:r>
          </w:p>
          <w:p w:rsidR="003307E1" w:rsidRDefault="003307E1" w:rsidP="00E91F17">
            <w:pPr>
              <w:spacing w:before="60" w:after="60" w:line="0" w:lineRule="atLeast"/>
              <w:rPr>
                <w:rFonts w:ascii="Meiryo UI" w:eastAsia="Meiryo UI" w:hAnsi="Meiryo UI"/>
                <w:b/>
              </w:rPr>
            </w:pPr>
            <w:r w:rsidRPr="004B0C1E">
              <w:rPr>
                <w:rFonts w:ascii="Meiryo UI" w:eastAsia="Meiryo UI" w:hAnsi="Meiryo UI"/>
                <w:b/>
              </w:rPr>
              <w:t>Addressees</w:t>
            </w:r>
          </w:p>
          <w:p w:rsidR="00017B1F" w:rsidRPr="004B0C1E" w:rsidRDefault="00017B1F" w:rsidP="00E91F17">
            <w:pPr>
              <w:spacing w:before="60" w:after="60" w:line="0" w:lineRule="atLeast"/>
              <w:rPr>
                <w:rFonts w:ascii="Meiryo UI" w:eastAsia="Meiryo UI" w:hAnsi="Meiryo UI"/>
                <w:b/>
              </w:rPr>
            </w:pPr>
          </w:p>
          <w:p w:rsidR="003307E1" w:rsidRDefault="003307E1" w:rsidP="00E91F17">
            <w:pPr>
              <w:spacing w:before="60" w:after="60" w:line="0" w:lineRule="atLeast"/>
              <w:rPr>
                <w:rFonts w:ascii="Meiryo UI" w:eastAsia="Meiryo UI" w:hAnsi="Meiryo UI"/>
              </w:rPr>
            </w:pPr>
            <w:r w:rsidRPr="004B0C1E">
              <w:rPr>
                <w:rFonts w:ascii="Meiryo UI" w:eastAsia="Meiryo UI" w:hAnsi="Meiryo UI"/>
              </w:rPr>
              <w:t xml:space="preserve">This Directive is </w:t>
            </w:r>
            <w:r>
              <w:rPr>
                <w:rFonts w:ascii="Meiryo UI" w:eastAsia="Meiryo UI" w:hAnsi="Meiryo UI"/>
              </w:rPr>
              <w:t>addressed to the Member States.</w:t>
            </w:r>
          </w:p>
          <w:p w:rsidR="003307E1" w:rsidRDefault="003307E1" w:rsidP="00E91F17">
            <w:pPr>
              <w:spacing w:before="60" w:after="60" w:line="0" w:lineRule="atLeast"/>
              <w:rPr>
                <w:rFonts w:ascii="Meiryo UI" w:eastAsia="Meiryo UI" w:hAnsi="Meiryo UI"/>
              </w:rPr>
            </w:pPr>
            <w:r w:rsidRPr="004B0C1E">
              <w:rPr>
                <w:rFonts w:ascii="Meiryo UI" w:eastAsia="Meiryo UI" w:hAnsi="Meiryo UI"/>
              </w:rPr>
              <w:t>Don</w:t>
            </w:r>
            <w:r>
              <w:rPr>
                <w:rFonts w:ascii="Meiryo UI" w:eastAsia="Meiryo UI" w:hAnsi="Meiryo UI"/>
              </w:rPr>
              <w:t>e at Strasbourg, 16 April 2014.</w:t>
            </w:r>
          </w:p>
          <w:p w:rsidR="003307E1" w:rsidRDefault="003307E1" w:rsidP="00E91F17">
            <w:pPr>
              <w:spacing w:before="60" w:after="60" w:line="0" w:lineRule="atLeast"/>
              <w:rPr>
                <w:rFonts w:ascii="Meiryo UI" w:eastAsia="Meiryo UI" w:hAnsi="Meiryo UI"/>
              </w:rPr>
            </w:pPr>
            <w:r>
              <w:rPr>
                <w:rFonts w:ascii="Meiryo UI" w:eastAsia="Meiryo UI" w:hAnsi="Meiryo UI"/>
              </w:rPr>
              <w:t>For the European Parliament</w:t>
            </w:r>
          </w:p>
          <w:p w:rsidR="003307E1" w:rsidRDefault="003307E1" w:rsidP="00E91F17">
            <w:pPr>
              <w:spacing w:before="60" w:after="60" w:line="0" w:lineRule="atLeast"/>
              <w:rPr>
                <w:rFonts w:ascii="Meiryo UI" w:eastAsia="Meiryo UI" w:hAnsi="Meiryo UI"/>
              </w:rPr>
            </w:pPr>
            <w:r w:rsidRPr="004B0C1E">
              <w:rPr>
                <w:rFonts w:ascii="Meiryo UI" w:eastAsia="Meiryo UI" w:hAnsi="Meiryo UI"/>
              </w:rPr>
              <w:t>The President M. SCHULZ</w:t>
            </w:r>
          </w:p>
          <w:p w:rsidR="003307E1" w:rsidRDefault="003307E1" w:rsidP="00E91F17">
            <w:pPr>
              <w:spacing w:before="60" w:after="60" w:line="0" w:lineRule="atLeast"/>
              <w:rPr>
                <w:rFonts w:ascii="Meiryo UI" w:eastAsia="Meiryo UI" w:hAnsi="Meiryo UI"/>
              </w:rPr>
            </w:pPr>
            <w:r>
              <w:rPr>
                <w:rFonts w:ascii="Meiryo UI" w:eastAsia="Meiryo UI" w:hAnsi="Meiryo UI"/>
              </w:rPr>
              <w:t>For the Council</w:t>
            </w:r>
          </w:p>
          <w:p w:rsidR="003307E1" w:rsidRPr="00DD7247" w:rsidRDefault="003307E1" w:rsidP="00E91F17">
            <w:pPr>
              <w:spacing w:before="60" w:after="60" w:line="0" w:lineRule="atLeast"/>
              <w:rPr>
                <w:rFonts w:ascii="Meiryo UI" w:eastAsia="Meiryo UI" w:hAnsi="Meiryo UI"/>
              </w:rPr>
            </w:pPr>
            <w:r w:rsidRPr="004B0C1E">
              <w:rPr>
                <w:rFonts w:ascii="Meiryo UI" w:eastAsia="Meiryo UI" w:hAnsi="Meiryo UI"/>
              </w:rPr>
              <w:t>The President D. KOURKOULAS</w:t>
            </w:r>
          </w:p>
        </w:tc>
        <w:tc>
          <w:tcPr>
            <w:tcW w:w="6705" w:type="dxa"/>
          </w:tcPr>
          <w:p w:rsidR="003307E1" w:rsidRPr="0069228B" w:rsidRDefault="003307E1" w:rsidP="00E91F17">
            <w:pPr>
              <w:spacing w:before="60" w:after="60" w:line="0" w:lineRule="atLeast"/>
              <w:rPr>
                <w:rFonts w:ascii="Meiryo UI" w:eastAsia="Meiryo UI" w:hAnsi="Meiryo UI"/>
                <w:b/>
              </w:rPr>
            </w:pPr>
            <w:r w:rsidRPr="0069228B">
              <w:rPr>
                <w:rFonts w:ascii="Meiryo UI" w:eastAsia="Meiryo UI" w:hAnsi="Meiryo UI"/>
                <w:b/>
              </w:rPr>
              <w:t>Article 47</w:t>
            </w:r>
          </w:p>
          <w:p w:rsidR="003307E1" w:rsidRDefault="003307E1" w:rsidP="00E91F17">
            <w:pPr>
              <w:spacing w:before="60" w:after="60" w:line="0" w:lineRule="atLeast"/>
              <w:rPr>
                <w:rFonts w:ascii="Meiryo UI" w:eastAsia="Meiryo UI" w:hAnsi="Meiryo UI"/>
                <w:b/>
              </w:rPr>
            </w:pPr>
            <w:r w:rsidRPr="0069228B">
              <w:rPr>
                <w:rFonts w:ascii="Meiryo UI" w:eastAsia="Meiryo UI" w:hAnsi="Meiryo UI"/>
                <w:b/>
              </w:rPr>
              <w:t>Addressees</w:t>
            </w:r>
          </w:p>
          <w:p w:rsidR="00017B1F" w:rsidRPr="0069228B" w:rsidRDefault="00017B1F" w:rsidP="00E91F17">
            <w:pPr>
              <w:spacing w:before="60" w:after="60" w:line="0" w:lineRule="atLeast"/>
              <w:rPr>
                <w:rFonts w:ascii="Meiryo UI" w:eastAsia="Meiryo UI" w:hAnsi="Meiryo UI"/>
                <w:b/>
              </w:rPr>
            </w:pPr>
          </w:p>
          <w:p w:rsidR="003307E1" w:rsidRPr="0069228B" w:rsidRDefault="003307E1" w:rsidP="00E91F17">
            <w:pPr>
              <w:spacing w:before="60" w:after="60" w:line="0" w:lineRule="atLeast"/>
              <w:rPr>
                <w:rFonts w:ascii="Meiryo UI" w:eastAsia="Meiryo UI" w:hAnsi="Meiryo UI"/>
              </w:rPr>
            </w:pPr>
            <w:r w:rsidRPr="0069228B">
              <w:rPr>
                <w:rFonts w:ascii="Meiryo UI" w:eastAsia="Meiryo UI" w:hAnsi="Meiryo UI"/>
              </w:rPr>
              <w:t>This Directive is addressed to the Member States.</w:t>
            </w:r>
          </w:p>
          <w:p w:rsidR="003307E1" w:rsidRPr="0069228B" w:rsidRDefault="003307E1" w:rsidP="00E91F17">
            <w:pPr>
              <w:spacing w:before="60" w:after="60" w:line="0" w:lineRule="atLeast"/>
              <w:rPr>
                <w:rFonts w:ascii="Meiryo UI" w:eastAsia="Meiryo UI" w:hAnsi="Meiryo UI"/>
              </w:rPr>
            </w:pPr>
            <w:r w:rsidRPr="0069228B">
              <w:rPr>
                <w:rFonts w:ascii="Meiryo UI" w:eastAsia="Meiryo UI" w:hAnsi="Meiryo UI"/>
              </w:rPr>
              <w:t>Done at Strasbourg, 26 February 2014.</w:t>
            </w:r>
          </w:p>
          <w:p w:rsidR="003307E1" w:rsidRDefault="003307E1" w:rsidP="00E91F17">
            <w:pPr>
              <w:spacing w:before="60" w:after="60" w:line="0" w:lineRule="atLeast"/>
              <w:rPr>
                <w:rFonts w:ascii="Meiryo UI" w:eastAsia="Meiryo UI" w:hAnsi="Meiryo UI"/>
              </w:rPr>
            </w:pPr>
            <w:r>
              <w:rPr>
                <w:rFonts w:ascii="Meiryo UI" w:eastAsia="Meiryo UI" w:hAnsi="Meiryo UI"/>
              </w:rPr>
              <w:t>For the European Parliament</w:t>
            </w:r>
          </w:p>
          <w:p w:rsidR="003307E1" w:rsidRPr="0069228B" w:rsidRDefault="003307E1" w:rsidP="00E91F17">
            <w:pPr>
              <w:spacing w:before="60" w:after="60" w:line="0" w:lineRule="atLeast"/>
              <w:rPr>
                <w:rFonts w:ascii="Meiryo UI" w:eastAsia="Meiryo UI" w:hAnsi="Meiryo UI"/>
              </w:rPr>
            </w:pPr>
            <w:r w:rsidRPr="0069228B">
              <w:rPr>
                <w:rFonts w:ascii="Meiryo UI" w:eastAsia="Meiryo UI" w:hAnsi="Meiryo UI"/>
              </w:rPr>
              <w:t>The President M. SCHULZ</w:t>
            </w:r>
          </w:p>
          <w:p w:rsidR="003307E1" w:rsidRDefault="003307E1" w:rsidP="00E91F17">
            <w:pPr>
              <w:spacing w:before="60" w:after="60" w:line="0" w:lineRule="atLeast"/>
              <w:rPr>
                <w:rFonts w:ascii="Meiryo UI" w:eastAsia="Meiryo UI" w:hAnsi="Meiryo UI"/>
              </w:rPr>
            </w:pPr>
            <w:r>
              <w:rPr>
                <w:rFonts w:ascii="Meiryo UI" w:eastAsia="Meiryo UI" w:hAnsi="Meiryo UI"/>
              </w:rPr>
              <w:t>For the Council</w:t>
            </w:r>
          </w:p>
          <w:p w:rsidR="003307E1" w:rsidRPr="004B0C1E" w:rsidRDefault="003307E1" w:rsidP="00E91F17">
            <w:pPr>
              <w:spacing w:before="60" w:after="60" w:line="0" w:lineRule="atLeast"/>
              <w:rPr>
                <w:rFonts w:ascii="Meiryo UI" w:eastAsia="Meiryo UI" w:hAnsi="Meiryo UI"/>
              </w:rPr>
            </w:pPr>
            <w:r w:rsidRPr="0069228B">
              <w:rPr>
                <w:rFonts w:ascii="Meiryo UI" w:eastAsia="Meiryo UI" w:hAnsi="Meiryo UI"/>
              </w:rPr>
              <w:t>The President D. KOURKOULAS</w:t>
            </w:r>
          </w:p>
        </w:tc>
        <w:tc>
          <w:tcPr>
            <w:tcW w:w="6705" w:type="dxa"/>
          </w:tcPr>
          <w:p w:rsidR="003307E1" w:rsidRPr="009944EC" w:rsidRDefault="003307E1" w:rsidP="00E91F17">
            <w:pPr>
              <w:spacing w:before="60" w:after="60" w:line="0" w:lineRule="atLeast"/>
              <w:rPr>
                <w:rFonts w:ascii="Meiryo UI" w:eastAsia="Meiryo UI" w:hAnsi="Meiryo UI"/>
                <w:b/>
              </w:rPr>
            </w:pPr>
            <w:r w:rsidRPr="009944EC">
              <w:rPr>
                <w:rFonts w:ascii="Meiryo UI" w:eastAsia="Meiryo UI" w:hAnsi="Meiryo UI"/>
                <w:b/>
              </w:rPr>
              <w:t>Article 29</w:t>
            </w:r>
          </w:p>
          <w:p w:rsidR="003307E1" w:rsidRDefault="003307E1" w:rsidP="00E91F17">
            <w:pPr>
              <w:spacing w:before="60" w:after="60" w:line="0" w:lineRule="atLeast"/>
              <w:rPr>
                <w:rFonts w:ascii="Meiryo UI" w:eastAsia="Meiryo UI" w:hAnsi="Meiryo UI"/>
                <w:b/>
              </w:rPr>
            </w:pPr>
            <w:r w:rsidRPr="009944EC">
              <w:rPr>
                <w:rFonts w:ascii="Meiryo UI" w:eastAsia="Meiryo UI" w:hAnsi="Meiryo UI"/>
                <w:b/>
              </w:rPr>
              <w:t>Addressees</w:t>
            </w:r>
          </w:p>
          <w:p w:rsidR="00017B1F" w:rsidRPr="009944EC" w:rsidRDefault="00017B1F" w:rsidP="00E91F17">
            <w:pPr>
              <w:spacing w:before="60" w:after="60" w:line="0" w:lineRule="atLeast"/>
              <w:rPr>
                <w:rFonts w:ascii="Meiryo UI" w:eastAsia="Meiryo UI" w:hAnsi="Meiryo UI"/>
                <w:b/>
              </w:rPr>
            </w:pPr>
          </w:p>
          <w:p w:rsidR="003307E1" w:rsidRPr="009944EC" w:rsidRDefault="003307E1" w:rsidP="00E91F17">
            <w:pPr>
              <w:spacing w:before="60" w:after="60" w:line="0" w:lineRule="atLeast"/>
              <w:rPr>
                <w:rFonts w:ascii="Meiryo UI" w:eastAsia="Meiryo UI" w:hAnsi="Meiryo UI"/>
              </w:rPr>
            </w:pPr>
            <w:r w:rsidRPr="009944EC">
              <w:rPr>
                <w:rFonts w:ascii="Meiryo UI" w:eastAsia="Meiryo UI" w:hAnsi="Meiryo UI"/>
              </w:rPr>
              <w:t>This Directive is addressed to the Member States.</w:t>
            </w:r>
          </w:p>
          <w:p w:rsidR="003307E1" w:rsidRPr="009944EC" w:rsidRDefault="003307E1" w:rsidP="00E91F17">
            <w:pPr>
              <w:spacing w:before="60" w:after="60" w:line="0" w:lineRule="atLeast"/>
              <w:rPr>
                <w:rFonts w:ascii="Meiryo UI" w:eastAsia="Meiryo UI" w:hAnsi="Meiryo UI"/>
              </w:rPr>
            </w:pPr>
            <w:r w:rsidRPr="009944EC">
              <w:rPr>
                <w:rFonts w:ascii="Meiryo UI" w:eastAsia="Meiryo UI" w:hAnsi="Meiryo UI"/>
              </w:rPr>
              <w:t>Done at Strasbourg, 26 February 2014.</w:t>
            </w:r>
          </w:p>
          <w:p w:rsidR="003307E1" w:rsidRDefault="003307E1" w:rsidP="00E91F17">
            <w:pPr>
              <w:spacing w:before="60" w:after="60" w:line="0" w:lineRule="atLeast"/>
              <w:rPr>
                <w:rFonts w:ascii="Meiryo UI" w:eastAsia="Meiryo UI" w:hAnsi="Meiryo UI"/>
              </w:rPr>
            </w:pPr>
            <w:r>
              <w:rPr>
                <w:rFonts w:ascii="Meiryo UI" w:eastAsia="Meiryo UI" w:hAnsi="Meiryo UI"/>
              </w:rPr>
              <w:t>For the European Parliament</w:t>
            </w:r>
          </w:p>
          <w:p w:rsidR="003307E1" w:rsidRPr="009944EC" w:rsidRDefault="003307E1" w:rsidP="00E91F17">
            <w:pPr>
              <w:spacing w:before="60" w:after="60" w:line="0" w:lineRule="atLeast"/>
              <w:rPr>
                <w:rFonts w:ascii="Meiryo UI" w:eastAsia="Meiryo UI" w:hAnsi="Meiryo UI"/>
              </w:rPr>
            </w:pPr>
            <w:r w:rsidRPr="009944EC">
              <w:rPr>
                <w:rFonts w:ascii="Meiryo UI" w:eastAsia="Meiryo UI" w:hAnsi="Meiryo UI"/>
              </w:rPr>
              <w:t>The President M. SCHULZ</w:t>
            </w:r>
          </w:p>
          <w:p w:rsidR="003307E1" w:rsidRDefault="003307E1" w:rsidP="00E91F17">
            <w:pPr>
              <w:spacing w:before="60" w:after="60" w:line="0" w:lineRule="atLeast"/>
              <w:rPr>
                <w:rFonts w:ascii="Meiryo UI" w:eastAsia="Meiryo UI" w:hAnsi="Meiryo UI"/>
              </w:rPr>
            </w:pPr>
            <w:r>
              <w:rPr>
                <w:rFonts w:ascii="Meiryo UI" w:eastAsia="Meiryo UI" w:hAnsi="Meiryo UI"/>
              </w:rPr>
              <w:t>For the Council</w:t>
            </w:r>
          </w:p>
          <w:p w:rsidR="003307E1" w:rsidRPr="00B07F88" w:rsidRDefault="003307E1" w:rsidP="00E91F17">
            <w:pPr>
              <w:spacing w:before="60" w:after="60" w:line="0" w:lineRule="atLeast"/>
              <w:rPr>
                <w:rFonts w:ascii="Meiryo UI" w:eastAsia="Meiryo UI" w:hAnsi="Meiryo UI"/>
              </w:rPr>
            </w:pPr>
            <w:r w:rsidRPr="009944EC">
              <w:rPr>
                <w:rFonts w:ascii="Meiryo UI" w:eastAsia="Meiryo UI" w:hAnsi="Meiryo UI"/>
              </w:rPr>
              <w:t>The President D. KOURKOULAS</w:t>
            </w:r>
          </w:p>
        </w:tc>
      </w:tr>
    </w:tbl>
    <w:p w:rsidR="00D718D4" w:rsidRPr="00B07F88" w:rsidRDefault="00D718D4">
      <w:pPr>
        <w:rPr>
          <w:rFonts w:ascii="Meiryo UI" w:eastAsia="Meiryo UI" w:hAnsi="Meiryo UI"/>
        </w:rPr>
      </w:pPr>
      <w:bookmarkStart w:id="0" w:name="_GoBack"/>
      <w:bookmarkEnd w:id="0"/>
    </w:p>
    <w:sectPr w:rsidR="00D718D4" w:rsidRPr="00B07F88" w:rsidSect="00AB2285">
      <w:pgSz w:w="23811" w:h="16838" w:orient="landscape" w:code="8"/>
      <w:pgMar w:top="1701" w:right="1985"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87"/>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F88"/>
    <w:rsid w:val="00017B1F"/>
    <w:rsid w:val="0004176E"/>
    <w:rsid w:val="00043D07"/>
    <w:rsid w:val="000575AF"/>
    <w:rsid w:val="00067D45"/>
    <w:rsid w:val="00087F30"/>
    <w:rsid w:val="000E1607"/>
    <w:rsid w:val="00104D7F"/>
    <w:rsid w:val="00106356"/>
    <w:rsid w:val="001441BA"/>
    <w:rsid w:val="00153E15"/>
    <w:rsid w:val="00173805"/>
    <w:rsid w:val="00176442"/>
    <w:rsid w:val="001960A8"/>
    <w:rsid w:val="001B4BEB"/>
    <w:rsid w:val="001E5AC3"/>
    <w:rsid w:val="00240309"/>
    <w:rsid w:val="0026183A"/>
    <w:rsid w:val="0029336B"/>
    <w:rsid w:val="00297577"/>
    <w:rsid w:val="002A1DBC"/>
    <w:rsid w:val="002A28E3"/>
    <w:rsid w:val="002B5851"/>
    <w:rsid w:val="0030077D"/>
    <w:rsid w:val="00311BAB"/>
    <w:rsid w:val="00316DCB"/>
    <w:rsid w:val="003307E1"/>
    <w:rsid w:val="00332557"/>
    <w:rsid w:val="003776ED"/>
    <w:rsid w:val="00386472"/>
    <w:rsid w:val="003A1BE6"/>
    <w:rsid w:val="003A6FD4"/>
    <w:rsid w:val="003C1632"/>
    <w:rsid w:val="00406C71"/>
    <w:rsid w:val="00424E38"/>
    <w:rsid w:val="0046038C"/>
    <w:rsid w:val="004812F7"/>
    <w:rsid w:val="004A0624"/>
    <w:rsid w:val="004B0C1E"/>
    <w:rsid w:val="00501DEE"/>
    <w:rsid w:val="00572229"/>
    <w:rsid w:val="00587FE9"/>
    <w:rsid w:val="005B4B24"/>
    <w:rsid w:val="005F71B7"/>
    <w:rsid w:val="0063113D"/>
    <w:rsid w:val="00666F87"/>
    <w:rsid w:val="0069228B"/>
    <w:rsid w:val="006D48AA"/>
    <w:rsid w:val="006E443E"/>
    <w:rsid w:val="00732F83"/>
    <w:rsid w:val="0077126A"/>
    <w:rsid w:val="007824D8"/>
    <w:rsid w:val="00796AB0"/>
    <w:rsid w:val="007B2AEB"/>
    <w:rsid w:val="008264AF"/>
    <w:rsid w:val="008373C5"/>
    <w:rsid w:val="00841A2F"/>
    <w:rsid w:val="0087054F"/>
    <w:rsid w:val="00876522"/>
    <w:rsid w:val="008854AC"/>
    <w:rsid w:val="008856E9"/>
    <w:rsid w:val="00893A95"/>
    <w:rsid w:val="008C3F0F"/>
    <w:rsid w:val="008E504F"/>
    <w:rsid w:val="00907282"/>
    <w:rsid w:val="009421F5"/>
    <w:rsid w:val="00942C28"/>
    <w:rsid w:val="009944EC"/>
    <w:rsid w:val="009C14BF"/>
    <w:rsid w:val="009D529E"/>
    <w:rsid w:val="009E5BDD"/>
    <w:rsid w:val="00A22A27"/>
    <w:rsid w:val="00A27146"/>
    <w:rsid w:val="00A33288"/>
    <w:rsid w:val="00AB2285"/>
    <w:rsid w:val="00AB5F23"/>
    <w:rsid w:val="00AC4862"/>
    <w:rsid w:val="00AD05C6"/>
    <w:rsid w:val="00B07F88"/>
    <w:rsid w:val="00B14C40"/>
    <w:rsid w:val="00B169C2"/>
    <w:rsid w:val="00B17F63"/>
    <w:rsid w:val="00B42D8F"/>
    <w:rsid w:val="00B56B76"/>
    <w:rsid w:val="00B65DDF"/>
    <w:rsid w:val="00BC02AE"/>
    <w:rsid w:val="00BD271D"/>
    <w:rsid w:val="00C43A17"/>
    <w:rsid w:val="00C94DD0"/>
    <w:rsid w:val="00CB1D3D"/>
    <w:rsid w:val="00CD1734"/>
    <w:rsid w:val="00CD2CC7"/>
    <w:rsid w:val="00D30F8C"/>
    <w:rsid w:val="00D322F6"/>
    <w:rsid w:val="00D718D4"/>
    <w:rsid w:val="00DD7247"/>
    <w:rsid w:val="00E30EB5"/>
    <w:rsid w:val="00E755B5"/>
    <w:rsid w:val="00E86882"/>
    <w:rsid w:val="00E91F17"/>
    <w:rsid w:val="00EA27FE"/>
    <w:rsid w:val="00EA4496"/>
    <w:rsid w:val="00EB505D"/>
    <w:rsid w:val="00EB50D1"/>
    <w:rsid w:val="00F035F7"/>
    <w:rsid w:val="00F3010E"/>
    <w:rsid w:val="00F828DD"/>
    <w:rsid w:val="00F92A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2A92F3B"/>
  <w15:chartTrackingRefBased/>
  <w15:docId w15:val="{59800EBD-234D-4133-8196-A19160176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pPr>
        <w:spacing w:before="60" w:after="60" w:line="0" w:lineRule="atLeast"/>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07F88"/>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CFA87F-917C-406F-9FD9-10FEC6D32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1435</TotalTime>
  <Pages>1</Pages>
  <Words>23667</Words>
  <Characters>134908</Characters>
  <Application>Microsoft Office Word</Application>
  <DocSecurity>0</DocSecurity>
  <Lines>1124</Lines>
  <Paragraphs>316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158259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 Assist</dc:creator>
  <cp:keywords/>
  <dc:description/>
  <cp:lastModifiedBy>CE Assist</cp:lastModifiedBy>
  <cp:revision>38</cp:revision>
  <dcterms:created xsi:type="dcterms:W3CDTF">2017-06-30T05:30:00Z</dcterms:created>
  <dcterms:modified xsi:type="dcterms:W3CDTF">2017-07-17T07:03:00Z</dcterms:modified>
</cp:coreProperties>
</file>